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3C35AC" w:rsidP="00CF75C1">
      <w:pPr>
        <w:jc w:val="center"/>
      </w:pPr>
      <w:r>
        <w:t xml:space="preserve">Proposed </w:t>
      </w:r>
      <w:r w:rsidR="004E1CF2">
        <w:t>Int. No.</w:t>
      </w:r>
      <w:r w:rsidR="00BB2065">
        <w:t xml:space="preserve"> 167</w:t>
      </w:r>
      <w:r>
        <w:t>-</w:t>
      </w:r>
      <w:r w:rsidR="00B67654">
        <w:t>B</w:t>
      </w:r>
    </w:p>
    <w:p w:rsidR="00CF75C1" w:rsidRDefault="00CF75C1" w:rsidP="00CF75C1">
      <w:pPr>
        <w:jc w:val="both"/>
      </w:pPr>
    </w:p>
    <w:p w:rsidR="008A2811" w:rsidRDefault="008A2811" w:rsidP="008A2811">
      <w:pPr>
        <w:autoSpaceDE w:val="0"/>
        <w:autoSpaceDN w:val="0"/>
        <w:adjustRightInd w:val="0"/>
        <w:jc w:val="both"/>
        <w:rPr>
          <w:rFonts w:eastAsia="Calibri"/>
        </w:rPr>
      </w:pPr>
      <w:r>
        <w:rPr>
          <w:rFonts w:eastAsia="Calibri"/>
        </w:rPr>
        <w:t>By Council Members Maisel, Yeger, Holden, Vallone, Gibson, Levin, D. Diaz, Dinowitz, Kallos, Rose, Treyger, Koslowitz, Feliz, Gjonaj and Ulrich</w:t>
      </w:r>
    </w:p>
    <w:p w:rsidR="004E1CF2" w:rsidRDefault="004E1CF2" w:rsidP="006662DF">
      <w:pPr>
        <w:pStyle w:val="BodyText"/>
        <w:spacing w:line="240" w:lineRule="auto"/>
      </w:pPr>
      <w:bookmarkStart w:id="0" w:name="_GoBack"/>
      <w:bookmarkEnd w:id="0"/>
    </w:p>
    <w:p w:rsidR="00CF75C1" w:rsidRPr="00CF75C1" w:rsidRDefault="00CF75C1" w:rsidP="000D4CEB">
      <w:pPr>
        <w:pStyle w:val="BodyText"/>
        <w:spacing w:line="240" w:lineRule="auto"/>
        <w:rPr>
          <w:vanish/>
        </w:rPr>
      </w:pPr>
      <w:r w:rsidRPr="00CF75C1">
        <w:rPr>
          <w:vanish/>
        </w:rPr>
        <w:t>..Title</w:t>
      </w:r>
    </w:p>
    <w:p w:rsidR="00863C7F" w:rsidRDefault="00CF75C1" w:rsidP="000D4CEB">
      <w:pPr>
        <w:pStyle w:val="BodyText"/>
        <w:spacing w:line="240" w:lineRule="auto"/>
      </w:pPr>
      <w:r>
        <w:t>A Local Law t</w:t>
      </w:r>
      <w:r w:rsidR="00C1726F">
        <w:t xml:space="preserve">o </w:t>
      </w:r>
      <w:r w:rsidR="0067662F">
        <w:t xml:space="preserve">amend the </w:t>
      </w:r>
      <w:r w:rsidR="0035097D">
        <w:t>New York city charter, in relation to requiring certain agencies to be capable of issuing warning</w:t>
      </w:r>
      <w:r w:rsidR="00B57AF1">
        <w:t>s</w:t>
      </w:r>
    </w:p>
    <w:p w:rsidR="00CF75C1" w:rsidRPr="00CF75C1" w:rsidRDefault="00CF75C1" w:rsidP="000D4CEB">
      <w:pPr>
        <w:pStyle w:val="BodyText"/>
        <w:spacing w:line="240" w:lineRule="auto"/>
        <w:rPr>
          <w:vanish/>
        </w:rPr>
      </w:pPr>
      <w:r w:rsidRPr="00CF75C1">
        <w:rPr>
          <w:vanish/>
        </w:rPr>
        <w:t>..Body</w:t>
      </w:r>
    </w:p>
    <w:p w:rsidR="00863C7F" w:rsidRDefault="00863C7F" w:rsidP="000D4CEB">
      <w:pPr>
        <w:pStyle w:val="BodyText"/>
        <w:spacing w:line="240" w:lineRule="auto"/>
        <w:rPr>
          <w:u w:val="single"/>
        </w:rPr>
      </w:pPr>
    </w:p>
    <w:p w:rsidR="00863C7F" w:rsidRDefault="00863C7F" w:rsidP="000D4CEB">
      <w:pPr>
        <w:spacing w:line="480" w:lineRule="auto"/>
        <w:jc w:val="both"/>
      </w:pPr>
      <w:r>
        <w:rPr>
          <w:u w:val="single"/>
        </w:rPr>
        <w:t>Be it enacted by the Council as follows</w:t>
      </w:r>
      <w:r w:rsidRPr="005B5DE4">
        <w:rPr>
          <w:u w:val="single"/>
        </w:rPr>
        <w:t>:</w:t>
      </w:r>
    </w:p>
    <w:p w:rsidR="008C73E7" w:rsidRPr="0057647E" w:rsidRDefault="008C73E7" w:rsidP="000D4CEB">
      <w:pPr>
        <w:shd w:val="clear" w:color="auto" w:fill="FFFFFF"/>
        <w:spacing w:line="480" w:lineRule="auto"/>
        <w:ind w:firstLine="720"/>
        <w:jc w:val="both"/>
        <w:rPr>
          <w:color w:val="000000"/>
        </w:rPr>
      </w:pPr>
      <w:r w:rsidRPr="008C73E7">
        <w:rPr>
          <w:color w:val="000000"/>
        </w:rPr>
        <w:t xml:space="preserve">Section 1. </w:t>
      </w:r>
      <w:r w:rsidR="0057647E">
        <w:rPr>
          <w:color w:val="000000"/>
        </w:rPr>
        <w:t>Paragraph 1 of subdivision a of section 556 of the New York city charter</w:t>
      </w:r>
      <w:r w:rsidR="00EB6B68">
        <w:rPr>
          <w:color w:val="000000"/>
          <w:shd w:val="clear" w:color="auto" w:fill="FFFFFF"/>
        </w:rPr>
        <w:t>, as added by a vote of the</w:t>
      </w:r>
      <w:r w:rsidR="00743D8C">
        <w:rPr>
          <w:color w:val="000000"/>
          <w:shd w:val="clear" w:color="auto" w:fill="FFFFFF"/>
        </w:rPr>
        <w:t xml:space="preserve"> </w:t>
      </w:r>
      <w:r w:rsidR="00CD746E" w:rsidRPr="003369B1">
        <w:rPr>
          <w:color w:val="000000"/>
          <w:shd w:val="clear" w:color="auto" w:fill="FFFFFF"/>
        </w:rPr>
        <w:t xml:space="preserve">electors </w:t>
      </w:r>
      <w:r w:rsidR="00EB6B68">
        <w:rPr>
          <w:color w:val="000000"/>
          <w:shd w:val="clear" w:color="auto" w:fill="FFFFFF"/>
        </w:rPr>
        <w:t xml:space="preserve">on November 6, 2001, </w:t>
      </w:r>
      <w:r w:rsidR="0057647E">
        <w:rPr>
          <w:color w:val="000000"/>
        </w:rPr>
        <w:t xml:space="preserve">is </w:t>
      </w:r>
      <w:r w:rsidR="0057647E" w:rsidRPr="0057647E">
        <w:rPr>
          <w:color w:val="000000"/>
        </w:rPr>
        <w:t>amended to read as follows:</w:t>
      </w:r>
    </w:p>
    <w:p w:rsidR="00EB6B68" w:rsidRDefault="0057647E" w:rsidP="004A6B5F">
      <w:pPr>
        <w:pStyle w:val="NoSpacing"/>
        <w:spacing w:line="480" w:lineRule="auto"/>
        <w:ind w:firstLine="720"/>
        <w:jc w:val="both"/>
        <w:rPr>
          <w:u w:val="single"/>
        </w:rPr>
      </w:pPr>
      <w:r w:rsidRPr="0057647E">
        <w:rPr>
          <w:rFonts w:ascii="Times New Roman" w:hAnsi="Times New Roman"/>
          <w:sz w:val="24"/>
          <w:szCs w:val="24"/>
        </w:rPr>
        <w:t>(1) Enforce all provisions of law applicable in the area under the jurisdiction of the department for the preservation of human life, for the care, promotion and protection of health and relative to the necessary health supervision of the purity and wholesomeness of the water supply and the sources thereof</w:t>
      </w:r>
      <w:r w:rsidR="00B41D0F">
        <w:rPr>
          <w:rFonts w:ascii="Times New Roman" w:hAnsi="Times New Roman"/>
          <w:sz w:val="24"/>
          <w:szCs w:val="24"/>
          <w:u w:val="single"/>
        </w:rPr>
        <w:t>.</w:t>
      </w:r>
      <w:r w:rsidR="00546857">
        <w:rPr>
          <w:rFonts w:ascii="Times New Roman" w:hAnsi="Times New Roman"/>
          <w:sz w:val="24"/>
          <w:szCs w:val="24"/>
          <w:u w:val="single"/>
        </w:rPr>
        <w:t xml:space="preserve"> </w:t>
      </w:r>
      <w:r w:rsidR="008A0643">
        <w:rPr>
          <w:rFonts w:ascii="Times New Roman" w:hAnsi="Times New Roman"/>
          <w:sz w:val="24"/>
          <w:szCs w:val="24"/>
          <w:u w:val="single"/>
        </w:rPr>
        <w:t xml:space="preserve">Each </w:t>
      </w:r>
      <w:r w:rsidR="00546857">
        <w:rPr>
          <w:rFonts w:ascii="Times New Roman" w:hAnsi="Times New Roman"/>
          <w:sz w:val="24"/>
          <w:szCs w:val="24"/>
          <w:u w:val="single"/>
        </w:rPr>
        <w:t xml:space="preserve">inspector </w:t>
      </w:r>
      <w:r w:rsidR="008A0643">
        <w:rPr>
          <w:rFonts w:ascii="Times New Roman" w:hAnsi="Times New Roman"/>
          <w:sz w:val="24"/>
          <w:szCs w:val="24"/>
          <w:u w:val="single"/>
        </w:rPr>
        <w:t xml:space="preserve">or </w:t>
      </w:r>
      <w:r w:rsidR="00546857">
        <w:rPr>
          <w:rFonts w:ascii="Times New Roman" w:hAnsi="Times New Roman"/>
          <w:sz w:val="24"/>
          <w:szCs w:val="24"/>
          <w:u w:val="single"/>
        </w:rPr>
        <w:t>other employee of the department who issue</w:t>
      </w:r>
      <w:r w:rsidR="008A0643">
        <w:rPr>
          <w:rFonts w:ascii="Times New Roman" w:hAnsi="Times New Roman"/>
          <w:sz w:val="24"/>
          <w:szCs w:val="24"/>
          <w:u w:val="single"/>
        </w:rPr>
        <w:t>s</w:t>
      </w:r>
      <w:r w:rsidR="00546857">
        <w:rPr>
          <w:rFonts w:ascii="Times New Roman" w:hAnsi="Times New Roman"/>
          <w:sz w:val="24"/>
          <w:szCs w:val="24"/>
          <w:u w:val="single"/>
        </w:rPr>
        <w:t xml:space="preserve"> notices of violation</w:t>
      </w:r>
      <w:r w:rsidR="00C258D0">
        <w:rPr>
          <w:rFonts w:ascii="Times New Roman" w:hAnsi="Times New Roman"/>
          <w:sz w:val="24"/>
          <w:szCs w:val="24"/>
          <w:u w:val="single"/>
        </w:rPr>
        <w:t xml:space="preserve"> </w:t>
      </w:r>
      <w:r w:rsidR="003369B1">
        <w:rPr>
          <w:rFonts w:ascii="Times New Roman" w:hAnsi="Times New Roman"/>
          <w:sz w:val="24"/>
          <w:szCs w:val="24"/>
          <w:u w:val="single"/>
        </w:rPr>
        <w:t xml:space="preserve">shall, </w:t>
      </w:r>
      <w:r w:rsidR="00C258D0">
        <w:rPr>
          <w:rFonts w:ascii="Times New Roman" w:hAnsi="Times New Roman"/>
          <w:sz w:val="24"/>
          <w:szCs w:val="24"/>
          <w:u w:val="single"/>
        </w:rPr>
        <w:t>for provisions of law that are enforced exclusively by the department</w:t>
      </w:r>
      <w:r w:rsidR="003369B1">
        <w:rPr>
          <w:rFonts w:ascii="Times New Roman" w:hAnsi="Times New Roman"/>
          <w:sz w:val="24"/>
          <w:szCs w:val="24"/>
          <w:u w:val="single"/>
        </w:rPr>
        <w:t>,</w:t>
      </w:r>
      <w:r w:rsidR="00546857">
        <w:rPr>
          <w:rFonts w:ascii="Times New Roman" w:hAnsi="Times New Roman"/>
          <w:sz w:val="24"/>
          <w:szCs w:val="24"/>
          <w:u w:val="single"/>
        </w:rPr>
        <w:t xml:space="preserve"> </w:t>
      </w:r>
      <w:r w:rsidR="000D102D">
        <w:rPr>
          <w:rFonts w:ascii="Times New Roman" w:hAnsi="Times New Roman"/>
          <w:sz w:val="24"/>
          <w:szCs w:val="24"/>
          <w:u w:val="single"/>
        </w:rPr>
        <w:t>have</w:t>
      </w:r>
      <w:r w:rsidR="00546857">
        <w:rPr>
          <w:rFonts w:ascii="Times New Roman" w:hAnsi="Times New Roman"/>
          <w:sz w:val="24"/>
          <w:szCs w:val="24"/>
          <w:u w:val="single"/>
        </w:rPr>
        <w:t xml:space="preserve"> access</w:t>
      </w:r>
      <w:r w:rsidR="008A0643">
        <w:rPr>
          <w:rFonts w:ascii="Times New Roman" w:hAnsi="Times New Roman"/>
          <w:sz w:val="24"/>
          <w:szCs w:val="24"/>
          <w:u w:val="single"/>
        </w:rPr>
        <w:t xml:space="preserve"> at the time that a violation is issued</w:t>
      </w:r>
      <w:r w:rsidR="00546857">
        <w:rPr>
          <w:rFonts w:ascii="Times New Roman" w:hAnsi="Times New Roman"/>
          <w:sz w:val="24"/>
          <w:szCs w:val="24"/>
          <w:u w:val="single"/>
        </w:rPr>
        <w:t xml:space="preserve"> to equipment </w:t>
      </w:r>
      <w:r w:rsidR="008A0643">
        <w:rPr>
          <w:rFonts w:ascii="Times New Roman" w:hAnsi="Times New Roman"/>
          <w:sz w:val="24"/>
          <w:szCs w:val="24"/>
          <w:u w:val="single"/>
        </w:rPr>
        <w:t>allowing such person</w:t>
      </w:r>
      <w:r w:rsidR="00EB7873">
        <w:rPr>
          <w:rFonts w:ascii="Times New Roman" w:hAnsi="Times New Roman"/>
          <w:sz w:val="24"/>
          <w:szCs w:val="24"/>
          <w:u w:val="single"/>
        </w:rPr>
        <w:t>: (a)</w:t>
      </w:r>
      <w:r w:rsidR="008A0643">
        <w:rPr>
          <w:rFonts w:ascii="Times New Roman" w:hAnsi="Times New Roman"/>
          <w:sz w:val="24"/>
          <w:szCs w:val="24"/>
          <w:u w:val="single"/>
        </w:rPr>
        <w:t xml:space="preserve"> to determine if such violation is a first-time violation of the applicable </w:t>
      </w:r>
      <w:r w:rsidR="000D4CEB">
        <w:rPr>
          <w:rFonts w:ascii="Times New Roman" w:hAnsi="Times New Roman"/>
          <w:sz w:val="24"/>
          <w:szCs w:val="24"/>
          <w:u w:val="single"/>
        </w:rPr>
        <w:t>provision of law</w:t>
      </w:r>
      <w:r w:rsidR="008A0643">
        <w:rPr>
          <w:rFonts w:ascii="Times New Roman" w:hAnsi="Times New Roman"/>
          <w:sz w:val="24"/>
          <w:szCs w:val="24"/>
          <w:u w:val="single"/>
        </w:rPr>
        <w:t>, and</w:t>
      </w:r>
      <w:r w:rsidR="00EB7873">
        <w:rPr>
          <w:rFonts w:ascii="Times New Roman" w:hAnsi="Times New Roman"/>
          <w:sz w:val="24"/>
          <w:szCs w:val="24"/>
          <w:u w:val="single"/>
        </w:rPr>
        <w:t xml:space="preserve"> (b) if permitted by law, to issue</w:t>
      </w:r>
      <w:r w:rsidR="00546857">
        <w:rPr>
          <w:rFonts w:ascii="Times New Roman" w:hAnsi="Times New Roman"/>
          <w:sz w:val="24"/>
          <w:szCs w:val="24"/>
          <w:u w:val="single"/>
        </w:rPr>
        <w:t xml:space="preserve"> a warning</w:t>
      </w:r>
      <w:r w:rsidR="00EB7873">
        <w:rPr>
          <w:rFonts w:ascii="Times New Roman" w:hAnsi="Times New Roman"/>
          <w:sz w:val="24"/>
          <w:szCs w:val="24"/>
          <w:u w:val="single"/>
        </w:rPr>
        <w:t xml:space="preserve"> for such violation</w:t>
      </w:r>
      <w:r w:rsidR="00546857">
        <w:rPr>
          <w:rFonts w:ascii="Times New Roman" w:hAnsi="Times New Roman"/>
          <w:sz w:val="24"/>
          <w:szCs w:val="24"/>
          <w:u w:val="single"/>
        </w:rPr>
        <w:t xml:space="preserve"> </w:t>
      </w:r>
      <w:r w:rsidR="00951E99">
        <w:rPr>
          <w:rFonts w:ascii="Times New Roman" w:hAnsi="Times New Roman"/>
          <w:sz w:val="24"/>
          <w:szCs w:val="24"/>
          <w:u w:val="single"/>
        </w:rPr>
        <w:t>and to record that such a warning has been issued</w:t>
      </w:r>
      <w:r w:rsidRPr="0057647E">
        <w:rPr>
          <w:rFonts w:ascii="Times New Roman" w:hAnsi="Times New Roman"/>
          <w:sz w:val="24"/>
          <w:szCs w:val="24"/>
        </w:rPr>
        <w:t>;</w:t>
      </w:r>
    </w:p>
    <w:p w:rsidR="00DE0F17" w:rsidRDefault="00DE0F17" w:rsidP="000D4CEB">
      <w:pPr>
        <w:pStyle w:val="NoSpacing"/>
        <w:spacing w:line="480" w:lineRule="auto"/>
        <w:ind w:firstLine="720"/>
        <w:jc w:val="both"/>
        <w:rPr>
          <w:rFonts w:ascii="Times New Roman" w:hAnsi="Times New Roman"/>
          <w:sz w:val="24"/>
          <w:szCs w:val="24"/>
        </w:rPr>
      </w:pPr>
      <w:r>
        <w:rPr>
          <w:rFonts w:ascii="Times New Roman" w:hAnsi="Times New Roman"/>
          <w:sz w:val="24"/>
          <w:szCs w:val="24"/>
        </w:rPr>
        <w:t>§</w:t>
      </w:r>
      <w:r w:rsidR="005F5C2F">
        <w:rPr>
          <w:rFonts w:ascii="Times New Roman" w:hAnsi="Times New Roman"/>
          <w:sz w:val="24"/>
          <w:szCs w:val="24"/>
        </w:rPr>
        <w:t xml:space="preserve"> </w:t>
      </w:r>
      <w:r w:rsidR="007D163B">
        <w:rPr>
          <w:rFonts w:ascii="Times New Roman" w:hAnsi="Times New Roman"/>
          <w:sz w:val="24"/>
          <w:szCs w:val="24"/>
        </w:rPr>
        <w:t>2</w:t>
      </w:r>
      <w:r>
        <w:rPr>
          <w:rFonts w:ascii="Times New Roman" w:hAnsi="Times New Roman"/>
          <w:sz w:val="24"/>
          <w:szCs w:val="24"/>
        </w:rPr>
        <w:t xml:space="preserve">. </w:t>
      </w:r>
      <w:r w:rsidR="006D0376">
        <w:rPr>
          <w:rFonts w:ascii="Times New Roman" w:hAnsi="Times New Roman"/>
          <w:sz w:val="24"/>
          <w:szCs w:val="24"/>
        </w:rPr>
        <w:t xml:space="preserve">Section 753 of the New York city charter is amended by adding a new subdivision </w:t>
      </w:r>
      <w:r w:rsidR="007E42B7">
        <w:rPr>
          <w:rFonts w:ascii="Times New Roman" w:hAnsi="Times New Roman"/>
          <w:sz w:val="24"/>
          <w:szCs w:val="24"/>
        </w:rPr>
        <w:t>f</w:t>
      </w:r>
      <w:r w:rsidR="006D0376">
        <w:rPr>
          <w:rFonts w:ascii="Times New Roman" w:hAnsi="Times New Roman"/>
          <w:sz w:val="24"/>
          <w:szCs w:val="24"/>
        </w:rPr>
        <w:t xml:space="preserve"> to read as follows:</w:t>
      </w:r>
    </w:p>
    <w:p w:rsidR="006D0376" w:rsidRDefault="007E42B7" w:rsidP="000D4CEB">
      <w:pPr>
        <w:pStyle w:val="NoSpacing"/>
        <w:spacing w:line="480" w:lineRule="auto"/>
        <w:ind w:firstLine="720"/>
        <w:jc w:val="both"/>
        <w:rPr>
          <w:rFonts w:ascii="Times New Roman" w:hAnsi="Times New Roman"/>
          <w:sz w:val="24"/>
          <w:szCs w:val="24"/>
        </w:rPr>
      </w:pPr>
      <w:r>
        <w:rPr>
          <w:rFonts w:ascii="Times New Roman" w:hAnsi="Times New Roman"/>
          <w:sz w:val="24"/>
          <w:szCs w:val="24"/>
          <w:u w:val="single"/>
        </w:rPr>
        <w:t>f</w:t>
      </w:r>
      <w:r w:rsidR="006D0376">
        <w:rPr>
          <w:rFonts w:ascii="Times New Roman" w:hAnsi="Times New Roman"/>
          <w:sz w:val="24"/>
          <w:szCs w:val="24"/>
          <w:u w:val="single"/>
        </w:rPr>
        <w:t xml:space="preserve">. </w:t>
      </w:r>
      <w:r w:rsidR="00EB7873">
        <w:rPr>
          <w:rFonts w:ascii="Times New Roman" w:hAnsi="Times New Roman"/>
          <w:sz w:val="24"/>
          <w:szCs w:val="24"/>
          <w:u w:val="single"/>
        </w:rPr>
        <w:t xml:space="preserve">Each </w:t>
      </w:r>
      <w:r w:rsidR="006D0376">
        <w:rPr>
          <w:rFonts w:ascii="Times New Roman" w:hAnsi="Times New Roman"/>
          <w:sz w:val="24"/>
          <w:szCs w:val="24"/>
          <w:u w:val="single"/>
        </w:rPr>
        <w:t xml:space="preserve">inspector </w:t>
      </w:r>
      <w:r w:rsidR="00EB7873">
        <w:rPr>
          <w:rFonts w:ascii="Times New Roman" w:hAnsi="Times New Roman"/>
          <w:sz w:val="24"/>
          <w:szCs w:val="24"/>
          <w:u w:val="single"/>
        </w:rPr>
        <w:t xml:space="preserve">or </w:t>
      </w:r>
      <w:r w:rsidR="006D0376">
        <w:rPr>
          <w:rFonts w:ascii="Times New Roman" w:hAnsi="Times New Roman"/>
          <w:sz w:val="24"/>
          <w:szCs w:val="24"/>
          <w:u w:val="single"/>
        </w:rPr>
        <w:t>other employee of the department who issue</w:t>
      </w:r>
      <w:r w:rsidR="00EB7873">
        <w:rPr>
          <w:rFonts w:ascii="Times New Roman" w:hAnsi="Times New Roman"/>
          <w:sz w:val="24"/>
          <w:szCs w:val="24"/>
          <w:u w:val="single"/>
        </w:rPr>
        <w:t>s</w:t>
      </w:r>
      <w:r w:rsidR="006D0376">
        <w:rPr>
          <w:rFonts w:ascii="Times New Roman" w:hAnsi="Times New Roman"/>
          <w:sz w:val="24"/>
          <w:szCs w:val="24"/>
          <w:u w:val="single"/>
        </w:rPr>
        <w:t xml:space="preserve"> notices of violation</w:t>
      </w:r>
      <w:r w:rsidR="00B027B5">
        <w:rPr>
          <w:rFonts w:ascii="Times New Roman" w:hAnsi="Times New Roman"/>
          <w:sz w:val="24"/>
          <w:szCs w:val="24"/>
          <w:u w:val="single"/>
        </w:rPr>
        <w:t xml:space="preserve"> shall,</w:t>
      </w:r>
      <w:r w:rsidR="00EB6B68">
        <w:rPr>
          <w:rFonts w:ascii="Times New Roman" w:hAnsi="Times New Roman"/>
          <w:sz w:val="24"/>
          <w:szCs w:val="24"/>
          <w:u w:val="single"/>
        </w:rPr>
        <w:t xml:space="preserve"> for provisions of law that are enforced exclusively by the department</w:t>
      </w:r>
      <w:r w:rsidR="00B027B5">
        <w:rPr>
          <w:rFonts w:ascii="Times New Roman" w:hAnsi="Times New Roman"/>
          <w:sz w:val="24"/>
          <w:szCs w:val="24"/>
          <w:u w:val="single"/>
        </w:rPr>
        <w:t>,</w:t>
      </w:r>
      <w:r w:rsidR="006D0376">
        <w:rPr>
          <w:rFonts w:ascii="Times New Roman" w:hAnsi="Times New Roman"/>
          <w:sz w:val="24"/>
          <w:szCs w:val="24"/>
          <w:u w:val="single"/>
        </w:rPr>
        <w:t xml:space="preserve"> have access </w:t>
      </w:r>
      <w:r w:rsidR="00EB7873">
        <w:rPr>
          <w:rFonts w:ascii="Times New Roman" w:hAnsi="Times New Roman"/>
          <w:sz w:val="24"/>
          <w:szCs w:val="24"/>
          <w:u w:val="single"/>
        </w:rPr>
        <w:t xml:space="preserve">at the time that a violation is issued </w:t>
      </w:r>
      <w:r w:rsidR="006D0376">
        <w:rPr>
          <w:rFonts w:ascii="Times New Roman" w:hAnsi="Times New Roman"/>
          <w:sz w:val="24"/>
          <w:szCs w:val="24"/>
          <w:u w:val="single"/>
        </w:rPr>
        <w:t>to equipment</w:t>
      </w:r>
      <w:r w:rsidR="00EB7873">
        <w:rPr>
          <w:rFonts w:ascii="Times New Roman" w:hAnsi="Times New Roman"/>
          <w:sz w:val="24"/>
          <w:szCs w:val="24"/>
          <w:u w:val="single"/>
        </w:rPr>
        <w:t xml:space="preserve"> allowing such person: (1) to determine if such violation is a first-time violation of the applicable </w:t>
      </w:r>
      <w:r w:rsidR="000D4CEB">
        <w:rPr>
          <w:rFonts w:ascii="Times New Roman" w:hAnsi="Times New Roman"/>
          <w:sz w:val="24"/>
          <w:szCs w:val="24"/>
          <w:u w:val="single"/>
        </w:rPr>
        <w:t xml:space="preserve">provision of </w:t>
      </w:r>
      <w:r w:rsidR="00EB7873">
        <w:rPr>
          <w:rFonts w:ascii="Times New Roman" w:hAnsi="Times New Roman"/>
          <w:sz w:val="24"/>
          <w:szCs w:val="24"/>
          <w:u w:val="single"/>
        </w:rPr>
        <w:t>law, and (2) if permitted by law, to issue</w:t>
      </w:r>
      <w:r w:rsidR="006D0376">
        <w:rPr>
          <w:rFonts w:ascii="Times New Roman" w:hAnsi="Times New Roman"/>
          <w:sz w:val="24"/>
          <w:szCs w:val="24"/>
          <w:u w:val="single"/>
        </w:rPr>
        <w:t xml:space="preserve"> a warning</w:t>
      </w:r>
      <w:r w:rsidR="00EB7873">
        <w:rPr>
          <w:rFonts w:ascii="Times New Roman" w:hAnsi="Times New Roman"/>
          <w:sz w:val="24"/>
          <w:szCs w:val="24"/>
          <w:u w:val="single"/>
        </w:rPr>
        <w:t xml:space="preserve"> for such violation</w:t>
      </w:r>
      <w:r w:rsidR="006D0376">
        <w:rPr>
          <w:rFonts w:ascii="Times New Roman" w:hAnsi="Times New Roman"/>
          <w:sz w:val="24"/>
          <w:szCs w:val="24"/>
          <w:u w:val="single"/>
        </w:rPr>
        <w:t xml:space="preserve"> </w:t>
      </w:r>
      <w:r w:rsidR="00951E99">
        <w:rPr>
          <w:rFonts w:ascii="Times New Roman" w:hAnsi="Times New Roman"/>
          <w:sz w:val="24"/>
          <w:szCs w:val="24"/>
          <w:u w:val="single"/>
        </w:rPr>
        <w:t>and to record that such a warning has been issued</w:t>
      </w:r>
      <w:r w:rsidR="006D0376">
        <w:rPr>
          <w:rFonts w:ascii="Times New Roman" w:hAnsi="Times New Roman"/>
          <w:sz w:val="24"/>
          <w:szCs w:val="24"/>
          <w:u w:val="single"/>
        </w:rPr>
        <w:t>.</w:t>
      </w:r>
    </w:p>
    <w:p w:rsidR="006D0376" w:rsidRDefault="00E301F9" w:rsidP="000D4CEB">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w:t>
      </w:r>
      <w:r w:rsidR="005F5C2F">
        <w:rPr>
          <w:rFonts w:ascii="Times New Roman" w:hAnsi="Times New Roman"/>
          <w:sz w:val="24"/>
          <w:szCs w:val="24"/>
        </w:rPr>
        <w:t xml:space="preserve"> </w:t>
      </w:r>
      <w:r w:rsidR="007D163B">
        <w:rPr>
          <w:rFonts w:ascii="Times New Roman" w:hAnsi="Times New Roman"/>
          <w:sz w:val="24"/>
          <w:szCs w:val="24"/>
        </w:rPr>
        <w:t>3</w:t>
      </w:r>
      <w:r>
        <w:rPr>
          <w:rFonts w:ascii="Times New Roman" w:hAnsi="Times New Roman"/>
          <w:sz w:val="24"/>
          <w:szCs w:val="24"/>
        </w:rPr>
        <w:t xml:space="preserve">. </w:t>
      </w:r>
      <w:r w:rsidR="00A15788">
        <w:rPr>
          <w:rFonts w:ascii="Times New Roman" w:hAnsi="Times New Roman"/>
          <w:sz w:val="24"/>
          <w:szCs w:val="24"/>
        </w:rPr>
        <w:t>The opening paragraph of s</w:t>
      </w:r>
      <w:r>
        <w:rPr>
          <w:rFonts w:ascii="Times New Roman" w:hAnsi="Times New Roman"/>
          <w:sz w:val="24"/>
          <w:szCs w:val="24"/>
        </w:rPr>
        <w:t>ection 1403 of the New York city charter</w:t>
      </w:r>
      <w:r w:rsidR="00A61054">
        <w:rPr>
          <w:rFonts w:ascii="Times New Roman" w:hAnsi="Times New Roman"/>
          <w:sz w:val="24"/>
          <w:szCs w:val="24"/>
        </w:rPr>
        <w:t xml:space="preserve">, </w:t>
      </w:r>
      <w:r w:rsidR="00741F9E">
        <w:rPr>
          <w:rFonts w:ascii="Times New Roman" w:hAnsi="Times New Roman"/>
          <w:sz w:val="24"/>
          <w:szCs w:val="24"/>
        </w:rPr>
        <w:t xml:space="preserve">as </w:t>
      </w:r>
      <w:r w:rsidR="00192D12">
        <w:rPr>
          <w:rFonts w:ascii="Times New Roman" w:hAnsi="Times New Roman"/>
          <w:sz w:val="24"/>
          <w:szCs w:val="24"/>
        </w:rPr>
        <w:t>amended</w:t>
      </w:r>
      <w:r w:rsidR="00741F9E" w:rsidRPr="00741F9E">
        <w:rPr>
          <w:rFonts w:ascii="Times New Roman" w:hAnsi="Times New Roman"/>
          <w:sz w:val="24"/>
          <w:szCs w:val="24"/>
        </w:rPr>
        <w:t xml:space="preserve"> by </w:t>
      </w:r>
      <w:r w:rsidR="003D4ECA">
        <w:rPr>
          <w:rFonts w:ascii="Times New Roman" w:hAnsi="Times New Roman"/>
          <w:sz w:val="24"/>
          <w:szCs w:val="24"/>
        </w:rPr>
        <w:t xml:space="preserve">a </w:t>
      </w:r>
      <w:r w:rsidR="00741F9E" w:rsidRPr="00741F9E">
        <w:rPr>
          <w:rFonts w:ascii="Times New Roman" w:hAnsi="Times New Roman"/>
          <w:sz w:val="24"/>
          <w:szCs w:val="24"/>
        </w:rPr>
        <w:t>vote of the electors on November 7, 1989,</w:t>
      </w:r>
      <w:r w:rsidR="00741F9E">
        <w:rPr>
          <w:rFonts w:ascii="Times New Roman" w:hAnsi="Times New Roman"/>
          <w:sz w:val="24"/>
          <w:szCs w:val="24"/>
        </w:rPr>
        <w:t xml:space="preserve"> </w:t>
      </w:r>
      <w:r>
        <w:rPr>
          <w:rFonts w:ascii="Times New Roman" w:hAnsi="Times New Roman"/>
          <w:sz w:val="24"/>
          <w:szCs w:val="24"/>
        </w:rPr>
        <w:t xml:space="preserve">is </w:t>
      </w:r>
      <w:r w:rsidRPr="00546857">
        <w:rPr>
          <w:rFonts w:ascii="Times New Roman" w:hAnsi="Times New Roman"/>
          <w:sz w:val="24"/>
          <w:szCs w:val="24"/>
        </w:rPr>
        <w:t>amended to read as follows</w:t>
      </w:r>
      <w:r>
        <w:rPr>
          <w:rFonts w:ascii="Times New Roman" w:hAnsi="Times New Roman"/>
          <w:sz w:val="24"/>
          <w:szCs w:val="24"/>
        </w:rPr>
        <w:t>:</w:t>
      </w:r>
    </w:p>
    <w:p w:rsidR="00CD746E" w:rsidRDefault="00E301F9" w:rsidP="004A6B5F">
      <w:pPr>
        <w:pStyle w:val="NoSpacing"/>
        <w:spacing w:line="480" w:lineRule="auto"/>
        <w:ind w:firstLine="720"/>
        <w:jc w:val="both"/>
        <w:rPr>
          <w:rFonts w:ascii="Times New Roman" w:hAnsi="Times New Roman"/>
          <w:sz w:val="24"/>
          <w:szCs w:val="24"/>
        </w:rPr>
      </w:pPr>
      <w:r w:rsidRPr="00E301F9">
        <w:rPr>
          <w:rFonts w:ascii="Times New Roman" w:hAnsi="Times New Roman"/>
          <w:sz w:val="24"/>
          <w:szCs w:val="24"/>
        </w:rPr>
        <w:t xml:space="preserve">Except as otherwise provided by law, the commissioner shall have charge and control of and be responsible for all those functions and operations of the city relating to the provision of a pure, wholesome and adequate supply of water, the disposal of sewage and the prevention of air, water and noise pollution, and shall be authorized to respond to emergencies caused by releases or threatened releases of hazardous substances and to collect and manage information concerning the amount, location and nature of hazardous substances. </w:t>
      </w:r>
      <w:r w:rsidR="00EB7873">
        <w:rPr>
          <w:rFonts w:ascii="Times New Roman" w:hAnsi="Times New Roman"/>
          <w:sz w:val="24"/>
          <w:szCs w:val="24"/>
          <w:u w:val="single"/>
        </w:rPr>
        <w:t xml:space="preserve">Each </w:t>
      </w:r>
      <w:r>
        <w:rPr>
          <w:rFonts w:ascii="Times New Roman" w:hAnsi="Times New Roman"/>
          <w:sz w:val="24"/>
          <w:szCs w:val="24"/>
          <w:u w:val="single"/>
        </w:rPr>
        <w:t xml:space="preserve">inspector </w:t>
      </w:r>
      <w:r w:rsidR="00EB7873">
        <w:rPr>
          <w:rFonts w:ascii="Times New Roman" w:hAnsi="Times New Roman"/>
          <w:sz w:val="24"/>
          <w:szCs w:val="24"/>
          <w:u w:val="single"/>
        </w:rPr>
        <w:t xml:space="preserve">or </w:t>
      </w:r>
      <w:r>
        <w:rPr>
          <w:rFonts w:ascii="Times New Roman" w:hAnsi="Times New Roman"/>
          <w:sz w:val="24"/>
          <w:szCs w:val="24"/>
          <w:u w:val="single"/>
        </w:rPr>
        <w:t>other employee of the department who issue</w:t>
      </w:r>
      <w:r w:rsidR="00EB7873">
        <w:rPr>
          <w:rFonts w:ascii="Times New Roman" w:hAnsi="Times New Roman"/>
          <w:sz w:val="24"/>
          <w:szCs w:val="24"/>
          <w:u w:val="single"/>
        </w:rPr>
        <w:t>s</w:t>
      </w:r>
      <w:r>
        <w:rPr>
          <w:rFonts w:ascii="Times New Roman" w:hAnsi="Times New Roman"/>
          <w:sz w:val="24"/>
          <w:szCs w:val="24"/>
          <w:u w:val="single"/>
        </w:rPr>
        <w:t xml:space="preserve"> notices of violation</w:t>
      </w:r>
      <w:r w:rsidR="00B027B5">
        <w:rPr>
          <w:rFonts w:ascii="Times New Roman" w:hAnsi="Times New Roman"/>
          <w:sz w:val="24"/>
          <w:szCs w:val="24"/>
          <w:u w:val="single"/>
        </w:rPr>
        <w:t xml:space="preserve"> shall,</w:t>
      </w:r>
      <w:r w:rsidR="00EB6B68">
        <w:rPr>
          <w:rFonts w:ascii="Times New Roman" w:hAnsi="Times New Roman"/>
          <w:sz w:val="24"/>
          <w:szCs w:val="24"/>
          <w:u w:val="single"/>
        </w:rPr>
        <w:t xml:space="preserve"> for provisions of law that are enforced exclusively by the department</w:t>
      </w:r>
      <w:r w:rsidR="00B027B5">
        <w:rPr>
          <w:rFonts w:ascii="Times New Roman" w:hAnsi="Times New Roman"/>
          <w:sz w:val="24"/>
          <w:szCs w:val="24"/>
          <w:u w:val="single"/>
        </w:rPr>
        <w:t>,</w:t>
      </w:r>
      <w:r>
        <w:rPr>
          <w:rFonts w:ascii="Times New Roman" w:hAnsi="Times New Roman"/>
          <w:sz w:val="24"/>
          <w:szCs w:val="24"/>
          <w:u w:val="single"/>
        </w:rPr>
        <w:t xml:space="preserve"> have access</w:t>
      </w:r>
      <w:r w:rsidR="00EB7873">
        <w:rPr>
          <w:rFonts w:ascii="Times New Roman" w:hAnsi="Times New Roman"/>
          <w:sz w:val="24"/>
          <w:szCs w:val="24"/>
          <w:u w:val="single"/>
        </w:rPr>
        <w:t xml:space="preserve"> at the time that a violation is issued</w:t>
      </w:r>
      <w:r>
        <w:rPr>
          <w:rFonts w:ascii="Times New Roman" w:hAnsi="Times New Roman"/>
          <w:sz w:val="24"/>
          <w:szCs w:val="24"/>
          <w:u w:val="single"/>
        </w:rPr>
        <w:t xml:space="preserve"> to equipment</w:t>
      </w:r>
      <w:r w:rsidR="00EB7873">
        <w:rPr>
          <w:rFonts w:ascii="Times New Roman" w:hAnsi="Times New Roman"/>
          <w:sz w:val="24"/>
          <w:szCs w:val="24"/>
          <w:u w:val="single"/>
        </w:rPr>
        <w:t xml:space="preserve"> allowing such person: (1)</w:t>
      </w:r>
      <w:r>
        <w:rPr>
          <w:rFonts w:ascii="Times New Roman" w:hAnsi="Times New Roman"/>
          <w:sz w:val="24"/>
          <w:szCs w:val="24"/>
          <w:u w:val="single"/>
        </w:rPr>
        <w:t xml:space="preserve"> </w:t>
      </w:r>
      <w:r w:rsidR="00EB7873">
        <w:rPr>
          <w:rFonts w:ascii="Times New Roman" w:hAnsi="Times New Roman"/>
          <w:sz w:val="24"/>
          <w:szCs w:val="24"/>
          <w:u w:val="single"/>
        </w:rPr>
        <w:t xml:space="preserve">to determine if such violation is a first-time violation of the applicable </w:t>
      </w:r>
      <w:r w:rsidR="000D4CEB">
        <w:rPr>
          <w:rFonts w:ascii="Times New Roman" w:hAnsi="Times New Roman"/>
          <w:sz w:val="24"/>
          <w:szCs w:val="24"/>
          <w:u w:val="single"/>
        </w:rPr>
        <w:t xml:space="preserve">provision of </w:t>
      </w:r>
      <w:r w:rsidR="00EB7873">
        <w:rPr>
          <w:rFonts w:ascii="Times New Roman" w:hAnsi="Times New Roman"/>
          <w:sz w:val="24"/>
          <w:szCs w:val="24"/>
          <w:u w:val="single"/>
        </w:rPr>
        <w:t>law, and (2) if permitted by law, to issue</w:t>
      </w:r>
      <w:r>
        <w:rPr>
          <w:rFonts w:ascii="Times New Roman" w:hAnsi="Times New Roman"/>
          <w:sz w:val="24"/>
          <w:szCs w:val="24"/>
          <w:u w:val="single"/>
        </w:rPr>
        <w:t xml:space="preserve"> a warning</w:t>
      </w:r>
      <w:r w:rsidR="00EB7873">
        <w:rPr>
          <w:rFonts w:ascii="Times New Roman" w:hAnsi="Times New Roman"/>
          <w:sz w:val="24"/>
          <w:szCs w:val="24"/>
          <w:u w:val="single"/>
        </w:rPr>
        <w:t xml:space="preserve"> for such violation</w:t>
      </w:r>
      <w:r>
        <w:rPr>
          <w:rFonts w:ascii="Times New Roman" w:hAnsi="Times New Roman"/>
          <w:sz w:val="24"/>
          <w:szCs w:val="24"/>
          <w:u w:val="single"/>
        </w:rPr>
        <w:t xml:space="preserve"> </w:t>
      </w:r>
      <w:r w:rsidR="00951E99">
        <w:rPr>
          <w:rFonts w:ascii="Times New Roman" w:hAnsi="Times New Roman"/>
          <w:sz w:val="24"/>
          <w:szCs w:val="24"/>
          <w:u w:val="single"/>
        </w:rPr>
        <w:t>and to record that such a warning has been issued</w:t>
      </w:r>
      <w:r>
        <w:rPr>
          <w:rFonts w:ascii="Times New Roman" w:hAnsi="Times New Roman"/>
          <w:sz w:val="24"/>
          <w:szCs w:val="24"/>
          <w:u w:val="single"/>
        </w:rPr>
        <w:t>.</w:t>
      </w:r>
      <w:r>
        <w:rPr>
          <w:rFonts w:ascii="Times New Roman" w:hAnsi="Times New Roman"/>
          <w:sz w:val="24"/>
          <w:szCs w:val="24"/>
        </w:rPr>
        <w:t xml:space="preserve"> </w:t>
      </w:r>
      <w:r w:rsidRPr="00E301F9">
        <w:rPr>
          <w:rFonts w:ascii="Times New Roman" w:hAnsi="Times New Roman"/>
          <w:sz w:val="24"/>
          <w:szCs w:val="24"/>
        </w:rPr>
        <w:t>The powers and duties of the commissioner shall include, without limitation, the following:</w:t>
      </w:r>
    </w:p>
    <w:p w:rsidR="00C41241" w:rsidRDefault="00C41241" w:rsidP="000D4CEB">
      <w:pPr>
        <w:pStyle w:val="NoSpacing"/>
        <w:spacing w:line="480" w:lineRule="auto"/>
        <w:ind w:firstLine="720"/>
        <w:jc w:val="both"/>
        <w:rPr>
          <w:rFonts w:ascii="Times New Roman" w:hAnsi="Times New Roman"/>
          <w:sz w:val="24"/>
          <w:szCs w:val="24"/>
        </w:rPr>
      </w:pPr>
      <w:r>
        <w:rPr>
          <w:rFonts w:ascii="Times New Roman" w:hAnsi="Times New Roman"/>
          <w:sz w:val="24"/>
          <w:szCs w:val="24"/>
        </w:rPr>
        <w:t>§</w:t>
      </w:r>
      <w:r w:rsidR="005F5C2F">
        <w:rPr>
          <w:rFonts w:ascii="Times New Roman" w:hAnsi="Times New Roman"/>
          <w:sz w:val="24"/>
          <w:szCs w:val="24"/>
        </w:rPr>
        <w:t xml:space="preserve"> </w:t>
      </w:r>
      <w:r w:rsidR="007D163B">
        <w:rPr>
          <w:rFonts w:ascii="Times New Roman" w:hAnsi="Times New Roman"/>
          <w:sz w:val="24"/>
          <w:szCs w:val="24"/>
        </w:rPr>
        <w:t>4</w:t>
      </w:r>
      <w:r>
        <w:rPr>
          <w:rFonts w:ascii="Times New Roman" w:hAnsi="Times New Roman"/>
          <w:sz w:val="24"/>
          <w:szCs w:val="24"/>
        </w:rPr>
        <w:t>. Subdivision (</w:t>
      </w:r>
      <w:r w:rsidR="006860CC">
        <w:rPr>
          <w:rFonts w:ascii="Times New Roman" w:hAnsi="Times New Roman"/>
          <w:sz w:val="24"/>
          <w:szCs w:val="24"/>
        </w:rPr>
        <w:t>f</w:t>
      </w:r>
      <w:r>
        <w:rPr>
          <w:rFonts w:ascii="Times New Roman" w:hAnsi="Times New Roman"/>
          <w:sz w:val="24"/>
          <w:szCs w:val="24"/>
        </w:rPr>
        <w:t>) of section 2203 of the New York city charter</w:t>
      </w:r>
      <w:r w:rsidR="00350E1E">
        <w:rPr>
          <w:rFonts w:ascii="Times New Roman" w:hAnsi="Times New Roman"/>
          <w:sz w:val="24"/>
          <w:szCs w:val="24"/>
        </w:rPr>
        <w:t>, as amended by local law 80 for the year 2020,</w:t>
      </w:r>
      <w:r>
        <w:rPr>
          <w:rFonts w:ascii="Times New Roman" w:hAnsi="Times New Roman"/>
          <w:sz w:val="24"/>
          <w:szCs w:val="24"/>
        </w:rPr>
        <w:t xml:space="preserve"> is amended to read as follows:</w:t>
      </w:r>
    </w:p>
    <w:p w:rsidR="00C41241" w:rsidRDefault="00C41241" w:rsidP="000D4CEB">
      <w:pPr>
        <w:pStyle w:val="NoSpacing"/>
        <w:spacing w:line="480" w:lineRule="auto"/>
        <w:ind w:firstLine="720"/>
        <w:jc w:val="both"/>
        <w:rPr>
          <w:rFonts w:ascii="Times New Roman" w:hAnsi="Times New Roman"/>
          <w:sz w:val="24"/>
          <w:szCs w:val="24"/>
        </w:rPr>
      </w:pPr>
      <w:r w:rsidRPr="00C41241">
        <w:rPr>
          <w:rFonts w:ascii="Times New Roman" w:hAnsi="Times New Roman"/>
          <w:sz w:val="24"/>
          <w:szCs w:val="24"/>
        </w:rPr>
        <w:t>(</w:t>
      </w:r>
      <w:r w:rsidR="006860CC">
        <w:rPr>
          <w:rFonts w:ascii="Times New Roman" w:hAnsi="Times New Roman"/>
          <w:sz w:val="24"/>
          <w:szCs w:val="24"/>
        </w:rPr>
        <w:t>f</w:t>
      </w:r>
      <w:r w:rsidRPr="00C41241">
        <w:rPr>
          <w:rFonts w:ascii="Times New Roman" w:hAnsi="Times New Roman"/>
          <w:sz w:val="24"/>
          <w:szCs w:val="24"/>
        </w:rPr>
        <w:t xml:space="preserve">) The commissioner, in the performance of said functions, shall be authorized to hold public and private hearings, administer oaths, take testimony, serve subpoenas, receive evidence, </w:t>
      </w:r>
      <w:r w:rsidR="006860CC" w:rsidRPr="006860CC">
        <w:rPr>
          <w:rFonts w:ascii="Times New Roman" w:hAnsi="Times New Roman"/>
          <w:sz w:val="24"/>
          <w:szCs w:val="24"/>
        </w:rPr>
        <w:t xml:space="preserve">mediate disputes, receive and evaluate complaints, conduct investigations in response to complaints or upon his or her own initiative, and take appropriate action, including referral to a federal or state agency, </w:t>
      </w:r>
      <w:r w:rsidRPr="00C41241">
        <w:rPr>
          <w:rFonts w:ascii="Times New Roman" w:hAnsi="Times New Roman"/>
          <w:sz w:val="24"/>
          <w:szCs w:val="24"/>
        </w:rPr>
        <w:t xml:space="preserve">and to receive, administer, pay over and distribute monies collected in and as a result of actions brought for violations of laws relating to deceptive or unconscionable trade practices, </w:t>
      </w:r>
      <w:r w:rsidR="00D767F4" w:rsidRPr="00D767F4">
        <w:rPr>
          <w:rFonts w:ascii="Times New Roman" w:hAnsi="Times New Roman"/>
          <w:sz w:val="24"/>
          <w:szCs w:val="24"/>
        </w:rPr>
        <w:t>labor standards,</w:t>
      </w:r>
      <w:r w:rsidR="00D767F4">
        <w:rPr>
          <w:rFonts w:ascii="Times New Roman" w:hAnsi="Times New Roman"/>
          <w:sz w:val="24"/>
          <w:szCs w:val="24"/>
        </w:rPr>
        <w:t xml:space="preserve"> </w:t>
      </w:r>
      <w:r w:rsidRPr="00C41241">
        <w:rPr>
          <w:rFonts w:ascii="Times New Roman" w:hAnsi="Times New Roman"/>
          <w:sz w:val="24"/>
          <w:szCs w:val="24"/>
        </w:rPr>
        <w:t xml:space="preserve">or of related laws, and to promulgate, amend and modify rules and </w:t>
      </w:r>
      <w:r w:rsidRPr="00C41241">
        <w:rPr>
          <w:rFonts w:ascii="Times New Roman" w:hAnsi="Times New Roman"/>
          <w:sz w:val="24"/>
          <w:szCs w:val="24"/>
        </w:rPr>
        <w:lastRenderedPageBreak/>
        <w:t>regulations necessary to carry out the powers and duties of the department.</w:t>
      </w:r>
      <w:r>
        <w:rPr>
          <w:rFonts w:ascii="Times New Roman" w:hAnsi="Times New Roman"/>
          <w:sz w:val="24"/>
          <w:szCs w:val="24"/>
        </w:rPr>
        <w:t xml:space="preserve"> </w:t>
      </w:r>
      <w:r w:rsidR="00EB7873">
        <w:rPr>
          <w:rFonts w:ascii="Times New Roman" w:hAnsi="Times New Roman"/>
          <w:sz w:val="24"/>
          <w:szCs w:val="24"/>
          <w:u w:val="single"/>
        </w:rPr>
        <w:t xml:space="preserve">Each </w:t>
      </w:r>
      <w:r>
        <w:rPr>
          <w:rFonts w:ascii="Times New Roman" w:hAnsi="Times New Roman"/>
          <w:sz w:val="24"/>
          <w:szCs w:val="24"/>
          <w:u w:val="single"/>
        </w:rPr>
        <w:t>inspector</w:t>
      </w:r>
      <w:r w:rsidR="00EB7873">
        <w:rPr>
          <w:rFonts w:ascii="Times New Roman" w:hAnsi="Times New Roman"/>
          <w:sz w:val="24"/>
          <w:szCs w:val="24"/>
          <w:u w:val="single"/>
        </w:rPr>
        <w:t xml:space="preserve"> or </w:t>
      </w:r>
      <w:r>
        <w:rPr>
          <w:rFonts w:ascii="Times New Roman" w:hAnsi="Times New Roman"/>
          <w:sz w:val="24"/>
          <w:szCs w:val="24"/>
          <w:u w:val="single"/>
        </w:rPr>
        <w:t>other employee of the department who issue</w:t>
      </w:r>
      <w:r w:rsidR="00EB7873">
        <w:rPr>
          <w:rFonts w:ascii="Times New Roman" w:hAnsi="Times New Roman"/>
          <w:sz w:val="24"/>
          <w:szCs w:val="24"/>
          <w:u w:val="single"/>
        </w:rPr>
        <w:t>s</w:t>
      </w:r>
      <w:r>
        <w:rPr>
          <w:rFonts w:ascii="Times New Roman" w:hAnsi="Times New Roman"/>
          <w:sz w:val="24"/>
          <w:szCs w:val="24"/>
          <w:u w:val="single"/>
        </w:rPr>
        <w:t xml:space="preserve"> notices of violation</w:t>
      </w:r>
      <w:r w:rsidR="00B027B5">
        <w:rPr>
          <w:rFonts w:ascii="Times New Roman" w:hAnsi="Times New Roman"/>
          <w:sz w:val="24"/>
          <w:szCs w:val="24"/>
          <w:u w:val="single"/>
        </w:rPr>
        <w:t xml:space="preserve"> shall,</w:t>
      </w:r>
      <w:r w:rsidR="00EB6B68" w:rsidRPr="00EB6B68">
        <w:rPr>
          <w:rFonts w:ascii="Times New Roman" w:hAnsi="Times New Roman"/>
          <w:sz w:val="24"/>
          <w:szCs w:val="24"/>
          <w:u w:val="single"/>
        </w:rPr>
        <w:t xml:space="preserve"> </w:t>
      </w:r>
      <w:r w:rsidR="00EB6B68">
        <w:rPr>
          <w:rFonts w:ascii="Times New Roman" w:hAnsi="Times New Roman"/>
          <w:sz w:val="24"/>
          <w:szCs w:val="24"/>
          <w:u w:val="single"/>
        </w:rPr>
        <w:t>for provisions of law that are enforced exclusively by the department</w:t>
      </w:r>
      <w:r w:rsidR="00B027B5">
        <w:rPr>
          <w:rFonts w:ascii="Times New Roman" w:hAnsi="Times New Roman"/>
          <w:sz w:val="24"/>
          <w:szCs w:val="24"/>
          <w:u w:val="single"/>
        </w:rPr>
        <w:t>,</w:t>
      </w:r>
      <w:r>
        <w:rPr>
          <w:rFonts w:ascii="Times New Roman" w:hAnsi="Times New Roman"/>
          <w:sz w:val="24"/>
          <w:szCs w:val="24"/>
          <w:u w:val="single"/>
        </w:rPr>
        <w:t xml:space="preserve"> have access</w:t>
      </w:r>
      <w:r w:rsidR="00EB7873">
        <w:rPr>
          <w:rFonts w:ascii="Times New Roman" w:hAnsi="Times New Roman"/>
          <w:sz w:val="24"/>
          <w:szCs w:val="24"/>
          <w:u w:val="single"/>
        </w:rPr>
        <w:t xml:space="preserve"> at the time that a violation is issued</w:t>
      </w:r>
      <w:r>
        <w:rPr>
          <w:rFonts w:ascii="Times New Roman" w:hAnsi="Times New Roman"/>
          <w:sz w:val="24"/>
          <w:szCs w:val="24"/>
          <w:u w:val="single"/>
        </w:rPr>
        <w:t xml:space="preserve"> to equipment </w:t>
      </w:r>
      <w:r w:rsidR="00EB7873">
        <w:rPr>
          <w:rFonts w:ascii="Times New Roman" w:hAnsi="Times New Roman"/>
          <w:sz w:val="24"/>
          <w:szCs w:val="24"/>
          <w:u w:val="single"/>
        </w:rPr>
        <w:t xml:space="preserve">allowing such person: (1) to determine if such violation is a first-time violation of the applicable </w:t>
      </w:r>
      <w:r w:rsidR="000D4CEB">
        <w:rPr>
          <w:rFonts w:ascii="Times New Roman" w:hAnsi="Times New Roman"/>
          <w:sz w:val="24"/>
          <w:szCs w:val="24"/>
          <w:u w:val="single"/>
        </w:rPr>
        <w:t xml:space="preserve">provision of </w:t>
      </w:r>
      <w:r w:rsidR="00EB7873">
        <w:rPr>
          <w:rFonts w:ascii="Times New Roman" w:hAnsi="Times New Roman"/>
          <w:sz w:val="24"/>
          <w:szCs w:val="24"/>
          <w:u w:val="single"/>
        </w:rPr>
        <w:t xml:space="preserve">law, and (2) if </w:t>
      </w:r>
      <w:r w:rsidR="009258D3">
        <w:rPr>
          <w:rFonts w:ascii="Times New Roman" w:hAnsi="Times New Roman"/>
          <w:sz w:val="24"/>
          <w:szCs w:val="24"/>
          <w:u w:val="single"/>
        </w:rPr>
        <w:t>permitted</w:t>
      </w:r>
      <w:r w:rsidR="00EB7873">
        <w:rPr>
          <w:rFonts w:ascii="Times New Roman" w:hAnsi="Times New Roman"/>
          <w:sz w:val="24"/>
          <w:szCs w:val="24"/>
          <w:u w:val="single"/>
        </w:rPr>
        <w:t xml:space="preserve"> by law, </w:t>
      </w:r>
      <w:r w:rsidR="009258D3">
        <w:rPr>
          <w:rFonts w:ascii="Times New Roman" w:hAnsi="Times New Roman"/>
          <w:sz w:val="24"/>
          <w:szCs w:val="24"/>
          <w:u w:val="single"/>
        </w:rPr>
        <w:t xml:space="preserve">to </w:t>
      </w:r>
      <w:r w:rsidR="00EB7873">
        <w:rPr>
          <w:rFonts w:ascii="Times New Roman" w:hAnsi="Times New Roman"/>
          <w:sz w:val="24"/>
          <w:szCs w:val="24"/>
          <w:u w:val="single"/>
        </w:rPr>
        <w:t>issue</w:t>
      </w:r>
      <w:r>
        <w:rPr>
          <w:rFonts w:ascii="Times New Roman" w:hAnsi="Times New Roman"/>
          <w:sz w:val="24"/>
          <w:szCs w:val="24"/>
          <w:u w:val="single"/>
        </w:rPr>
        <w:t xml:space="preserve"> a warning</w:t>
      </w:r>
      <w:r w:rsidR="00EB7873">
        <w:rPr>
          <w:rFonts w:ascii="Times New Roman" w:hAnsi="Times New Roman"/>
          <w:sz w:val="24"/>
          <w:szCs w:val="24"/>
          <w:u w:val="single"/>
        </w:rPr>
        <w:t xml:space="preserve"> for such violation</w:t>
      </w:r>
      <w:r>
        <w:rPr>
          <w:rFonts w:ascii="Times New Roman" w:hAnsi="Times New Roman"/>
          <w:sz w:val="24"/>
          <w:szCs w:val="24"/>
          <w:u w:val="single"/>
        </w:rPr>
        <w:t xml:space="preserve"> </w:t>
      </w:r>
      <w:r w:rsidR="00951E99">
        <w:rPr>
          <w:rFonts w:ascii="Times New Roman" w:hAnsi="Times New Roman"/>
          <w:sz w:val="24"/>
          <w:szCs w:val="24"/>
          <w:u w:val="single"/>
        </w:rPr>
        <w:t>and to record that such a warning has been issued</w:t>
      </w:r>
      <w:r>
        <w:rPr>
          <w:rFonts w:ascii="Times New Roman" w:hAnsi="Times New Roman"/>
          <w:sz w:val="24"/>
          <w:szCs w:val="24"/>
          <w:u w:val="single"/>
        </w:rPr>
        <w:t>.</w:t>
      </w:r>
    </w:p>
    <w:p w:rsidR="00C41241" w:rsidRPr="00C41241" w:rsidRDefault="00C41241" w:rsidP="000D4CEB">
      <w:pPr>
        <w:pStyle w:val="NoSpacing"/>
        <w:spacing w:line="480" w:lineRule="auto"/>
        <w:ind w:firstLine="720"/>
        <w:jc w:val="both"/>
        <w:rPr>
          <w:rFonts w:ascii="Times New Roman" w:hAnsi="Times New Roman"/>
          <w:sz w:val="24"/>
          <w:szCs w:val="24"/>
        </w:rPr>
      </w:pPr>
      <w:r>
        <w:rPr>
          <w:rFonts w:ascii="Times New Roman" w:hAnsi="Times New Roman"/>
          <w:sz w:val="24"/>
          <w:szCs w:val="24"/>
        </w:rPr>
        <w:t>§</w:t>
      </w:r>
      <w:r w:rsidR="005F5C2F">
        <w:rPr>
          <w:rFonts w:ascii="Times New Roman" w:hAnsi="Times New Roman"/>
          <w:sz w:val="24"/>
          <w:szCs w:val="24"/>
        </w:rPr>
        <w:t xml:space="preserve"> </w:t>
      </w:r>
      <w:r w:rsidR="007D163B">
        <w:rPr>
          <w:rFonts w:ascii="Times New Roman" w:hAnsi="Times New Roman"/>
          <w:sz w:val="24"/>
          <w:szCs w:val="24"/>
        </w:rPr>
        <w:t>5</w:t>
      </w:r>
      <w:r>
        <w:rPr>
          <w:rFonts w:ascii="Times New Roman" w:hAnsi="Times New Roman"/>
          <w:sz w:val="24"/>
          <w:szCs w:val="24"/>
        </w:rPr>
        <w:t xml:space="preserve">. This local law </w:t>
      </w:r>
      <w:r w:rsidR="005F5C2F">
        <w:rPr>
          <w:rFonts w:ascii="Times New Roman" w:hAnsi="Times New Roman"/>
          <w:sz w:val="24"/>
          <w:szCs w:val="24"/>
        </w:rPr>
        <w:t>takes</w:t>
      </w:r>
      <w:r>
        <w:rPr>
          <w:rFonts w:ascii="Times New Roman" w:hAnsi="Times New Roman"/>
          <w:sz w:val="24"/>
          <w:szCs w:val="24"/>
        </w:rPr>
        <w:t xml:space="preserve"> effect </w:t>
      </w:r>
      <w:r w:rsidR="00C258D0">
        <w:rPr>
          <w:rFonts w:ascii="Times New Roman" w:hAnsi="Times New Roman"/>
          <w:sz w:val="24"/>
          <w:szCs w:val="24"/>
        </w:rPr>
        <w:t xml:space="preserve">180 days </w:t>
      </w:r>
      <w:r>
        <w:rPr>
          <w:rFonts w:ascii="Times New Roman" w:hAnsi="Times New Roman"/>
          <w:sz w:val="24"/>
          <w:szCs w:val="24"/>
        </w:rPr>
        <w:t xml:space="preserve">after </w:t>
      </w:r>
      <w:r w:rsidR="005F5C2F">
        <w:rPr>
          <w:rFonts w:ascii="Times New Roman" w:hAnsi="Times New Roman"/>
          <w:sz w:val="24"/>
          <w:szCs w:val="24"/>
        </w:rPr>
        <w:t>it becomes law</w:t>
      </w:r>
      <w:r>
        <w:rPr>
          <w:rFonts w:ascii="Times New Roman" w:hAnsi="Times New Roman"/>
          <w:sz w:val="24"/>
          <w:szCs w:val="24"/>
        </w:rPr>
        <w:t>.</w:t>
      </w:r>
    </w:p>
    <w:p w:rsidR="0057647E" w:rsidRPr="0057647E" w:rsidRDefault="0057647E" w:rsidP="0057647E">
      <w:pPr>
        <w:pStyle w:val="NoSpacing"/>
        <w:ind w:firstLine="720"/>
        <w:rPr>
          <w:rFonts w:ascii="Times New Roman" w:hAnsi="Times New Roman"/>
          <w:sz w:val="24"/>
          <w:szCs w:val="24"/>
        </w:rPr>
      </w:pPr>
    </w:p>
    <w:p w:rsidR="00810B39" w:rsidRPr="007A5913" w:rsidRDefault="00337814" w:rsidP="00810B39">
      <w:pPr>
        <w:pStyle w:val="NoSpacing"/>
        <w:rPr>
          <w:rFonts w:ascii="Times New Roman" w:hAnsi="Times New Roman"/>
          <w:sz w:val="20"/>
          <w:szCs w:val="20"/>
        </w:rPr>
      </w:pPr>
      <w:r>
        <w:rPr>
          <w:rFonts w:ascii="Times New Roman" w:hAnsi="Times New Roman"/>
          <w:sz w:val="20"/>
          <w:szCs w:val="20"/>
        </w:rPr>
        <w:t>DSS</w:t>
      </w:r>
      <w:r w:rsidR="003C35AC">
        <w:rPr>
          <w:rFonts w:ascii="Times New Roman" w:hAnsi="Times New Roman"/>
          <w:sz w:val="20"/>
          <w:szCs w:val="20"/>
        </w:rPr>
        <w:t>/cjm</w:t>
      </w:r>
    </w:p>
    <w:p w:rsidR="00810B39" w:rsidRDefault="00810B39" w:rsidP="00810B39">
      <w:pPr>
        <w:shd w:val="clear" w:color="auto" w:fill="FFFFFF"/>
        <w:rPr>
          <w:sz w:val="20"/>
          <w:szCs w:val="20"/>
        </w:rPr>
      </w:pPr>
      <w:r w:rsidRPr="007A5913">
        <w:rPr>
          <w:sz w:val="20"/>
          <w:szCs w:val="20"/>
        </w:rPr>
        <w:t xml:space="preserve">LS </w:t>
      </w:r>
      <w:r w:rsidR="00C3417C">
        <w:rPr>
          <w:sz w:val="20"/>
          <w:szCs w:val="20"/>
        </w:rPr>
        <w:t>172</w:t>
      </w:r>
      <w:r w:rsidRPr="007A5913">
        <w:rPr>
          <w:sz w:val="20"/>
          <w:szCs w:val="20"/>
        </w:rPr>
        <w:t>/2014</w:t>
      </w:r>
      <w:r w:rsidR="00337814">
        <w:rPr>
          <w:sz w:val="20"/>
          <w:szCs w:val="20"/>
        </w:rPr>
        <w:t>/Int 90</w:t>
      </w:r>
    </w:p>
    <w:p w:rsidR="00337814" w:rsidRPr="007A5913" w:rsidRDefault="00337814" w:rsidP="00810B39">
      <w:pPr>
        <w:shd w:val="clear" w:color="auto" w:fill="FFFFFF"/>
        <w:rPr>
          <w:sz w:val="20"/>
          <w:szCs w:val="20"/>
        </w:rPr>
      </w:pPr>
      <w:r>
        <w:rPr>
          <w:sz w:val="20"/>
          <w:szCs w:val="20"/>
        </w:rPr>
        <w:t>LS 443/2018</w:t>
      </w:r>
    </w:p>
    <w:p w:rsidR="0069370A" w:rsidRPr="0013291F" w:rsidRDefault="0020648E" w:rsidP="006D3E3C">
      <w:pPr>
        <w:rPr>
          <w:sz w:val="18"/>
          <w:szCs w:val="18"/>
        </w:rPr>
      </w:pPr>
      <w:r>
        <w:rPr>
          <w:sz w:val="20"/>
          <w:szCs w:val="20"/>
        </w:rPr>
        <w:t>11/11</w:t>
      </w:r>
      <w:r w:rsidR="00B027B5">
        <w:rPr>
          <w:sz w:val="20"/>
          <w:szCs w:val="20"/>
        </w:rPr>
        <w:t>/2021</w:t>
      </w:r>
    </w:p>
    <w:sectPr w:rsidR="0069370A" w:rsidRPr="0013291F" w:rsidSect="005E655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AF" w:rsidRDefault="00036BAF">
      <w:r>
        <w:separator/>
      </w:r>
    </w:p>
  </w:endnote>
  <w:endnote w:type="continuationSeparator" w:id="0">
    <w:p w:rsidR="00036BAF" w:rsidRDefault="0003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F2" w:rsidRDefault="004E1CF2" w:rsidP="005E655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811">
      <w:rPr>
        <w:rStyle w:val="PageNumber"/>
        <w:noProof/>
      </w:rPr>
      <w:t>3</w:t>
    </w:r>
    <w:r>
      <w:rPr>
        <w:rStyle w:val="PageNumber"/>
      </w:rPr>
      <w:fldChar w:fldCharType="end"/>
    </w:r>
  </w:p>
  <w:p w:rsidR="004E1CF2" w:rsidRDefault="004E1CF2" w:rsidP="005E65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AF" w:rsidRDefault="00036BAF">
      <w:r>
        <w:separator/>
      </w:r>
    </w:p>
  </w:footnote>
  <w:footnote w:type="continuationSeparator" w:id="0">
    <w:p w:rsidR="00036BAF" w:rsidRDefault="00036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3C"/>
    <w:rsid w:val="0000314C"/>
    <w:rsid w:val="00033379"/>
    <w:rsid w:val="00036BAF"/>
    <w:rsid w:val="000373B6"/>
    <w:rsid w:val="00064AFB"/>
    <w:rsid w:val="00074BAC"/>
    <w:rsid w:val="0008485E"/>
    <w:rsid w:val="00092238"/>
    <w:rsid w:val="00095526"/>
    <w:rsid w:val="00097F07"/>
    <w:rsid w:val="000A45EC"/>
    <w:rsid w:val="000B5334"/>
    <w:rsid w:val="000C2E09"/>
    <w:rsid w:val="000C36DF"/>
    <w:rsid w:val="000C3E7D"/>
    <w:rsid w:val="000C6FCE"/>
    <w:rsid w:val="000D102D"/>
    <w:rsid w:val="000D4CEB"/>
    <w:rsid w:val="000D5482"/>
    <w:rsid w:val="000F0720"/>
    <w:rsid w:val="000F19C7"/>
    <w:rsid w:val="000F331B"/>
    <w:rsid w:val="00102CB1"/>
    <w:rsid w:val="00111A14"/>
    <w:rsid w:val="00126DE3"/>
    <w:rsid w:val="00131426"/>
    <w:rsid w:val="0013291F"/>
    <w:rsid w:val="001419FC"/>
    <w:rsid w:val="001533B4"/>
    <w:rsid w:val="00161DE1"/>
    <w:rsid w:val="00165627"/>
    <w:rsid w:val="00167107"/>
    <w:rsid w:val="00180BD2"/>
    <w:rsid w:val="00192D12"/>
    <w:rsid w:val="0019539C"/>
    <w:rsid w:val="001B1881"/>
    <w:rsid w:val="001E2139"/>
    <w:rsid w:val="001E242F"/>
    <w:rsid w:val="0020648E"/>
    <w:rsid w:val="00207323"/>
    <w:rsid w:val="0022099D"/>
    <w:rsid w:val="0022531E"/>
    <w:rsid w:val="002334DD"/>
    <w:rsid w:val="00242FA2"/>
    <w:rsid w:val="002609A9"/>
    <w:rsid w:val="00270162"/>
    <w:rsid w:val="0027663A"/>
    <w:rsid w:val="00283806"/>
    <w:rsid w:val="00285134"/>
    <w:rsid w:val="002859C6"/>
    <w:rsid w:val="002A3F5E"/>
    <w:rsid w:val="002B5C4D"/>
    <w:rsid w:val="002C4435"/>
    <w:rsid w:val="002C4478"/>
    <w:rsid w:val="002C69BD"/>
    <w:rsid w:val="002D27CF"/>
    <w:rsid w:val="002E00F9"/>
    <w:rsid w:val="002F042E"/>
    <w:rsid w:val="002F3F3C"/>
    <w:rsid w:val="00301E5D"/>
    <w:rsid w:val="00325C9D"/>
    <w:rsid w:val="00333E01"/>
    <w:rsid w:val="003364DB"/>
    <w:rsid w:val="003369B1"/>
    <w:rsid w:val="00337814"/>
    <w:rsid w:val="0035097D"/>
    <w:rsid w:val="00350E1E"/>
    <w:rsid w:val="00365D01"/>
    <w:rsid w:val="00370DE4"/>
    <w:rsid w:val="00371998"/>
    <w:rsid w:val="00374F0A"/>
    <w:rsid w:val="003835D5"/>
    <w:rsid w:val="003878CD"/>
    <w:rsid w:val="003C1555"/>
    <w:rsid w:val="003C158B"/>
    <w:rsid w:val="003C35AC"/>
    <w:rsid w:val="003D4ECA"/>
    <w:rsid w:val="003D70CB"/>
    <w:rsid w:val="003F3109"/>
    <w:rsid w:val="003F6550"/>
    <w:rsid w:val="00401FA6"/>
    <w:rsid w:val="004228DF"/>
    <w:rsid w:val="0045128C"/>
    <w:rsid w:val="0045584D"/>
    <w:rsid w:val="00477AB1"/>
    <w:rsid w:val="00477EF7"/>
    <w:rsid w:val="0049237F"/>
    <w:rsid w:val="00495698"/>
    <w:rsid w:val="004A10A2"/>
    <w:rsid w:val="004A1BE2"/>
    <w:rsid w:val="004A3F42"/>
    <w:rsid w:val="004A6B5F"/>
    <w:rsid w:val="004B3354"/>
    <w:rsid w:val="004C6E43"/>
    <w:rsid w:val="004D3E4E"/>
    <w:rsid w:val="004E1CF2"/>
    <w:rsid w:val="004E6B5B"/>
    <w:rsid w:val="004F3343"/>
    <w:rsid w:val="00505E3D"/>
    <w:rsid w:val="005125E3"/>
    <w:rsid w:val="00525CB7"/>
    <w:rsid w:val="005342A5"/>
    <w:rsid w:val="0053727D"/>
    <w:rsid w:val="00546857"/>
    <w:rsid w:val="00547FC5"/>
    <w:rsid w:val="00550E96"/>
    <w:rsid w:val="005601E3"/>
    <w:rsid w:val="00563283"/>
    <w:rsid w:val="0057647E"/>
    <w:rsid w:val="00586366"/>
    <w:rsid w:val="00597D22"/>
    <w:rsid w:val="005B5DE4"/>
    <w:rsid w:val="005C218A"/>
    <w:rsid w:val="005C2DED"/>
    <w:rsid w:val="005C61A4"/>
    <w:rsid w:val="005D4A03"/>
    <w:rsid w:val="005E4D59"/>
    <w:rsid w:val="005E655A"/>
    <w:rsid w:val="005E7681"/>
    <w:rsid w:val="005F5C2F"/>
    <w:rsid w:val="00605FE9"/>
    <w:rsid w:val="006244A8"/>
    <w:rsid w:val="00656446"/>
    <w:rsid w:val="00661D62"/>
    <w:rsid w:val="006662DF"/>
    <w:rsid w:val="0067662F"/>
    <w:rsid w:val="00680139"/>
    <w:rsid w:val="006860CC"/>
    <w:rsid w:val="00687344"/>
    <w:rsid w:val="00687691"/>
    <w:rsid w:val="0069370A"/>
    <w:rsid w:val="006A6DB9"/>
    <w:rsid w:val="006D0376"/>
    <w:rsid w:val="006D3257"/>
    <w:rsid w:val="006D3701"/>
    <w:rsid w:val="006D38D7"/>
    <w:rsid w:val="006D3E3C"/>
    <w:rsid w:val="006D562C"/>
    <w:rsid w:val="006F5AFB"/>
    <w:rsid w:val="00707115"/>
    <w:rsid w:val="00723A80"/>
    <w:rsid w:val="00735D1D"/>
    <w:rsid w:val="00741F9E"/>
    <w:rsid w:val="00743D8C"/>
    <w:rsid w:val="00750030"/>
    <w:rsid w:val="00754176"/>
    <w:rsid w:val="00756A19"/>
    <w:rsid w:val="007612BB"/>
    <w:rsid w:val="007674C6"/>
    <w:rsid w:val="00767D91"/>
    <w:rsid w:val="007742D6"/>
    <w:rsid w:val="00776371"/>
    <w:rsid w:val="007979C1"/>
    <w:rsid w:val="007B069A"/>
    <w:rsid w:val="007B6497"/>
    <w:rsid w:val="007C1D28"/>
    <w:rsid w:val="007C1D9D"/>
    <w:rsid w:val="007D00EA"/>
    <w:rsid w:val="007D0F78"/>
    <w:rsid w:val="007D163B"/>
    <w:rsid w:val="007E13BF"/>
    <w:rsid w:val="007E42B7"/>
    <w:rsid w:val="007E62E3"/>
    <w:rsid w:val="007E73C5"/>
    <w:rsid w:val="007F5749"/>
    <w:rsid w:val="00805D99"/>
    <w:rsid w:val="00810B39"/>
    <w:rsid w:val="008270D1"/>
    <w:rsid w:val="00832901"/>
    <w:rsid w:val="00842591"/>
    <w:rsid w:val="00843C0F"/>
    <w:rsid w:val="00863C7F"/>
    <w:rsid w:val="008641D7"/>
    <w:rsid w:val="00893CEA"/>
    <w:rsid w:val="008A0643"/>
    <w:rsid w:val="008A2811"/>
    <w:rsid w:val="008A711F"/>
    <w:rsid w:val="008B341F"/>
    <w:rsid w:val="008C2DF1"/>
    <w:rsid w:val="008C4BE6"/>
    <w:rsid w:val="008C73E7"/>
    <w:rsid w:val="008E441E"/>
    <w:rsid w:val="008F0CC6"/>
    <w:rsid w:val="008F4843"/>
    <w:rsid w:val="008F54C4"/>
    <w:rsid w:val="00901CB3"/>
    <w:rsid w:val="00903260"/>
    <w:rsid w:val="00904728"/>
    <w:rsid w:val="00920C61"/>
    <w:rsid w:val="009258D3"/>
    <w:rsid w:val="0093341A"/>
    <w:rsid w:val="00936D29"/>
    <w:rsid w:val="00940FD8"/>
    <w:rsid w:val="00951E99"/>
    <w:rsid w:val="00980AB9"/>
    <w:rsid w:val="00984103"/>
    <w:rsid w:val="009A1605"/>
    <w:rsid w:val="009A1C6F"/>
    <w:rsid w:val="009A3E2C"/>
    <w:rsid w:val="009A6053"/>
    <w:rsid w:val="009B3237"/>
    <w:rsid w:val="009C79C8"/>
    <w:rsid w:val="009D6D23"/>
    <w:rsid w:val="009E1698"/>
    <w:rsid w:val="009E3664"/>
    <w:rsid w:val="009E4943"/>
    <w:rsid w:val="009F0D54"/>
    <w:rsid w:val="009F3B3C"/>
    <w:rsid w:val="00A06087"/>
    <w:rsid w:val="00A10451"/>
    <w:rsid w:val="00A15788"/>
    <w:rsid w:val="00A277B7"/>
    <w:rsid w:val="00A46F30"/>
    <w:rsid w:val="00A531EC"/>
    <w:rsid w:val="00A567EC"/>
    <w:rsid w:val="00A578FD"/>
    <w:rsid w:val="00A61054"/>
    <w:rsid w:val="00A774AC"/>
    <w:rsid w:val="00A85195"/>
    <w:rsid w:val="00A92C4E"/>
    <w:rsid w:val="00AA5865"/>
    <w:rsid w:val="00AC44E7"/>
    <w:rsid w:val="00AD5291"/>
    <w:rsid w:val="00AD5E82"/>
    <w:rsid w:val="00AE4273"/>
    <w:rsid w:val="00AF47A1"/>
    <w:rsid w:val="00B027B5"/>
    <w:rsid w:val="00B13663"/>
    <w:rsid w:val="00B13967"/>
    <w:rsid w:val="00B256C4"/>
    <w:rsid w:val="00B30F23"/>
    <w:rsid w:val="00B41D0F"/>
    <w:rsid w:val="00B51A26"/>
    <w:rsid w:val="00B57AF1"/>
    <w:rsid w:val="00B6121C"/>
    <w:rsid w:val="00B67654"/>
    <w:rsid w:val="00B8244D"/>
    <w:rsid w:val="00B82C9A"/>
    <w:rsid w:val="00B90481"/>
    <w:rsid w:val="00BB2065"/>
    <w:rsid w:val="00BB6179"/>
    <w:rsid w:val="00BC0009"/>
    <w:rsid w:val="00BC0050"/>
    <w:rsid w:val="00BD223A"/>
    <w:rsid w:val="00BE51F0"/>
    <w:rsid w:val="00BF1635"/>
    <w:rsid w:val="00BF23CE"/>
    <w:rsid w:val="00BF47BC"/>
    <w:rsid w:val="00C12476"/>
    <w:rsid w:val="00C1455C"/>
    <w:rsid w:val="00C1726F"/>
    <w:rsid w:val="00C212FE"/>
    <w:rsid w:val="00C258D0"/>
    <w:rsid w:val="00C32A31"/>
    <w:rsid w:val="00C3417C"/>
    <w:rsid w:val="00C41241"/>
    <w:rsid w:val="00C52FC9"/>
    <w:rsid w:val="00C55CA8"/>
    <w:rsid w:val="00C574BD"/>
    <w:rsid w:val="00C64EDE"/>
    <w:rsid w:val="00C832EC"/>
    <w:rsid w:val="00C8359B"/>
    <w:rsid w:val="00C929BA"/>
    <w:rsid w:val="00C93261"/>
    <w:rsid w:val="00C952F0"/>
    <w:rsid w:val="00CA6B5C"/>
    <w:rsid w:val="00CD746E"/>
    <w:rsid w:val="00CE61B2"/>
    <w:rsid w:val="00CF17D2"/>
    <w:rsid w:val="00CF3916"/>
    <w:rsid w:val="00CF417B"/>
    <w:rsid w:val="00CF75C1"/>
    <w:rsid w:val="00D004FA"/>
    <w:rsid w:val="00D0083D"/>
    <w:rsid w:val="00D02766"/>
    <w:rsid w:val="00D0667D"/>
    <w:rsid w:val="00D30A34"/>
    <w:rsid w:val="00D31B31"/>
    <w:rsid w:val="00D359FA"/>
    <w:rsid w:val="00D654F6"/>
    <w:rsid w:val="00D767F4"/>
    <w:rsid w:val="00D94AD8"/>
    <w:rsid w:val="00D975BE"/>
    <w:rsid w:val="00DB45A1"/>
    <w:rsid w:val="00DE0F17"/>
    <w:rsid w:val="00DE76DE"/>
    <w:rsid w:val="00E02514"/>
    <w:rsid w:val="00E13406"/>
    <w:rsid w:val="00E16F25"/>
    <w:rsid w:val="00E301F9"/>
    <w:rsid w:val="00E50412"/>
    <w:rsid w:val="00E5510A"/>
    <w:rsid w:val="00E611DE"/>
    <w:rsid w:val="00E6561D"/>
    <w:rsid w:val="00E82B64"/>
    <w:rsid w:val="00E84A4E"/>
    <w:rsid w:val="00E92B19"/>
    <w:rsid w:val="00E94E3D"/>
    <w:rsid w:val="00EB6B68"/>
    <w:rsid w:val="00EB7873"/>
    <w:rsid w:val="00ED0CEA"/>
    <w:rsid w:val="00EE1D3C"/>
    <w:rsid w:val="00EF1E60"/>
    <w:rsid w:val="00EF45A6"/>
    <w:rsid w:val="00F05BDA"/>
    <w:rsid w:val="00F073C4"/>
    <w:rsid w:val="00F1215B"/>
    <w:rsid w:val="00F147CC"/>
    <w:rsid w:val="00F23778"/>
    <w:rsid w:val="00F34140"/>
    <w:rsid w:val="00F46F52"/>
    <w:rsid w:val="00F56399"/>
    <w:rsid w:val="00F63495"/>
    <w:rsid w:val="00F63FD8"/>
    <w:rsid w:val="00F67E0E"/>
    <w:rsid w:val="00F76494"/>
    <w:rsid w:val="00F84C3F"/>
    <w:rsid w:val="00F952C8"/>
    <w:rsid w:val="00FA3130"/>
    <w:rsid w:val="00FA5DC3"/>
    <w:rsid w:val="00FB29CD"/>
    <w:rsid w:val="00FD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7B2652-DF09-4BEC-8095-5BE3CED5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3C"/>
    <w:rPr>
      <w:rFonts w:ascii="Times New Roman" w:eastAsia="Times New Roman" w:hAnsi="Times New Roman"/>
      <w:sz w:val="24"/>
      <w:szCs w:val="24"/>
    </w:rPr>
  </w:style>
  <w:style w:type="paragraph" w:styleId="Heading2">
    <w:name w:val="heading 2"/>
    <w:basedOn w:val="Normal"/>
    <w:link w:val="Heading2Char"/>
    <w:uiPriority w:val="9"/>
    <w:qFormat/>
    <w:locked/>
    <w:rsid w:val="006937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ind w:firstLine="720"/>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customStyle="1" w:styleId="Heading2Char">
    <w:name w:val="Heading 2 Char"/>
    <w:link w:val="Heading2"/>
    <w:uiPriority w:val="9"/>
    <w:rsid w:val="0069370A"/>
    <w:rPr>
      <w:rFonts w:ascii="Times New Roman" w:eastAsia="Times New Roman" w:hAnsi="Times New Roman"/>
      <w:b/>
      <w:bCs/>
      <w:sz w:val="36"/>
      <w:szCs w:val="36"/>
    </w:rPr>
  </w:style>
  <w:style w:type="paragraph" w:styleId="NormalWeb">
    <w:name w:val="Normal (Web)"/>
    <w:basedOn w:val="Normal"/>
    <w:uiPriority w:val="99"/>
    <w:semiHidden/>
    <w:unhideWhenUsed/>
    <w:rsid w:val="0069370A"/>
    <w:pPr>
      <w:spacing w:before="100" w:beforeAutospacing="1" w:after="100" w:afterAutospacing="1"/>
    </w:pPr>
  </w:style>
  <w:style w:type="character" w:customStyle="1" w:styleId="apple-converted-space">
    <w:name w:val="apple-converted-space"/>
    <w:rsid w:val="00371998"/>
  </w:style>
  <w:style w:type="paragraph" w:styleId="NoSpacing">
    <w:name w:val="No Spacing"/>
    <w:uiPriority w:val="1"/>
    <w:qFormat/>
    <w:rsid w:val="00810B39"/>
    <w:rPr>
      <w:rFonts w:eastAsia="Times New Roman"/>
      <w:sz w:val="22"/>
      <w:szCs w:val="22"/>
    </w:rPr>
  </w:style>
  <w:style w:type="character" w:customStyle="1" w:styleId="st1">
    <w:name w:val="st1"/>
    <w:basedOn w:val="DefaultParagraphFont"/>
    <w:rsid w:val="00F05BDA"/>
  </w:style>
  <w:style w:type="paragraph" w:styleId="ListParagraph">
    <w:name w:val="List Paragraph"/>
    <w:basedOn w:val="Normal"/>
    <w:uiPriority w:val="34"/>
    <w:qFormat/>
    <w:rsid w:val="00936D29"/>
    <w:pPr>
      <w:ind w:left="720"/>
      <w:contextualSpacing/>
    </w:pPr>
  </w:style>
  <w:style w:type="character" w:customStyle="1" w:styleId="cosearchterm">
    <w:name w:val="co_searchterm"/>
    <w:basedOn w:val="DefaultParagraphFont"/>
    <w:rsid w:val="006D3257"/>
  </w:style>
  <w:style w:type="character" w:styleId="CommentReference">
    <w:name w:val="annotation reference"/>
    <w:uiPriority w:val="99"/>
    <w:semiHidden/>
    <w:unhideWhenUsed/>
    <w:rsid w:val="00EB7873"/>
    <w:rPr>
      <w:sz w:val="16"/>
      <w:szCs w:val="16"/>
    </w:rPr>
  </w:style>
  <w:style w:type="paragraph" w:styleId="CommentText">
    <w:name w:val="annotation text"/>
    <w:basedOn w:val="Normal"/>
    <w:link w:val="CommentTextChar"/>
    <w:uiPriority w:val="99"/>
    <w:semiHidden/>
    <w:unhideWhenUsed/>
    <w:rsid w:val="00EB7873"/>
    <w:rPr>
      <w:sz w:val="20"/>
      <w:szCs w:val="20"/>
    </w:rPr>
  </w:style>
  <w:style w:type="character" w:customStyle="1" w:styleId="CommentTextChar">
    <w:name w:val="Comment Text Char"/>
    <w:link w:val="CommentText"/>
    <w:uiPriority w:val="99"/>
    <w:semiHidden/>
    <w:rsid w:val="00EB787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7873"/>
    <w:rPr>
      <w:b/>
      <w:bCs/>
    </w:rPr>
  </w:style>
  <w:style w:type="character" w:customStyle="1" w:styleId="CommentSubjectChar">
    <w:name w:val="Comment Subject Char"/>
    <w:link w:val="CommentSubject"/>
    <w:uiPriority w:val="99"/>
    <w:semiHidden/>
    <w:rsid w:val="00EB7873"/>
    <w:rPr>
      <w:rFonts w:ascii="Times New Roman" w:eastAsia="Times New Roman" w:hAnsi="Times New Roman"/>
      <w:b/>
      <w:bCs/>
    </w:rPr>
  </w:style>
  <w:style w:type="character" w:styleId="Hyperlink">
    <w:name w:val="Hyperlink"/>
    <w:basedOn w:val="DefaultParagraphFont"/>
    <w:uiPriority w:val="99"/>
    <w:unhideWhenUsed/>
    <w:rsid w:val="00805D99"/>
    <w:rPr>
      <w:color w:val="0563C1" w:themeColor="hyperlink"/>
      <w:u w:val="single"/>
    </w:rPr>
  </w:style>
  <w:style w:type="character" w:customStyle="1" w:styleId="UnresolvedMention1">
    <w:name w:val="Unresolved Mention1"/>
    <w:basedOn w:val="DefaultParagraphFont"/>
    <w:uiPriority w:val="99"/>
    <w:semiHidden/>
    <w:unhideWhenUsed/>
    <w:rsid w:val="00805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492">
      <w:bodyDiv w:val="1"/>
      <w:marLeft w:val="0"/>
      <w:marRight w:val="0"/>
      <w:marTop w:val="0"/>
      <w:marBottom w:val="0"/>
      <w:divBdr>
        <w:top w:val="none" w:sz="0" w:space="0" w:color="auto"/>
        <w:left w:val="none" w:sz="0" w:space="0" w:color="auto"/>
        <w:bottom w:val="none" w:sz="0" w:space="0" w:color="auto"/>
        <w:right w:val="none" w:sz="0" w:space="0" w:color="auto"/>
      </w:divBdr>
    </w:div>
    <w:div w:id="90977548">
      <w:bodyDiv w:val="1"/>
      <w:marLeft w:val="0"/>
      <w:marRight w:val="0"/>
      <w:marTop w:val="0"/>
      <w:marBottom w:val="0"/>
      <w:divBdr>
        <w:top w:val="none" w:sz="0" w:space="0" w:color="auto"/>
        <w:left w:val="none" w:sz="0" w:space="0" w:color="auto"/>
        <w:bottom w:val="none" w:sz="0" w:space="0" w:color="auto"/>
        <w:right w:val="none" w:sz="0" w:space="0" w:color="auto"/>
      </w:divBdr>
      <w:divsChild>
        <w:div w:id="202138048">
          <w:marLeft w:val="0"/>
          <w:marRight w:val="0"/>
          <w:marTop w:val="0"/>
          <w:marBottom w:val="0"/>
          <w:divBdr>
            <w:top w:val="none" w:sz="0" w:space="0" w:color="auto"/>
            <w:left w:val="none" w:sz="0" w:space="0" w:color="auto"/>
            <w:bottom w:val="none" w:sz="0" w:space="0" w:color="auto"/>
            <w:right w:val="none" w:sz="0" w:space="0" w:color="auto"/>
          </w:divBdr>
        </w:div>
        <w:div w:id="339476927">
          <w:marLeft w:val="0"/>
          <w:marRight w:val="0"/>
          <w:marTop w:val="0"/>
          <w:marBottom w:val="0"/>
          <w:divBdr>
            <w:top w:val="none" w:sz="0" w:space="0" w:color="auto"/>
            <w:left w:val="none" w:sz="0" w:space="0" w:color="auto"/>
            <w:bottom w:val="none" w:sz="0" w:space="0" w:color="auto"/>
            <w:right w:val="none" w:sz="0" w:space="0" w:color="auto"/>
          </w:divBdr>
        </w:div>
        <w:div w:id="527986927">
          <w:marLeft w:val="0"/>
          <w:marRight w:val="0"/>
          <w:marTop w:val="0"/>
          <w:marBottom w:val="0"/>
          <w:divBdr>
            <w:top w:val="none" w:sz="0" w:space="0" w:color="auto"/>
            <w:left w:val="none" w:sz="0" w:space="0" w:color="auto"/>
            <w:bottom w:val="none" w:sz="0" w:space="0" w:color="auto"/>
            <w:right w:val="none" w:sz="0" w:space="0" w:color="auto"/>
          </w:divBdr>
        </w:div>
        <w:div w:id="570039784">
          <w:marLeft w:val="0"/>
          <w:marRight w:val="0"/>
          <w:marTop w:val="0"/>
          <w:marBottom w:val="0"/>
          <w:divBdr>
            <w:top w:val="none" w:sz="0" w:space="0" w:color="auto"/>
            <w:left w:val="none" w:sz="0" w:space="0" w:color="auto"/>
            <w:bottom w:val="none" w:sz="0" w:space="0" w:color="auto"/>
            <w:right w:val="none" w:sz="0" w:space="0" w:color="auto"/>
          </w:divBdr>
        </w:div>
        <w:div w:id="571427980">
          <w:marLeft w:val="0"/>
          <w:marRight w:val="0"/>
          <w:marTop w:val="0"/>
          <w:marBottom w:val="0"/>
          <w:divBdr>
            <w:top w:val="none" w:sz="0" w:space="0" w:color="auto"/>
            <w:left w:val="none" w:sz="0" w:space="0" w:color="auto"/>
            <w:bottom w:val="none" w:sz="0" w:space="0" w:color="auto"/>
            <w:right w:val="none" w:sz="0" w:space="0" w:color="auto"/>
          </w:divBdr>
        </w:div>
        <w:div w:id="602500486">
          <w:marLeft w:val="0"/>
          <w:marRight w:val="0"/>
          <w:marTop w:val="0"/>
          <w:marBottom w:val="0"/>
          <w:divBdr>
            <w:top w:val="none" w:sz="0" w:space="0" w:color="auto"/>
            <w:left w:val="none" w:sz="0" w:space="0" w:color="auto"/>
            <w:bottom w:val="none" w:sz="0" w:space="0" w:color="auto"/>
            <w:right w:val="none" w:sz="0" w:space="0" w:color="auto"/>
          </w:divBdr>
        </w:div>
        <w:div w:id="831259806">
          <w:marLeft w:val="0"/>
          <w:marRight w:val="0"/>
          <w:marTop w:val="0"/>
          <w:marBottom w:val="0"/>
          <w:divBdr>
            <w:top w:val="none" w:sz="0" w:space="0" w:color="auto"/>
            <w:left w:val="none" w:sz="0" w:space="0" w:color="auto"/>
            <w:bottom w:val="none" w:sz="0" w:space="0" w:color="auto"/>
            <w:right w:val="none" w:sz="0" w:space="0" w:color="auto"/>
          </w:divBdr>
        </w:div>
        <w:div w:id="904266776">
          <w:marLeft w:val="0"/>
          <w:marRight w:val="0"/>
          <w:marTop w:val="0"/>
          <w:marBottom w:val="0"/>
          <w:divBdr>
            <w:top w:val="none" w:sz="0" w:space="0" w:color="auto"/>
            <w:left w:val="none" w:sz="0" w:space="0" w:color="auto"/>
            <w:bottom w:val="none" w:sz="0" w:space="0" w:color="auto"/>
            <w:right w:val="none" w:sz="0" w:space="0" w:color="auto"/>
          </w:divBdr>
        </w:div>
        <w:div w:id="1029992108">
          <w:marLeft w:val="0"/>
          <w:marRight w:val="0"/>
          <w:marTop w:val="0"/>
          <w:marBottom w:val="0"/>
          <w:divBdr>
            <w:top w:val="none" w:sz="0" w:space="0" w:color="auto"/>
            <w:left w:val="none" w:sz="0" w:space="0" w:color="auto"/>
            <w:bottom w:val="none" w:sz="0" w:space="0" w:color="auto"/>
            <w:right w:val="none" w:sz="0" w:space="0" w:color="auto"/>
          </w:divBdr>
        </w:div>
        <w:div w:id="1134786003">
          <w:marLeft w:val="0"/>
          <w:marRight w:val="0"/>
          <w:marTop w:val="0"/>
          <w:marBottom w:val="0"/>
          <w:divBdr>
            <w:top w:val="none" w:sz="0" w:space="0" w:color="auto"/>
            <w:left w:val="none" w:sz="0" w:space="0" w:color="auto"/>
            <w:bottom w:val="none" w:sz="0" w:space="0" w:color="auto"/>
            <w:right w:val="none" w:sz="0" w:space="0" w:color="auto"/>
          </w:divBdr>
        </w:div>
        <w:div w:id="1150295113">
          <w:marLeft w:val="0"/>
          <w:marRight w:val="0"/>
          <w:marTop w:val="0"/>
          <w:marBottom w:val="0"/>
          <w:divBdr>
            <w:top w:val="none" w:sz="0" w:space="0" w:color="auto"/>
            <w:left w:val="none" w:sz="0" w:space="0" w:color="auto"/>
            <w:bottom w:val="none" w:sz="0" w:space="0" w:color="auto"/>
            <w:right w:val="none" w:sz="0" w:space="0" w:color="auto"/>
          </w:divBdr>
        </w:div>
        <w:div w:id="1407075422">
          <w:marLeft w:val="0"/>
          <w:marRight w:val="0"/>
          <w:marTop w:val="0"/>
          <w:marBottom w:val="0"/>
          <w:divBdr>
            <w:top w:val="none" w:sz="0" w:space="0" w:color="auto"/>
            <w:left w:val="none" w:sz="0" w:space="0" w:color="auto"/>
            <w:bottom w:val="none" w:sz="0" w:space="0" w:color="auto"/>
            <w:right w:val="none" w:sz="0" w:space="0" w:color="auto"/>
          </w:divBdr>
        </w:div>
        <w:div w:id="1495994429">
          <w:marLeft w:val="0"/>
          <w:marRight w:val="0"/>
          <w:marTop w:val="0"/>
          <w:marBottom w:val="0"/>
          <w:divBdr>
            <w:top w:val="none" w:sz="0" w:space="0" w:color="auto"/>
            <w:left w:val="none" w:sz="0" w:space="0" w:color="auto"/>
            <w:bottom w:val="none" w:sz="0" w:space="0" w:color="auto"/>
            <w:right w:val="none" w:sz="0" w:space="0" w:color="auto"/>
          </w:divBdr>
        </w:div>
        <w:div w:id="1497305910">
          <w:marLeft w:val="0"/>
          <w:marRight w:val="0"/>
          <w:marTop w:val="0"/>
          <w:marBottom w:val="0"/>
          <w:divBdr>
            <w:top w:val="none" w:sz="0" w:space="0" w:color="auto"/>
            <w:left w:val="none" w:sz="0" w:space="0" w:color="auto"/>
            <w:bottom w:val="none" w:sz="0" w:space="0" w:color="auto"/>
            <w:right w:val="none" w:sz="0" w:space="0" w:color="auto"/>
          </w:divBdr>
        </w:div>
        <w:div w:id="1751848309">
          <w:marLeft w:val="0"/>
          <w:marRight w:val="0"/>
          <w:marTop w:val="0"/>
          <w:marBottom w:val="0"/>
          <w:divBdr>
            <w:top w:val="none" w:sz="0" w:space="0" w:color="auto"/>
            <w:left w:val="none" w:sz="0" w:space="0" w:color="auto"/>
            <w:bottom w:val="none" w:sz="0" w:space="0" w:color="auto"/>
            <w:right w:val="none" w:sz="0" w:space="0" w:color="auto"/>
          </w:divBdr>
        </w:div>
        <w:div w:id="1924024062">
          <w:marLeft w:val="0"/>
          <w:marRight w:val="0"/>
          <w:marTop w:val="0"/>
          <w:marBottom w:val="0"/>
          <w:divBdr>
            <w:top w:val="none" w:sz="0" w:space="0" w:color="auto"/>
            <w:left w:val="none" w:sz="0" w:space="0" w:color="auto"/>
            <w:bottom w:val="none" w:sz="0" w:space="0" w:color="auto"/>
            <w:right w:val="none" w:sz="0" w:space="0" w:color="auto"/>
          </w:divBdr>
        </w:div>
        <w:div w:id="2035420896">
          <w:marLeft w:val="0"/>
          <w:marRight w:val="0"/>
          <w:marTop w:val="0"/>
          <w:marBottom w:val="0"/>
          <w:divBdr>
            <w:top w:val="none" w:sz="0" w:space="0" w:color="auto"/>
            <w:left w:val="none" w:sz="0" w:space="0" w:color="auto"/>
            <w:bottom w:val="none" w:sz="0" w:space="0" w:color="auto"/>
            <w:right w:val="none" w:sz="0" w:space="0" w:color="auto"/>
          </w:divBdr>
        </w:div>
      </w:divsChild>
    </w:div>
    <w:div w:id="169105484">
      <w:bodyDiv w:val="1"/>
      <w:marLeft w:val="0"/>
      <w:marRight w:val="0"/>
      <w:marTop w:val="0"/>
      <w:marBottom w:val="0"/>
      <w:divBdr>
        <w:top w:val="none" w:sz="0" w:space="0" w:color="auto"/>
        <w:left w:val="none" w:sz="0" w:space="0" w:color="auto"/>
        <w:bottom w:val="none" w:sz="0" w:space="0" w:color="auto"/>
        <w:right w:val="none" w:sz="0" w:space="0" w:color="auto"/>
      </w:divBdr>
      <w:divsChild>
        <w:div w:id="479614634">
          <w:marLeft w:val="0"/>
          <w:marRight w:val="0"/>
          <w:marTop w:val="0"/>
          <w:marBottom w:val="0"/>
          <w:divBdr>
            <w:top w:val="none" w:sz="0" w:space="0" w:color="auto"/>
            <w:left w:val="none" w:sz="0" w:space="0" w:color="auto"/>
            <w:bottom w:val="none" w:sz="0" w:space="0" w:color="auto"/>
            <w:right w:val="none" w:sz="0" w:space="0" w:color="auto"/>
          </w:divBdr>
        </w:div>
        <w:div w:id="1751005665">
          <w:marLeft w:val="0"/>
          <w:marRight w:val="0"/>
          <w:marTop w:val="0"/>
          <w:marBottom w:val="0"/>
          <w:divBdr>
            <w:top w:val="none" w:sz="0" w:space="0" w:color="auto"/>
            <w:left w:val="none" w:sz="0" w:space="0" w:color="auto"/>
            <w:bottom w:val="none" w:sz="0" w:space="0" w:color="auto"/>
            <w:right w:val="none" w:sz="0" w:space="0" w:color="auto"/>
          </w:divBdr>
        </w:div>
      </w:divsChild>
    </w:div>
    <w:div w:id="217475563">
      <w:bodyDiv w:val="1"/>
      <w:marLeft w:val="0"/>
      <w:marRight w:val="0"/>
      <w:marTop w:val="0"/>
      <w:marBottom w:val="0"/>
      <w:divBdr>
        <w:top w:val="none" w:sz="0" w:space="0" w:color="auto"/>
        <w:left w:val="none" w:sz="0" w:space="0" w:color="auto"/>
        <w:bottom w:val="none" w:sz="0" w:space="0" w:color="auto"/>
        <w:right w:val="none" w:sz="0" w:space="0" w:color="auto"/>
      </w:divBdr>
    </w:div>
    <w:div w:id="412313982">
      <w:bodyDiv w:val="1"/>
      <w:marLeft w:val="0"/>
      <w:marRight w:val="0"/>
      <w:marTop w:val="0"/>
      <w:marBottom w:val="0"/>
      <w:divBdr>
        <w:top w:val="none" w:sz="0" w:space="0" w:color="auto"/>
        <w:left w:val="none" w:sz="0" w:space="0" w:color="auto"/>
        <w:bottom w:val="none" w:sz="0" w:space="0" w:color="auto"/>
        <w:right w:val="none" w:sz="0" w:space="0" w:color="auto"/>
      </w:divBdr>
    </w:div>
    <w:div w:id="474952220">
      <w:bodyDiv w:val="1"/>
      <w:marLeft w:val="0"/>
      <w:marRight w:val="0"/>
      <w:marTop w:val="0"/>
      <w:marBottom w:val="0"/>
      <w:divBdr>
        <w:top w:val="none" w:sz="0" w:space="0" w:color="auto"/>
        <w:left w:val="none" w:sz="0" w:space="0" w:color="auto"/>
        <w:bottom w:val="none" w:sz="0" w:space="0" w:color="auto"/>
        <w:right w:val="none" w:sz="0" w:space="0" w:color="auto"/>
      </w:divBdr>
      <w:divsChild>
        <w:div w:id="31853420">
          <w:marLeft w:val="0"/>
          <w:marRight w:val="0"/>
          <w:marTop w:val="0"/>
          <w:marBottom w:val="0"/>
          <w:divBdr>
            <w:top w:val="none" w:sz="0" w:space="0" w:color="auto"/>
            <w:left w:val="none" w:sz="0" w:space="0" w:color="auto"/>
            <w:bottom w:val="none" w:sz="0" w:space="0" w:color="auto"/>
            <w:right w:val="none" w:sz="0" w:space="0" w:color="auto"/>
          </w:divBdr>
        </w:div>
        <w:div w:id="168368988">
          <w:marLeft w:val="0"/>
          <w:marRight w:val="0"/>
          <w:marTop w:val="0"/>
          <w:marBottom w:val="0"/>
          <w:divBdr>
            <w:top w:val="none" w:sz="0" w:space="0" w:color="auto"/>
            <w:left w:val="none" w:sz="0" w:space="0" w:color="auto"/>
            <w:bottom w:val="none" w:sz="0" w:space="0" w:color="auto"/>
            <w:right w:val="none" w:sz="0" w:space="0" w:color="auto"/>
          </w:divBdr>
        </w:div>
        <w:div w:id="952830103">
          <w:marLeft w:val="0"/>
          <w:marRight w:val="0"/>
          <w:marTop w:val="0"/>
          <w:marBottom w:val="0"/>
          <w:divBdr>
            <w:top w:val="none" w:sz="0" w:space="0" w:color="auto"/>
            <w:left w:val="none" w:sz="0" w:space="0" w:color="auto"/>
            <w:bottom w:val="none" w:sz="0" w:space="0" w:color="auto"/>
            <w:right w:val="none" w:sz="0" w:space="0" w:color="auto"/>
          </w:divBdr>
        </w:div>
        <w:div w:id="1082483504">
          <w:marLeft w:val="0"/>
          <w:marRight w:val="0"/>
          <w:marTop w:val="0"/>
          <w:marBottom w:val="0"/>
          <w:divBdr>
            <w:top w:val="none" w:sz="0" w:space="0" w:color="auto"/>
            <w:left w:val="none" w:sz="0" w:space="0" w:color="auto"/>
            <w:bottom w:val="none" w:sz="0" w:space="0" w:color="auto"/>
            <w:right w:val="none" w:sz="0" w:space="0" w:color="auto"/>
          </w:divBdr>
        </w:div>
        <w:div w:id="1102993406">
          <w:marLeft w:val="0"/>
          <w:marRight w:val="0"/>
          <w:marTop w:val="0"/>
          <w:marBottom w:val="0"/>
          <w:divBdr>
            <w:top w:val="none" w:sz="0" w:space="0" w:color="auto"/>
            <w:left w:val="none" w:sz="0" w:space="0" w:color="auto"/>
            <w:bottom w:val="none" w:sz="0" w:space="0" w:color="auto"/>
            <w:right w:val="none" w:sz="0" w:space="0" w:color="auto"/>
          </w:divBdr>
        </w:div>
        <w:div w:id="1112284025">
          <w:marLeft w:val="0"/>
          <w:marRight w:val="0"/>
          <w:marTop w:val="0"/>
          <w:marBottom w:val="0"/>
          <w:divBdr>
            <w:top w:val="none" w:sz="0" w:space="0" w:color="auto"/>
            <w:left w:val="none" w:sz="0" w:space="0" w:color="auto"/>
            <w:bottom w:val="none" w:sz="0" w:space="0" w:color="auto"/>
            <w:right w:val="none" w:sz="0" w:space="0" w:color="auto"/>
          </w:divBdr>
        </w:div>
        <w:div w:id="1153061819">
          <w:marLeft w:val="0"/>
          <w:marRight w:val="0"/>
          <w:marTop w:val="0"/>
          <w:marBottom w:val="0"/>
          <w:divBdr>
            <w:top w:val="none" w:sz="0" w:space="0" w:color="auto"/>
            <w:left w:val="none" w:sz="0" w:space="0" w:color="auto"/>
            <w:bottom w:val="none" w:sz="0" w:space="0" w:color="auto"/>
            <w:right w:val="none" w:sz="0" w:space="0" w:color="auto"/>
          </w:divBdr>
        </w:div>
        <w:div w:id="1378550956">
          <w:marLeft w:val="0"/>
          <w:marRight w:val="0"/>
          <w:marTop w:val="0"/>
          <w:marBottom w:val="0"/>
          <w:divBdr>
            <w:top w:val="none" w:sz="0" w:space="0" w:color="auto"/>
            <w:left w:val="none" w:sz="0" w:space="0" w:color="auto"/>
            <w:bottom w:val="none" w:sz="0" w:space="0" w:color="auto"/>
            <w:right w:val="none" w:sz="0" w:space="0" w:color="auto"/>
          </w:divBdr>
        </w:div>
        <w:div w:id="1553883311">
          <w:marLeft w:val="0"/>
          <w:marRight w:val="0"/>
          <w:marTop w:val="0"/>
          <w:marBottom w:val="0"/>
          <w:divBdr>
            <w:top w:val="none" w:sz="0" w:space="0" w:color="auto"/>
            <w:left w:val="none" w:sz="0" w:space="0" w:color="auto"/>
            <w:bottom w:val="none" w:sz="0" w:space="0" w:color="auto"/>
            <w:right w:val="none" w:sz="0" w:space="0" w:color="auto"/>
          </w:divBdr>
        </w:div>
      </w:divsChild>
    </w:div>
    <w:div w:id="802112468">
      <w:bodyDiv w:val="1"/>
      <w:marLeft w:val="0"/>
      <w:marRight w:val="0"/>
      <w:marTop w:val="0"/>
      <w:marBottom w:val="0"/>
      <w:divBdr>
        <w:top w:val="none" w:sz="0" w:space="0" w:color="auto"/>
        <w:left w:val="none" w:sz="0" w:space="0" w:color="auto"/>
        <w:bottom w:val="none" w:sz="0" w:space="0" w:color="auto"/>
        <w:right w:val="none" w:sz="0" w:space="0" w:color="auto"/>
      </w:divBdr>
    </w:div>
    <w:div w:id="870189699">
      <w:bodyDiv w:val="1"/>
      <w:marLeft w:val="0"/>
      <w:marRight w:val="0"/>
      <w:marTop w:val="0"/>
      <w:marBottom w:val="0"/>
      <w:divBdr>
        <w:top w:val="none" w:sz="0" w:space="0" w:color="auto"/>
        <w:left w:val="none" w:sz="0" w:space="0" w:color="auto"/>
        <w:bottom w:val="none" w:sz="0" w:space="0" w:color="auto"/>
        <w:right w:val="none" w:sz="0" w:space="0" w:color="auto"/>
      </w:divBdr>
    </w:div>
    <w:div w:id="876239208">
      <w:bodyDiv w:val="1"/>
      <w:marLeft w:val="0"/>
      <w:marRight w:val="0"/>
      <w:marTop w:val="0"/>
      <w:marBottom w:val="0"/>
      <w:divBdr>
        <w:top w:val="none" w:sz="0" w:space="0" w:color="auto"/>
        <w:left w:val="none" w:sz="0" w:space="0" w:color="auto"/>
        <w:bottom w:val="none" w:sz="0" w:space="0" w:color="auto"/>
        <w:right w:val="none" w:sz="0" w:space="0" w:color="auto"/>
      </w:divBdr>
      <w:divsChild>
        <w:div w:id="292058395">
          <w:marLeft w:val="0"/>
          <w:marRight w:val="0"/>
          <w:marTop w:val="0"/>
          <w:marBottom w:val="0"/>
          <w:divBdr>
            <w:top w:val="none" w:sz="0" w:space="0" w:color="auto"/>
            <w:left w:val="none" w:sz="0" w:space="0" w:color="auto"/>
            <w:bottom w:val="none" w:sz="0" w:space="0" w:color="auto"/>
            <w:right w:val="none" w:sz="0" w:space="0" w:color="auto"/>
          </w:divBdr>
        </w:div>
        <w:div w:id="764619772">
          <w:marLeft w:val="0"/>
          <w:marRight w:val="0"/>
          <w:marTop w:val="0"/>
          <w:marBottom w:val="0"/>
          <w:divBdr>
            <w:top w:val="none" w:sz="0" w:space="0" w:color="auto"/>
            <w:left w:val="none" w:sz="0" w:space="0" w:color="auto"/>
            <w:bottom w:val="none" w:sz="0" w:space="0" w:color="auto"/>
            <w:right w:val="none" w:sz="0" w:space="0" w:color="auto"/>
          </w:divBdr>
        </w:div>
        <w:div w:id="2116515205">
          <w:marLeft w:val="0"/>
          <w:marRight w:val="0"/>
          <w:marTop w:val="0"/>
          <w:marBottom w:val="0"/>
          <w:divBdr>
            <w:top w:val="none" w:sz="0" w:space="0" w:color="auto"/>
            <w:left w:val="none" w:sz="0" w:space="0" w:color="auto"/>
            <w:bottom w:val="none" w:sz="0" w:space="0" w:color="auto"/>
            <w:right w:val="none" w:sz="0" w:space="0" w:color="auto"/>
          </w:divBdr>
        </w:div>
      </w:divsChild>
    </w:div>
    <w:div w:id="916787235">
      <w:bodyDiv w:val="1"/>
      <w:marLeft w:val="0"/>
      <w:marRight w:val="0"/>
      <w:marTop w:val="0"/>
      <w:marBottom w:val="0"/>
      <w:divBdr>
        <w:top w:val="none" w:sz="0" w:space="0" w:color="auto"/>
        <w:left w:val="none" w:sz="0" w:space="0" w:color="auto"/>
        <w:bottom w:val="none" w:sz="0" w:space="0" w:color="auto"/>
        <w:right w:val="none" w:sz="0" w:space="0" w:color="auto"/>
      </w:divBdr>
      <w:divsChild>
        <w:div w:id="391274289">
          <w:marLeft w:val="0"/>
          <w:marRight w:val="0"/>
          <w:marTop w:val="0"/>
          <w:marBottom w:val="0"/>
          <w:divBdr>
            <w:top w:val="none" w:sz="0" w:space="0" w:color="auto"/>
            <w:left w:val="none" w:sz="0" w:space="0" w:color="auto"/>
            <w:bottom w:val="none" w:sz="0" w:space="0" w:color="auto"/>
            <w:right w:val="none" w:sz="0" w:space="0" w:color="auto"/>
          </w:divBdr>
        </w:div>
        <w:div w:id="414985426">
          <w:marLeft w:val="0"/>
          <w:marRight w:val="0"/>
          <w:marTop w:val="0"/>
          <w:marBottom w:val="0"/>
          <w:divBdr>
            <w:top w:val="none" w:sz="0" w:space="0" w:color="auto"/>
            <w:left w:val="none" w:sz="0" w:space="0" w:color="auto"/>
            <w:bottom w:val="none" w:sz="0" w:space="0" w:color="auto"/>
            <w:right w:val="none" w:sz="0" w:space="0" w:color="auto"/>
          </w:divBdr>
        </w:div>
        <w:div w:id="457837244">
          <w:marLeft w:val="0"/>
          <w:marRight w:val="0"/>
          <w:marTop w:val="0"/>
          <w:marBottom w:val="0"/>
          <w:divBdr>
            <w:top w:val="none" w:sz="0" w:space="0" w:color="auto"/>
            <w:left w:val="none" w:sz="0" w:space="0" w:color="auto"/>
            <w:bottom w:val="none" w:sz="0" w:space="0" w:color="auto"/>
            <w:right w:val="none" w:sz="0" w:space="0" w:color="auto"/>
          </w:divBdr>
        </w:div>
        <w:div w:id="656541478">
          <w:marLeft w:val="0"/>
          <w:marRight w:val="0"/>
          <w:marTop w:val="0"/>
          <w:marBottom w:val="0"/>
          <w:divBdr>
            <w:top w:val="none" w:sz="0" w:space="0" w:color="auto"/>
            <w:left w:val="none" w:sz="0" w:space="0" w:color="auto"/>
            <w:bottom w:val="none" w:sz="0" w:space="0" w:color="auto"/>
            <w:right w:val="none" w:sz="0" w:space="0" w:color="auto"/>
          </w:divBdr>
        </w:div>
        <w:div w:id="1002440018">
          <w:marLeft w:val="0"/>
          <w:marRight w:val="0"/>
          <w:marTop w:val="0"/>
          <w:marBottom w:val="0"/>
          <w:divBdr>
            <w:top w:val="none" w:sz="0" w:space="0" w:color="auto"/>
            <w:left w:val="none" w:sz="0" w:space="0" w:color="auto"/>
            <w:bottom w:val="none" w:sz="0" w:space="0" w:color="auto"/>
            <w:right w:val="none" w:sz="0" w:space="0" w:color="auto"/>
          </w:divBdr>
        </w:div>
        <w:div w:id="1811357262">
          <w:marLeft w:val="0"/>
          <w:marRight w:val="0"/>
          <w:marTop w:val="0"/>
          <w:marBottom w:val="0"/>
          <w:divBdr>
            <w:top w:val="none" w:sz="0" w:space="0" w:color="auto"/>
            <w:left w:val="none" w:sz="0" w:space="0" w:color="auto"/>
            <w:bottom w:val="none" w:sz="0" w:space="0" w:color="auto"/>
            <w:right w:val="none" w:sz="0" w:space="0" w:color="auto"/>
          </w:divBdr>
        </w:div>
        <w:div w:id="1973246253">
          <w:marLeft w:val="0"/>
          <w:marRight w:val="0"/>
          <w:marTop w:val="0"/>
          <w:marBottom w:val="0"/>
          <w:divBdr>
            <w:top w:val="none" w:sz="0" w:space="0" w:color="auto"/>
            <w:left w:val="none" w:sz="0" w:space="0" w:color="auto"/>
            <w:bottom w:val="none" w:sz="0" w:space="0" w:color="auto"/>
            <w:right w:val="none" w:sz="0" w:space="0" w:color="auto"/>
          </w:divBdr>
        </w:div>
      </w:divsChild>
    </w:div>
    <w:div w:id="944651383">
      <w:bodyDiv w:val="1"/>
      <w:marLeft w:val="0"/>
      <w:marRight w:val="0"/>
      <w:marTop w:val="0"/>
      <w:marBottom w:val="0"/>
      <w:divBdr>
        <w:top w:val="none" w:sz="0" w:space="0" w:color="auto"/>
        <w:left w:val="none" w:sz="0" w:space="0" w:color="auto"/>
        <w:bottom w:val="none" w:sz="0" w:space="0" w:color="auto"/>
        <w:right w:val="none" w:sz="0" w:space="0" w:color="auto"/>
      </w:divBdr>
    </w:div>
    <w:div w:id="996689906">
      <w:bodyDiv w:val="1"/>
      <w:marLeft w:val="0"/>
      <w:marRight w:val="0"/>
      <w:marTop w:val="0"/>
      <w:marBottom w:val="0"/>
      <w:divBdr>
        <w:top w:val="none" w:sz="0" w:space="0" w:color="auto"/>
        <w:left w:val="none" w:sz="0" w:space="0" w:color="auto"/>
        <w:bottom w:val="none" w:sz="0" w:space="0" w:color="auto"/>
        <w:right w:val="none" w:sz="0" w:space="0" w:color="auto"/>
      </w:divBdr>
      <w:divsChild>
        <w:div w:id="1407918528">
          <w:marLeft w:val="0"/>
          <w:marRight w:val="0"/>
          <w:marTop w:val="0"/>
          <w:marBottom w:val="0"/>
          <w:divBdr>
            <w:top w:val="none" w:sz="0" w:space="0" w:color="auto"/>
            <w:left w:val="none" w:sz="0" w:space="0" w:color="auto"/>
            <w:bottom w:val="none" w:sz="0" w:space="0" w:color="auto"/>
            <w:right w:val="none" w:sz="0" w:space="0" w:color="auto"/>
          </w:divBdr>
        </w:div>
        <w:div w:id="1525634956">
          <w:marLeft w:val="0"/>
          <w:marRight w:val="0"/>
          <w:marTop w:val="0"/>
          <w:marBottom w:val="0"/>
          <w:divBdr>
            <w:top w:val="none" w:sz="0" w:space="0" w:color="auto"/>
            <w:left w:val="none" w:sz="0" w:space="0" w:color="auto"/>
            <w:bottom w:val="none" w:sz="0" w:space="0" w:color="auto"/>
            <w:right w:val="none" w:sz="0" w:space="0" w:color="auto"/>
          </w:divBdr>
        </w:div>
      </w:divsChild>
    </w:div>
    <w:div w:id="1217545752">
      <w:bodyDiv w:val="1"/>
      <w:marLeft w:val="0"/>
      <w:marRight w:val="0"/>
      <w:marTop w:val="0"/>
      <w:marBottom w:val="0"/>
      <w:divBdr>
        <w:top w:val="none" w:sz="0" w:space="0" w:color="auto"/>
        <w:left w:val="none" w:sz="0" w:space="0" w:color="auto"/>
        <w:bottom w:val="none" w:sz="0" w:space="0" w:color="auto"/>
        <w:right w:val="none" w:sz="0" w:space="0" w:color="auto"/>
      </w:divBdr>
      <w:divsChild>
        <w:div w:id="5258115">
          <w:marLeft w:val="900"/>
          <w:marRight w:val="0"/>
          <w:marTop w:val="0"/>
          <w:marBottom w:val="0"/>
          <w:divBdr>
            <w:top w:val="none" w:sz="0" w:space="0" w:color="auto"/>
            <w:left w:val="none" w:sz="0" w:space="0" w:color="auto"/>
            <w:bottom w:val="none" w:sz="0" w:space="0" w:color="auto"/>
            <w:right w:val="none" w:sz="0" w:space="0" w:color="auto"/>
          </w:divBdr>
        </w:div>
        <w:div w:id="101651831">
          <w:marLeft w:val="900"/>
          <w:marRight w:val="0"/>
          <w:marTop w:val="0"/>
          <w:marBottom w:val="0"/>
          <w:divBdr>
            <w:top w:val="none" w:sz="0" w:space="0" w:color="auto"/>
            <w:left w:val="none" w:sz="0" w:space="0" w:color="auto"/>
            <w:bottom w:val="none" w:sz="0" w:space="0" w:color="auto"/>
            <w:right w:val="none" w:sz="0" w:space="0" w:color="auto"/>
          </w:divBdr>
        </w:div>
        <w:div w:id="665323980">
          <w:marLeft w:val="0"/>
          <w:marRight w:val="0"/>
          <w:marTop w:val="0"/>
          <w:marBottom w:val="0"/>
          <w:divBdr>
            <w:top w:val="none" w:sz="0" w:space="0" w:color="auto"/>
            <w:left w:val="none" w:sz="0" w:space="0" w:color="auto"/>
            <w:bottom w:val="none" w:sz="0" w:space="0" w:color="auto"/>
            <w:right w:val="none" w:sz="0" w:space="0" w:color="auto"/>
          </w:divBdr>
        </w:div>
        <w:div w:id="728261662">
          <w:marLeft w:val="0"/>
          <w:marRight w:val="0"/>
          <w:marTop w:val="0"/>
          <w:marBottom w:val="0"/>
          <w:divBdr>
            <w:top w:val="none" w:sz="0" w:space="0" w:color="auto"/>
            <w:left w:val="none" w:sz="0" w:space="0" w:color="auto"/>
            <w:bottom w:val="none" w:sz="0" w:space="0" w:color="auto"/>
            <w:right w:val="none" w:sz="0" w:space="0" w:color="auto"/>
          </w:divBdr>
        </w:div>
        <w:div w:id="944387471">
          <w:marLeft w:val="0"/>
          <w:marRight w:val="0"/>
          <w:marTop w:val="0"/>
          <w:marBottom w:val="0"/>
          <w:divBdr>
            <w:top w:val="none" w:sz="0" w:space="0" w:color="auto"/>
            <w:left w:val="none" w:sz="0" w:space="0" w:color="auto"/>
            <w:bottom w:val="none" w:sz="0" w:space="0" w:color="auto"/>
            <w:right w:val="none" w:sz="0" w:space="0" w:color="auto"/>
          </w:divBdr>
        </w:div>
        <w:div w:id="1360357797">
          <w:marLeft w:val="0"/>
          <w:marRight w:val="0"/>
          <w:marTop w:val="0"/>
          <w:marBottom w:val="0"/>
          <w:divBdr>
            <w:top w:val="none" w:sz="0" w:space="0" w:color="auto"/>
            <w:left w:val="none" w:sz="0" w:space="0" w:color="auto"/>
            <w:bottom w:val="none" w:sz="0" w:space="0" w:color="auto"/>
            <w:right w:val="none" w:sz="0" w:space="0" w:color="auto"/>
          </w:divBdr>
        </w:div>
        <w:div w:id="1977956049">
          <w:marLeft w:val="900"/>
          <w:marRight w:val="0"/>
          <w:marTop w:val="0"/>
          <w:marBottom w:val="0"/>
          <w:divBdr>
            <w:top w:val="none" w:sz="0" w:space="0" w:color="auto"/>
            <w:left w:val="none" w:sz="0" w:space="0" w:color="auto"/>
            <w:bottom w:val="none" w:sz="0" w:space="0" w:color="auto"/>
            <w:right w:val="none" w:sz="0" w:space="0" w:color="auto"/>
          </w:divBdr>
        </w:div>
        <w:div w:id="2048023787">
          <w:marLeft w:val="0"/>
          <w:marRight w:val="0"/>
          <w:marTop w:val="0"/>
          <w:marBottom w:val="0"/>
          <w:divBdr>
            <w:top w:val="none" w:sz="0" w:space="0" w:color="auto"/>
            <w:left w:val="none" w:sz="0" w:space="0" w:color="auto"/>
            <w:bottom w:val="none" w:sz="0" w:space="0" w:color="auto"/>
            <w:right w:val="none" w:sz="0" w:space="0" w:color="auto"/>
          </w:divBdr>
        </w:div>
      </w:divsChild>
    </w:div>
    <w:div w:id="1644386695">
      <w:bodyDiv w:val="1"/>
      <w:marLeft w:val="0"/>
      <w:marRight w:val="0"/>
      <w:marTop w:val="0"/>
      <w:marBottom w:val="0"/>
      <w:divBdr>
        <w:top w:val="none" w:sz="0" w:space="0" w:color="auto"/>
        <w:left w:val="none" w:sz="0" w:space="0" w:color="auto"/>
        <w:bottom w:val="none" w:sz="0" w:space="0" w:color="auto"/>
        <w:right w:val="none" w:sz="0" w:space="0" w:color="auto"/>
      </w:divBdr>
    </w:div>
    <w:div w:id="1832404893">
      <w:bodyDiv w:val="1"/>
      <w:marLeft w:val="0"/>
      <w:marRight w:val="0"/>
      <w:marTop w:val="0"/>
      <w:marBottom w:val="0"/>
      <w:divBdr>
        <w:top w:val="none" w:sz="0" w:space="0" w:color="auto"/>
        <w:left w:val="none" w:sz="0" w:space="0" w:color="auto"/>
        <w:bottom w:val="none" w:sz="0" w:space="0" w:color="auto"/>
        <w:right w:val="none" w:sz="0" w:space="0" w:color="auto"/>
      </w:divBdr>
      <w:divsChild>
        <w:div w:id="641235402">
          <w:marLeft w:val="0"/>
          <w:marRight w:val="0"/>
          <w:marTop w:val="0"/>
          <w:marBottom w:val="0"/>
          <w:divBdr>
            <w:top w:val="none" w:sz="0" w:space="0" w:color="auto"/>
            <w:left w:val="none" w:sz="0" w:space="0" w:color="auto"/>
            <w:bottom w:val="none" w:sz="0" w:space="0" w:color="auto"/>
            <w:right w:val="none" w:sz="0" w:space="0" w:color="auto"/>
          </w:divBdr>
        </w:div>
        <w:div w:id="672758532">
          <w:marLeft w:val="0"/>
          <w:marRight w:val="0"/>
          <w:marTop w:val="0"/>
          <w:marBottom w:val="0"/>
          <w:divBdr>
            <w:top w:val="none" w:sz="0" w:space="0" w:color="auto"/>
            <w:left w:val="none" w:sz="0" w:space="0" w:color="auto"/>
            <w:bottom w:val="none" w:sz="0" w:space="0" w:color="auto"/>
            <w:right w:val="none" w:sz="0" w:space="0" w:color="auto"/>
          </w:divBdr>
        </w:div>
        <w:div w:id="1802769017">
          <w:marLeft w:val="0"/>
          <w:marRight w:val="0"/>
          <w:marTop w:val="0"/>
          <w:marBottom w:val="0"/>
          <w:divBdr>
            <w:top w:val="none" w:sz="0" w:space="0" w:color="auto"/>
            <w:left w:val="none" w:sz="0" w:space="0" w:color="auto"/>
            <w:bottom w:val="none" w:sz="0" w:space="0" w:color="auto"/>
            <w:right w:val="none" w:sz="0" w:space="0" w:color="auto"/>
          </w:divBdr>
        </w:div>
      </w:divsChild>
    </w:div>
    <w:div w:id="1893878743">
      <w:bodyDiv w:val="1"/>
      <w:marLeft w:val="0"/>
      <w:marRight w:val="0"/>
      <w:marTop w:val="0"/>
      <w:marBottom w:val="0"/>
      <w:divBdr>
        <w:top w:val="none" w:sz="0" w:space="0" w:color="auto"/>
        <w:left w:val="none" w:sz="0" w:space="0" w:color="auto"/>
        <w:bottom w:val="none" w:sz="0" w:space="0" w:color="auto"/>
        <w:right w:val="none" w:sz="0" w:space="0" w:color="auto"/>
      </w:divBdr>
    </w:div>
    <w:div w:id="1903633567">
      <w:bodyDiv w:val="1"/>
      <w:marLeft w:val="0"/>
      <w:marRight w:val="0"/>
      <w:marTop w:val="0"/>
      <w:marBottom w:val="0"/>
      <w:divBdr>
        <w:top w:val="none" w:sz="0" w:space="0" w:color="auto"/>
        <w:left w:val="none" w:sz="0" w:space="0" w:color="auto"/>
        <w:bottom w:val="none" w:sz="0" w:space="0" w:color="auto"/>
        <w:right w:val="none" w:sz="0" w:space="0" w:color="auto"/>
      </w:divBdr>
    </w:div>
    <w:div w:id="2003241908">
      <w:bodyDiv w:val="1"/>
      <w:marLeft w:val="0"/>
      <w:marRight w:val="0"/>
      <w:marTop w:val="0"/>
      <w:marBottom w:val="0"/>
      <w:divBdr>
        <w:top w:val="none" w:sz="0" w:space="0" w:color="auto"/>
        <w:left w:val="none" w:sz="0" w:space="0" w:color="auto"/>
        <w:bottom w:val="none" w:sz="0" w:space="0" w:color="auto"/>
        <w:right w:val="none" w:sz="0" w:space="0" w:color="auto"/>
      </w:divBdr>
    </w:div>
    <w:div w:id="20405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0E9-F317-4883-BD36-223A54BCFFC3}">
  <ds:schemaRefs>
    <ds:schemaRef ds:uri="http://schemas.microsoft.com/sharepoint/v3/contenttype/forms"/>
  </ds:schemaRefs>
</ds:datastoreItem>
</file>

<file path=customXml/itemProps2.xml><?xml version="1.0" encoding="utf-8"?>
<ds:datastoreItem xmlns:ds="http://schemas.openxmlformats.org/officeDocument/2006/customXml" ds:itemID="{15BBC990-30C3-4445-A130-52A123A9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B189F-0410-43A4-8149-55CF8CDD5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FAAF1F-2060-4685-81E9-6B3077BD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Seitzer, David</dc:creator>
  <cp:keywords/>
  <cp:lastModifiedBy>Martin, William</cp:lastModifiedBy>
  <cp:revision>4</cp:revision>
  <cp:lastPrinted>2014-02-06T21:06:00Z</cp:lastPrinted>
  <dcterms:created xsi:type="dcterms:W3CDTF">2021-11-16T18:03:00Z</dcterms:created>
  <dcterms:modified xsi:type="dcterms:W3CDTF">2021-11-18T14:52:00Z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