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2841" w14:textId="77777777" w:rsidR="004E1CF2" w:rsidRDefault="00877AA7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9C2567">
        <w:t xml:space="preserve"> 1784</w:t>
      </w:r>
      <w:r>
        <w:t>-A</w:t>
      </w:r>
    </w:p>
    <w:p w14:paraId="15472E84" w14:textId="77777777" w:rsidR="00E97376" w:rsidRDefault="00E97376" w:rsidP="00E97376">
      <w:pPr>
        <w:ind w:firstLine="0"/>
        <w:jc w:val="center"/>
      </w:pPr>
    </w:p>
    <w:p w14:paraId="043D2705" w14:textId="77777777" w:rsidR="0077512F" w:rsidRDefault="0077512F" w:rsidP="0077512F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Louis, Kallos, Rosenthal, Brannan, Ampry-Samuel, Ayala, Cornegy, Reynoso, Chin, Vallone, Lander, Riley and the Public Advocate (Mr. Williams)</w:t>
      </w:r>
    </w:p>
    <w:p w14:paraId="5DBA06F9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4AA719F" w14:textId="77777777" w:rsidR="000242DE" w:rsidRPr="000242DE" w:rsidRDefault="000242DE" w:rsidP="007101A2">
      <w:pPr>
        <w:pStyle w:val="BodyText"/>
        <w:spacing w:line="240" w:lineRule="auto"/>
        <w:ind w:firstLine="0"/>
        <w:rPr>
          <w:vanish/>
        </w:rPr>
      </w:pPr>
      <w:r w:rsidRPr="000242DE">
        <w:rPr>
          <w:vanish/>
        </w:rPr>
        <w:t>..Title</w:t>
      </w:r>
    </w:p>
    <w:p w14:paraId="59D5C191" w14:textId="77777777" w:rsidR="004E1CF2" w:rsidRDefault="000242DE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E05C0D682B764D06A242E0ABDE73DD4A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1152F6">
            <w:t>New York city charter</w:t>
          </w:r>
        </w:sdtContent>
      </w:sdt>
      <w:r w:rsidR="004E1CF2">
        <w:t>, in relation to</w:t>
      </w:r>
      <w:r w:rsidR="007F4087">
        <w:t xml:space="preserve"> </w:t>
      </w:r>
      <w:r w:rsidR="002F3921">
        <w:t>es</w:t>
      </w:r>
      <w:r w:rsidR="00F104F4">
        <w:t xml:space="preserve">tablishing an office </w:t>
      </w:r>
      <w:bookmarkStart w:id="1" w:name="_Hlk86326446"/>
      <w:r w:rsidR="00F104F4">
        <w:t>of not-for-</w:t>
      </w:r>
      <w:r w:rsidR="002F3921">
        <w:t>profit organization services</w:t>
      </w:r>
      <w:bookmarkEnd w:id="1"/>
    </w:p>
    <w:p w14:paraId="786FCB96" w14:textId="77777777" w:rsidR="000242DE" w:rsidRPr="000242DE" w:rsidRDefault="000242DE" w:rsidP="007101A2">
      <w:pPr>
        <w:pStyle w:val="BodyText"/>
        <w:spacing w:line="240" w:lineRule="auto"/>
        <w:ind w:firstLine="0"/>
        <w:rPr>
          <w:vanish/>
        </w:rPr>
      </w:pPr>
      <w:r w:rsidRPr="000242DE">
        <w:rPr>
          <w:vanish/>
        </w:rPr>
        <w:t>..Body</w:t>
      </w:r>
    </w:p>
    <w:p w14:paraId="73E2399E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8C9539D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E99998E" w14:textId="77777777" w:rsidR="004E1CF2" w:rsidRDefault="004E1CF2" w:rsidP="006662DF">
      <w:pPr>
        <w:jc w:val="both"/>
      </w:pPr>
    </w:p>
    <w:p w14:paraId="15A4CF8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BA3A18" w14:textId="77777777" w:rsidR="00F104F4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F104F4" w:rsidRPr="00F104F4">
        <w:t>Chapter 1 of the New York city charter is amended by adding a new section 20-</w:t>
      </w:r>
      <w:r w:rsidR="0085259F">
        <w:t>m</w:t>
      </w:r>
      <w:r w:rsidR="00F104F4" w:rsidRPr="00F104F4">
        <w:t xml:space="preserve"> to read as follows:</w:t>
      </w:r>
    </w:p>
    <w:p w14:paraId="79539291" w14:textId="77777777" w:rsidR="00F104F4" w:rsidRDefault="00F104F4">
      <w:pPr>
        <w:spacing w:line="480" w:lineRule="auto"/>
        <w:jc w:val="both"/>
        <w:rPr>
          <w:u w:val="single"/>
        </w:rPr>
      </w:pPr>
      <w:r w:rsidRPr="00F104F4">
        <w:rPr>
          <w:u w:val="single"/>
        </w:rPr>
        <w:t>§</w:t>
      </w:r>
      <w:r>
        <w:rPr>
          <w:u w:val="single"/>
        </w:rPr>
        <w:t xml:space="preserve"> </w:t>
      </w:r>
      <w:r w:rsidRPr="00F104F4">
        <w:rPr>
          <w:u w:val="single"/>
        </w:rPr>
        <w:t>20-</w:t>
      </w:r>
      <w:r w:rsidR="00877AA7">
        <w:rPr>
          <w:u w:val="single"/>
        </w:rPr>
        <w:t>m</w:t>
      </w:r>
      <w:r w:rsidRPr="00F104F4">
        <w:rPr>
          <w:u w:val="single"/>
        </w:rPr>
        <w:t xml:space="preserve">. Office of </w:t>
      </w:r>
      <w:r>
        <w:rPr>
          <w:u w:val="single"/>
        </w:rPr>
        <w:t>not-for-profit organization services</w:t>
      </w:r>
      <w:r w:rsidRPr="00F104F4">
        <w:rPr>
          <w:u w:val="single"/>
        </w:rPr>
        <w:t xml:space="preserve">. a. Definition. </w:t>
      </w:r>
      <w:r w:rsidR="00670FD6">
        <w:rPr>
          <w:u w:val="single"/>
        </w:rPr>
        <w:t xml:space="preserve">As used in this section, the term </w:t>
      </w:r>
      <w:r w:rsidRPr="00F104F4">
        <w:rPr>
          <w:u w:val="single"/>
        </w:rPr>
        <w:t>“</w:t>
      </w:r>
      <w:r w:rsidR="009D215D">
        <w:rPr>
          <w:u w:val="single"/>
        </w:rPr>
        <w:t xml:space="preserve">executive </w:t>
      </w:r>
      <w:r w:rsidRPr="00F104F4">
        <w:rPr>
          <w:u w:val="single"/>
        </w:rPr>
        <w:t xml:space="preserve">director” means the </w:t>
      </w:r>
      <w:r w:rsidR="009D215D">
        <w:rPr>
          <w:u w:val="single"/>
        </w:rPr>
        <w:t xml:space="preserve">executive </w:t>
      </w:r>
      <w:r w:rsidRPr="00F104F4">
        <w:rPr>
          <w:u w:val="single"/>
        </w:rPr>
        <w:t xml:space="preserve">director of the office of </w:t>
      </w:r>
      <w:r>
        <w:rPr>
          <w:u w:val="single"/>
        </w:rPr>
        <w:t>not-for-profit organization services</w:t>
      </w:r>
      <w:r w:rsidRPr="00F104F4">
        <w:rPr>
          <w:u w:val="single"/>
        </w:rPr>
        <w:t>.</w:t>
      </w:r>
    </w:p>
    <w:p w14:paraId="162ABB97" w14:textId="77777777" w:rsidR="00F104F4" w:rsidRPr="00F104F4" w:rsidRDefault="00F104F4" w:rsidP="00F104F4">
      <w:pPr>
        <w:spacing w:line="480" w:lineRule="auto"/>
        <w:jc w:val="both"/>
        <w:rPr>
          <w:u w:val="single"/>
        </w:rPr>
      </w:pPr>
      <w:r w:rsidRPr="00F104F4">
        <w:rPr>
          <w:u w:val="single"/>
        </w:rPr>
        <w:t xml:space="preserve">b. The mayor shall establish an office of </w:t>
      </w:r>
      <w:r>
        <w:rPr>
          <w:u w:val="single"/>
        </w:rPr>
        <w:t>not-for-profit organization services</w:t>
      </w:r>
      <w:r w:rsidRPr="00F104F4">
        <w:rPr>
          <w:u w:val="single"/>
        </w:rPr>
        <w:t>. Such office may be established in the executive office of the mayor and may be established as a separate office</w:t>
      </w:r>
      <w:r w:rsidR="00AB1FD0">
        <w:rPr>
          <w:u w:val="single"/>
        </w:rPr>
        <w:t xml:space="preserve"> or</w:t>
      </w:r>
      <w:r w:rsidRPr="00F104F4">
        <w:rPr>
          <w:u w:val="single"/>
        </w:rPr>
        <w:t xml:space="preserve"> within any other office of the mayor or within any department the head of which is appointed by the mayor. Such office shall be headed by a</w:t>
      </w:r>
      <w:r w:rsidR="00C274AA">
        <w:rPr>
          <w:u w:val="single"/>
        </w:rPr>
        <w:t>n executive</w:t>
      </w:r>
      <w:r w:rsidRPr="00F104F4">
        <w:rPr>
          <w:u w:val="single"/>
        </w:rPr>
        <w:t xml:space="preserve"> director who shall be appointed by the mayor</w:t>
      </w:r>
      <w:r w:rsidR="00962FF8">
        <w:rPr>
          <w:u w:val="single"/>
        </w:rPr>
        <w:t xml:space="preserve"> or the head of such department</w:t>
      </w:r>
      <w:r w:rsidR="004C3533">
        <w:rPr>
          <w:u w:val="single"/>
        </w:rPr>
        <w:t xml:space="preserve">. Subject to appropriation, </w:t>
      </w:r>
      <w:r w:rsidR="00CE3894">
        <w:rPr>
          <w:u w:val="single"/>
        </w:rPr>
        <w:t>such office</w:t>
      </w:r>
      <w:r w:rsidR="00C151E0">
        <w:rPr>
          <w:u w:val="single"/>
        </w:rPr>
        <w:t xml:space="preserve"> shall also</w:t>
      </w:r>
      <w:r w:rsidR="00CE3894">
        <w:rPr>
          <w:u w:val="single"/>
        </w:rPr>
        <w:t xml:space="preserve"> </w:t>
      </w:r>
      <w:r w:rsidR="00C151E0">
        <w:rPr>
          <w:u w:val="single"/>
        </w:rPr>
        <w:t>include such other</w:t>
      </w:r>
      <w:r w:rsidR="00CE3894">
        <w:rPr>
          <w:u w:val="single"/>
        </w:rPr>
        <w:t xml:space="preserve"> employees as may be appointed or designated to assist in the performance of the duties of the office</w:t>
      </w:r>
      <w:r w:rsidRPr="00F104F4">
        <w:rPr>
          <w:u w:val="single"/>
        </w:rPr>
        <w:t>.</w:t>
      </w:r>
    </w:p>
    <w:p w14:paraId="006B4D87" w14:textId="77777777" w:rsidR="007F4087" w:rsidRDefault="00F104F4" w:rsidP="00F104F4">
      <w:pPr>
        <w:spacing w:line="480" w:lineRule="auto"/>
        <w:jc w:val="both"/>
        <w:rPr>
          <w:u w:val="single"/>
        </w:rPr>
      </w:pPr>
      <w:r w:rsidRPr="00F104F4">
        <w:rPr>
          <w:u w:val="single"/>
        </w:rPr>
        <w:t xml:space="preserve">c. The </w:t>
      </w:r>
      <w:r w:rsidR="009D215D">
        <w:rPr>
          <w:u w:val="single"/>
        </w:rPr>
        <w:t xml:space="preserve">executive </w:t>
      </w:r>
      <w:r w:rsidRPr="00F104F4">
        <w:rPr>
          <w:u w:val="single"/>
        </w:rPr>
        <w:t>director shall have the power and duty to:</w:t>
      </w:r>
    </w:p>
    <w:p w14:paraId="2F89D3F7" w14:textId="77777777" w:rsidR="00235319" w:rsidRDefault="00235319" w:rsidP="00F104F4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="0091798A">
        <w:rPr>
          <w:u w:val="single"/>
        </w:rPr>
        <w:t>Serve as a liaison to not-for-profit organizations in relatio</w:t>
      </w:r>
      <w:r w:rsidR="00374B49">
        <w:rPr>
          <w:u w:val="single"/>
        </w:rPr>
        <w:t xml:space="preserve">n to city policies, procedures, </w:t>
      </w:r>
      <w:r w:rsidR="0091798A">
        <w:rPr>
          <w:u w:val="single"/>
        </w:rPr>
        <w:t>regulations</w:t>
      </w:r>
      <w:r w:rsidR="00F94568">
        <w:rPr>
          <w:u w:val="single"/>
        </w:rPr>
        <w:t>,</w:t>
      </w:r>
      <w:r w:rsidR="009645BF">
        <w:rPr>
          <w:u w:val="single"/>
        </w:rPr>
        <w:t xml:space="preserve"> contracting and funding opportunities,</w:t>
      </w:r>
      <w:r w:rsidR="00F94568">
        <w:rPr>
          <w:u w:val="single"/>
        </w:rPr>
        <w:t xml:space="preserve"> programs</w:t>
      </w:r>
      <w:r w:rsidR="0091798A">
        <w:rPr>
          <w:u w:val="single"/>
        </w:rPr>
        <w:t xml:space="preserve"> and benefits affecting the not-for-profit sector and, in such capacity, shall:</w:t>
      </w:r>
    </w:p>
    <w:p w14:paraId="55956CBE" w14:textId="77777777" w:rsidR="00A74748" w:rsidRDefault="0091798A" w:rsidP="00F104F4">
      <w:pPr>
        <w:spacing w:line="480" w:lineRule="auto"/>
        <w:jc w:val="both"/>
        <w:rPr>
          <w:u w:val="single"/>
        </w:rPr>
      </w:pPr>
      <w:r>
        <w:rPr>
          <w:u w:val="single"/>
        </w:rPr>
        <w:t>(a)</w:t>
      </w:r>
      <w:r w:rsidR="00A74748">
        <w:rPr>
          <w:u w:val="single"/>
        </w:rPr>
        <w:t xml:space="preserve"> Conduct outreach</w:t>
      </w:r>
      <w:r w:rsidR="00F94568">
        <w:rPr>
          <w:u w:val="single"/>
        </w:rPr>
        <w:t xml:space="preserve"> to not-for-profit organizations to provide information and assistance to such organizations in relation to existing city policies, procedures, regulations, </w:t>
      </w:r>
      <w:r w:rsidR="009645BF">
        <w:rPr>
          <w:u w:val="single"/>
        </w:rPr>
        <w:t xml:space="preserve">contracting and </w:t>
      </w:r>
      <w:r w:rsidR="009645BF">
        <w:rPr>
          <w:u w:val="single"/>
        </w:rPr>
        <w:lastRenderedPageBreak/>
        <w:t xml:space="preserve">funding opportunities, </w:t>
      </w:r>
      <w:r w:rsidR="001B3A18">
        <w:rPr>
          <w:u w:val="single"/>
        </w:rPr>
        <w:t xml:space="preserve">and </w:t>
      </w:r>
      <w:r w:rsidR="00F94568">
        <w:rPr>
          <w:u w:val="single"/>
        </w:rPr>
        <w:t>programs and benefits</w:t>
      </w:r>
      <w:r w:rsidR="00F571B0">
        <w:rPr>
          <w:u w:val="single"/>
        </w:rPr>
        <w:t xml:space="preserve">, including but not limited to maintaining a central </w:t>
      </w:r>
      <w:r w:rsidR="00F571B0" w:rsidRPr="001B3A18">
        <w:rPr>
          <w:u w:val="single"/>
        </w:rPr>
        <w:t xml:space="preserve">website </w:t>
      </w:r>
      <w:r w:rsidR="0084759F" w:rsidRPr="001B3A18">
        <w:rPr>
          <w:u w:val="single"/>
        </w:rPr>
        <w:t>containing</w:t>
      </w:r>
      <w:r w:rsidR="00F571B0">
        <w:rPr>
          <w:u w:val="single"/>
        </w:rPr>
        <w:t xml:space="preserve"> information and assistance that can be accessed by no</w:t>
      </w:r>
      <w:r w:rsidR="0084759F">
        <w:rPr>
          <w:u w:val="single"/>
        </w:rPr>
        <w:t>t</w:t>
      </w:r>
      <w:r w:rsidR="00F571B0">
        <w:rPr>
          <w:u w:val="single"/>
        </w:rPr>
        <w:t>-for-profit organizations</w:t>
      </w:r>
      <w:r w:rsidR="00A74748">
        <w:rPr>
          <w:u w:val="single"/>
        </w:rPr>
        <w:t>;</w:t>
      </w:r>
      <w:r w:rsidR="004C00A5">
        <w:rPr>
          <w:u w:val="single"/>
        </w:rPr>
        <w:t xml:space="preserve"> </w:t>
      </w:r>
    </w:p>
    <w:p w14:paraId="60799B56" w14:textId="77777777" w:rsidR="00A74748" w:rsidRDefault="00A74748" w:rsidP="00F104F4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(b) Work with agencies to refer </w:t>
      </w:r>
      <w:r w:rsidR="007551AE">
        <w:rPr>
          <w:u w:val="single"/>
        </w:rPr>
        <w:t>not-for-profit</w:t>
      </w:r>
      <w:r>
        <w:rPr>
          <w:u w:val="single"/>
        </w:rPr>
        <w:t xml:space="preserve"> organizations to city services that </w:t>
      </w:r>
      <w:r w:rsidR="001422EA">
        <w:rPr>
          <w:u w:val="single"/>
        </w:rPr>
        <w:t>assist</w:t>
      </w:r>
      <w:r w:rsidR="000608C2">
        <w:rPr>
          <w:u w:val="single"/>
        </w:rPr>
        <w:t xml:space="preserve"> such organizations</w:t>
      </w:r>
      <w:r w:rsidR="001422EA">
        <w:rPr>
          <w:u w:val="single"/>
        </w:rPr>
        <w:t xml:space="preserve"> </w:t>
      </w:r>
      <w:r>
        <w:rPr>
          <w:u w:val="single"/>
        </w:rPr>
        <w:t>in obtain</w:t>
      </w:r>
      <w:r w:rsidR="002158C8">
        <w:rPr>
          <w:u w:val="single"/>
        </w:rPr>
        <w:t>ing</w:t>
      </w:r>
      <w:r>
        <w:rPr>
          <w:u w:val="single"/>
        </w:rPr>
        <w:t xml:space="preserve"> relevant exemptions, </w:t>
      </w:r>
      <w:r w:rsidR="00F361BC">
        <w:rPr>
          <w:u w:val="single"/>
        </w:rPr>
        <w:t>waivers, permits, registrations or approvals from agencies;</w:t>
      </w:r>
      <w:r w:rsidR="009645BF">
        <w:rPr>
          <w:u w:val="single"/>
        </w:rPr>
        <w:t xml:space="preserve"> and</w:t>
      </w:r>
    </w:p>
    <w:p w14:paraId="34492063" w14:textId="77777777" w:rsidR="009645BF" w:rsidRDefault="009645BF" w:rsidP="004C00A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(c) </w:t>
      </w:r>
      <w:r w:rsidR="002158C8">
        <w:rPr>
          <w:u w:val="single"/>
        </w:rPr>
        <w:t xml:space="preserve">Make referrals to relevant state agencies </w:t>
      </w:r>
      <w:r w:rsidR="00431F71">
        <w:rPr>
          <w:u w:val="single"/>
        </w:rPr>
        <w:t xml:space="preserve">and </w:t>
      </w:r>
      <w:r w:rsidR="009C4ECC">
        <w:rPr>
          <w:u w:val="single"/>
        </w:rPr>
        <w:t>other</w:t>
      </w:r>
      <w:r w:rsidR="00431F71">
        <w:rPr>
          <w:u w:val="single"/>
        </w:rPr>
        <w:t xml:space="preserve"> organizations </w:t>
      </w:r>
      <w:r w:rsidR="002158C8">
        <w:rPr>
          <w:u w:val="single"/>
        </w:rPr>
        <w:t>that</w:t>
      </w:r>
      <w:r w:rsidR="000367FD">
        <w:rPr>
          <w:u w:val="single"/>
        </w:rPr>
        <w:t xml:space="preserve"> provide information and assistance to individuals or groups who are seeking to incorporate or register as not-for-profit organization</w:t>
      </w:r>
      <w:r w:rsidR="000608C2">
        <w:rPr>
          <w:u w:val="single"/>
        </w:rPr>
        <w:t>s</w:t>
      </w:r>
      <w:r w:rsidR="00352110">
        <w:rPr>
          <w:u w:val="single"/>
        </w:rPr>
        <w:t>;</w:t>
      </w:r>
    </w:p>
    <w:p w14:paraId="746C5040" w14:textId="77777777" w:rsidR="00235319" w:rsidRDefault="00235319" w:rsidP="00374B4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91798A">
        <w:rPr>
          <w:u w:val="single"/>
        </w:rPr>
        <w:t>Advise and assist the mayor</w:t>
      </w:r>
      <w:r w:rsidR="00526CCB">
        <w:rPr>
          <w:u w:val="single"/>
        </w:rPr>
        <w:t xml:space="preserve">, </w:t>
      </w:r>
      <w:r w:rsidR="004C3533">
        <w:rPr>
          <w:u w:val="single"/>
        </w:rPr>
        <w:t xml:space="preserve">offices established within the executive office of the mayor, </w:t>
      </w:r>
      <w:r w:rsidR="00526CCB">
        <w:rPr>
          <w:u w:val="single"/>
        </w:rPr>
        <w:t>including the mayor</w:t>
      </w:r>
      <w:r w:rsidR="00686BE0">
        <w:rPr>
          <w:u w:val="single"/>
        </w:rPr>
        <w:t>’</w:t>
      </w:r>
      <w:r w:rsidR="00526CCB">
        <w:rPr>
          <w:u w:val="single"/>
        </w:rPr>
        <w:t>s office of contract services</w:t>
      </w:r>
      <w:r w:rsidR="0046300A">
        <w:rPr>
          <w:u w:val="single"/>
        </w:rPr>
        <w:t>,</w:t>
      </w:r>
      <w:r w:rsidR="0091798A">
        <w:rPr>
          <w:u w:val="single"/>
        </w:rPr>
        <w:t xml:space="preserve"> and agencies </w:t>
      </w:r>
      <w:r w:rsidR="00431F71">
        <w:rPr>
          <w:u w:val="single"/>
        </w:rPr>
        <w:t>that interface with not-for-profit organizations on</w:t>
      </w:r>
      <w:r w:rsidR="004D632A">
        <w:rPr>
          <w:u w:val="single"/>
        </w:rPr>
        <w:t xml:space="preserve"> simplifying and streamlining interactions between not-for-profit organizations and </w:t>
      </w:r>
      <w:r w:rsidR="00450A46">
        <w:rPr>
          <w:u w:val="single"/>
        </w:rPr>
        <w:t xml:space="preserve">any such offices and </w:t>
      </w:r>
      <w:r w:rsidR="004D632A" w:rsidRPr="001B3A18">
        <w:rPr>
          <w:u w:val="single"/>
        </w:rPr>
        <w:t>agencies</w:t>
      </w:r>
      <w:r w:rsidR="00D2316D" w:rsidRPr="002F5A02">
        <w:rPr>
          <w:u w:val="single"/>
        </w:rPr>
        <w:t>, including such interactions</w:t>
      </w:r>
      <w:r w:rsidR="004D632A" w:rsidRPr="001B3A18">
        <w:rPr>
          <w:u w:val="single"/>
        </w:rPr>
        <w:t xml:space="preserve"> regarding</w:t>
      </w:r>
      <w:r w:rsidR="004D632A">
        <w:rPr>
          <w:u w:val="single"/>
        </w:rPr>
        <w:t xml:space="preserve"> applications, contracts, and regulations</w:t>
      </w:r>
      <w:r w:rsidR="00352110">
        <w:rPr>
          <w:u w:val="single"/>
        </w:rPr>
        <w:t>;</w:t>
      </w:r>
      <w:r w:rsidR="004D632A">
        <w:rPr>
          <w:u w:val="single"/>
        </w:rPr>
        <w:t xml:space="preserve"> </w:t>
      </w:r>
    </w:p>
    <w:p w14:paraId="7A4FA2BB" w14:textId="77777777" w:rsidR="00D93102" w:rsidRDefault="008C4B7E" w:rsidP="007551AE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7551AE">
        <w:rPr>
          <w:u w:val="single"/>
        </w:rPr>
        <w:t xml:space="preserve">. </w:t>
      </w:r>
      <w:r w:rsidR="00D93102">
        <w:rPr>
          <w:u w:val="single"/>
        </w:rPr>
        <w:t xml:space="preserve">Develop standing advisory committees comprised of </w:t>
      </w:r>
      <w:r w:rsidR="004750E0">
        <w:rPr>
          <w:u w:val="single"/>
        </w:rPr>
        <w:t xml:space="preserve">representatives from </w:t>
      </w:r>
      <w:r w:rsidR="00965EEC">
        <w:rPr>
          <w:u w:val="single"/>
        </w:rPr>
        <w:t>agencies</w:t>
      </w:r>
      <w:r w:rsidR="004750E0">
        <w:rPr>
          <w:u w:val="single"/>
        </w:rPr>
        <w:t xml:space="preserve"> and </w:t>
      </w:r>
      <w:r w:rsidR="00D93102">
        <w:rPr>
          <w:u w:val="single"/>
        </w:rPr>
        <w:t xml:space="preserve">not-for-profit organizations representing the range of not-for-profit </w:t>
      </w:r>
      <w:r w:rsidR="00733B04">
        <w:rPr>
          <w:u w:val="single"/>
        </w:rPr>
        <w:t xml:space="preserve">organizations doing business with the city, </w:t>
      </w:r>
      <w:r w:rsidR="004C00A5">
        <w:rPr>
          <w:u w:val="single"/>
        </w:rPr>
        <w:t xml:space="preserve">and </w:t>
      </w:r>
      <w:r w:rsidR="00733B04">
        <w:rPr>
          <w:u w:val="single"/>
        </w:rPr>
        <w:t>the range of services provided</w:t>
      </w:r>
      <w:r w:rsidR="004C00A5">
        <w:rPr>
          <w:u w:val="single"/>
        </w:rPr>
        <w:t>,</w:t>
      </w:r>
      <w:r w:rsidR="00733B04">
        <w:rPr>
          <w:u w:val="single"/>
        </w:rPr>
        <w:t xml:space="preserve"> including but not limited to health and human </w:t>
      </w:r>
      <w:r w:rsidR="00733B04" w:rsidRPr="000367FD">
        <w:rPr>
          <w:u w:val="single"/>
        </w:rPr>
        <w:t>services, cultural, capacity building</w:t>
      </w:r>
      <w:r w:rsidR="004C00A5" w:rsidRPr="000367FD">
        <w:rPr>
          <w:u w:val="single"/>
        </w:rPr>
        <w:t xml:space="preserve"> and </w:t>
      </w:r>
      <w:r w:rsidR="00733B04" w:rsidRPr="000367FD">
        <w:rPr>
          <w:u w:val="single"/>
        </w:rPr>
        <w:t>technical support</w:t>
      </w:r>
      <w:r w:rsidR="004C00A5" w:rsidRPr="000367FD">
        <w:rPr>
          <w:u w:val="single"/>
        </w:rPr>
        <w:t>,</w:t>
      </w:r>
      <w:r w:rsidR="00733B04" w:rsidRPr="000367FD">
        <w:rPr>
          <w:u w:val="single"/>
        </w:rPr>
        <w:t xml:space="preserve"> and education</w:t>
      </w:r>
      <w:r w:rsidR="004C00A5" w:rsidRPr="000367FD">
        <w:rPr>
          <w:u w:val="single"/>
        </w:rPr>
        <w:t>,</w:t>
      </w:r>
      <w:r w:rsidR="00733B04" w:rsidRPr="000367FD">
        <w:rPr>
          <w:u w:val="single"/>
        </w:rPr>
        <w:t xml:space="preserve"> </w:t>
      </w:r>
      <w:r w:rsidR="004C00A5" w:rsidRPr="000367FD">
        <w:rPr>
          <w:u w:val="single"/>
        </w:rPr>
        <w:t>that shall</w:t>
      </w:r>
      <w:r w:rsidR="00D93102" w:rsidRPr="000367FD">
        <w:rPr>
          <w:u w:val="single"/>
        </w:rPr>
        <w:t xml:space="preserve"> s</w:t>
      </w:r>
      <w:r w:rsidR="007551AE" w:rsidRPr="000367FD">
        <w:rPr>
          <w:u w:val="single"/>
        </w:rPr>
        <w:t xml:space="preserve">erve as a central source </w:t>
      </w:r>
      <w:r w:rsidR="00D93102" w:rsidRPr="000367FD">
        <w:rPr>
          <w:u w:val="single"/>
        </w:rPr>
        <w:t>for</w:t>
      </w:r>
      <w:r w:rsidR="00D93102">
        <w:rPr>
          <w:u w:val="single"/>
        </w:rPr>
        <w:t>:</w:t>
      </w:r>
    </w:p>
    <w:p w14:paraId="5C22C6F5" w14:textId="77777777" w:rsidR="00D93102" w:rsidRDefault="00D93102" w:rsidP="00A26A7D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(a) </w:t>
      </w:r>
      <w:r w:rsidR="001A09AF">
        <w:rPr>
          <w:u w:val="single"/>
        </w:rPr>
        <w:t>I</w:t>
      </w:r>
      <w:r>
        <w:rPr>
          <w:u w:val="single"/>
        </w:rPr>
        <w:t xml:space="preserve">dentifying challenges </w:t>
      </w:r>
      <w:r w:rsidR="004C00A5">
        <w:rPr>
          <w:u w:val="single"/>
        </w:rPr>
        <w:t>affecting not-for-profit organizations</w:t>
      </w:r>
      <w:r w:rsidR="00C151E0">
        <w:rPr>
          <w:u w:val="single"/>
        </w:rPr>
        <w:t xml:space="preserve">, including any challenges associated with </w:t>
      </w:r>
      <w:r w:rsidR="00C9367E">
        <w:rPr>
          <w:u w:val="single"/>
        </w:rPr>
        <w:t>procurement platforms</w:t>
      </w:r>
      <w:r w:rsidR="006955E0">
        <w:rPr>
          <w:u w:val="single"/>
        </w:rPr>
        <w:t xml:space="preserve">, or with </w:t>
      </w:r>
      <w:r w:rsidR="00C151E0">
        <w:rPr>
          <w:u w:val="single"/>
        </w:rPr>
        <w:t>applications, contracts, and regulations,</w:t>
      </w:r>
      <w:r w:rsidR="004C00A5">
        <w:rPr>
          <w:u w:val="single"/>
        </w:rPr>
        <w:t xml:space="preserve"> </w:t>
      </w:r>
      <w:r>
        <w:rPr>
          <w:u w:val="single"/>
        </w:rPr>
        <w:t>and</w:t>
      </w:r>
      <w:r w:rsidR="00733B04">
        <w:rPr>
          <w:u w:val="single"/>
        </w:rPr>
        <w:t xml:space="preserve"> supporting</w:t>
      </w:r>
      <w:r>
        <w:rPr>
          <w:u w:val="single"/>
        </w:rPr>
        <w:t xml:space="preserve"> </w:t>
      </w:r>
      <w:r w:rsidR="007551AE">
        <w:rPr>
          <w:u w:val="single"/>
        </w:rPr>
        <w:t xml:space="preserve">efforts to devise solutions </w:t>
      </w:r>
      <w:r w:rsidR="004D632A">
        <w:rPr>
          <w:u w:val="single"/>
        </w:rPr>
        <w:t xml:space="preserve">to </w:t>
      </w:r>
      <w:r>
        <w:rPr>
          <w:u w:val="single"/>
        </w:rPr>
        <w:t>such challenges</w:t>
      </w:r>
      <w:r w:rsidR="007551AE">
        <w:rPr>
          <w:u w:val="single"/>
        </w:rPr>
        <w:t>;</w:t>
      </w:r>
      <w:r w:rsidR="001B3A18">
        <w:rPr>
          <w:u w:val="single"/>
        </w:rPr>
        <w:t xml:space="preserve"> and</w:t>
      </w:r>
    </w:p>
    <w:p w14:paraId="3D379BEA" w14:textId="77777777" w:rsidR="00EF262A" w:rsidRDefault="00C42A9B" w:rsidP="00EF262A">
      <w:pPr>
        <w:spacing w:line="480" w:lineRule="auto"/>
        <w:jc w:val="both"/>
        <w:rPr>
          <w:u w:val="single"/>
        </w:rPr>
      </w:pPr>
      <w:r w:rsidRPr="001B3A18">
        <w:rPr>
          <w:u w:val="single"/>
        </w:rPr>
        <w:lastRenderedPageBreak/>
        <w:t>(</w:t>
      </w:r>
      <w:r w:rsidR="00A26A7D" w:rsidRPr="001B3A18">
        <w:rPr>
          <w:u w:val="single"/>
        </w:rPr>
        <w:t>b</w:t>
      </w:r>
      <w:r w:rsidRPr="001B3A18">
        <w:rPr>
          <w:u w:val="single"/>
        </w:rPr>
        <w:t xml:space="preserve">) </w:t>
      </w:r>
      <w:r w:rsidR="001A09AF">
        <w:rPr>
          <w:u w:val="single"/>
        </w:rPr>
        <w:t>E</w:t>
      </w:r>
      <w:r w:rsidRPr="001B3A18">
        <w:rPr>
          <w:u w:val="single"/>
        </w:rPr>
        <w:t>ncourag</w:t>
      </w:r>
      <w:r w:rsidR="00EF262A" w:rsidRPr="001B3A18">
        <w:rPr>
          <w:u w:val="single"/>
        </w:rPr>
        <w:t>ing</w:t>
      </w:r>
      <w:r w:rsidRPr="001B3A18">
        <w:rPr>
          <w:u w:val="single"/>
        </w:rPr>
        <w:t xml:space="preserve"> communication</w:t>
      </w:r>
      <w:r w:rsidR="00A26A7D" w:rsidRPr="001B3A18">
        <w:rPr>
          <w:u w:val="single"/>
        </w:rPr>
        <w:t xml:space="preserve">, </w:t>
      </w:r>
      <w:r w:rsidRPr="001B3A18">
        <w:rPr>
          <w:u w:val="single"/>
        </w:rPr>
        <w:t>collaboration</w:t>
      </w:r>
      <w:r w:rsidR="00CF78C6" w:rsidRPr="001B3A18">
        <w:rPr>
          <w:u w:val="single"/>
        </w:rPr>
        <w:t xml:space="preserve"> </w:t>
      </w:r>
      <w:r w:rsidR="00A26A7D" w:rsidRPr="001B3A18">
        <w:rPr>
          <w:u w:val="single"/>
        </w:rPr>
        <w:t>and consultation between</w:t>
      </w:r>
      <w:r w:rsidR="00CF78C6" w:rsidRPr="001B3A18">
        <w:rPr>
          <w:u w:val="single"/>
        </w:rPr>
        <w:t xml:space="preserve"> the city</w:t>
      </w:r>
      <w:r w:rsidRPr="001B3A18">
        <w:rPr>
          <w:u w:val="single"/>
        </w:rPr>
        <w:t xml:space="preserve"> </w:t>
      </w:r>
      <w:r w:rsidR="001B3A18" w:rsidRPr="002F5A02">
        <w:rPr>
          <w:u w:val="single"/>
        </w:rPr>
        <w:t>and</w:t>
      </w:r>
      <w:r w:rsidRPr="002F5A02">
        <w:rPr>
          <w:u w:val="single"/>
        </w:rPr>
        <w:t xml:space="preserve"> </w:t>
      </w:r>
      <w:r w:rsidR="00352110">
        <w:rPr>
          <w:u w:val="single"/>
        </w:rPr>
        <w:t>not-for</w:t>
      </w:r>
      <w:r w:rsidRPr="002F5A02">
        <w:rPr>
          <w:u w:val="single"/>
        </w:rPr>
        <w:t>-profit organizations</w:t>
      </w:r>
      <w:r w:rsidR="00A26A7D" w:rsidRPr="002F5A02">
        <w:rPr>
          <w:u w:val="single"/>
        </w:rPr>
        <w:t xml:space="preserve">, </w:t>
      </w:r>
      <w:r w:rsidR="001B3A18" w:rsidRPr="002F5A02">
        <w:rPr>
          <w:u w:val="single"/>
        </w:rPr>
        <w:t xml:space="preserve">including the </w:t>
      </w:r>
      <w:r w:rsidR="00A26A7D" w:rsidRPr="002F5A02">
        <w:rPr>
          <w:u w:val="single"/>
        </w:rPr>
        <w:t xml:space="preserve">sharing and receiving </w:t>
      </w:r>
      <w:r w:rsidR="001B3A18" w:rsidRPr="002F5A02">
        <w:rPr>
          <w:u w:val="single"/>
        </w:rPr>
        <w:t xml:space="preserve">of </w:t>
      </w:r>
      <w:r w:rsidR="00A26A7D" w:rsidRPr="002F5A02">
        <w:rPr>
          <w:u w:val="single"/>
        </w:rPr>
        <w:t>information related to not-for-profit organizations</w:t>
      </w:r>
      <w:r w:rsidR="000367FD" w:rsidRPr="000367FD">
        <w:rPr>
          <w:u w:val="single"/>
        </w:rPr>
        <w:t xml:space="preserve"> </w:t>
      </w:r>
      <w:r w:rsidR="00A874D4">
        <w:rPr>
          <w:u w:val="single"/>
        </w:rPr>
        <w:t>including, but not necessarily limited to,</w:t>
      </w:r>
      <w:r w:rsidR="000367FD">
        <w:rPr>
          <w:u w:val="single"/>
        </w:rPr>
        <w:t xml:space="preserve"> ways in which the city could improve its interaction and engagement with not-for-profit organizations</w:t>
      </w:r>
      <w:r w:rsidR="00352110">
        <w:rPr>
          <w:u w:val="single"/>
        </w:rPr>
        <w:t>;</w:t>
      </w:r>
    </w:p>
    <w:p w14:paraId="196543F7" w14:textId="77777777" w:rsidR="00F361BC" w:rsidRDefault="00F361BC" w:rsidP="00F104F4">
      <w:pPr>
        <w:spacing w:line="480" w:lineRule="auto"/>
        <w:jc w:val="both"/>
        <w:rPr>
          <w:u w:val="single"/>
        </w:rPr>
      </w:pPr>
      <w:r w:rsidRPr="002F5A02">
        <w:rPr>
          <w:u w:val="single"/>
        </w:rPr>
        <w:t xml:space="preserve">4. Study </w:t>
      </w:r>
      <w:r w:rsidR="00472A23" w:rsidRPr="002F5A02">
        <w:rPr>
          <w:u w:val="single"/>
        </w:rPr>
        <w:t xml:space="preserve">conditions </w:t>
      </w:r>
      <w:r w:rsidR="007551AE" w:rsidRPr="002F5A02">
        <w:rPr>
          <w:u w:val="single"/>
        </w:rPr>
        <w:t>affecting the not-for-profit sector in the city and assess its health and economic well-being</w:t>
      </w:r>
      <w:r w:rsidR="00472A23" w:rsidRPr="002F5A02">
        <w:rPr>
          <w:u w:val="single"/>
        </w:rPr>
        <w:t>;</w:t>
      </w:r>
    </w:p>
    <w:p w14:paraId="5CED1A0B" w14:textId="77777777" w:rsidR="00A74748" w:rsidRPr="008C4B7E" w:rsidRDefault="008C4B7E" w:rsidP="008C4B7E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472A23">
        <w:rPr>
          <w:u w:val="single"/>
        </w:rPr>
        <w:t xml:space="preserve">. Recommend to the mayor policies, programs and projects which promote the well-being of not-for-profit organizations </w:t>
      </w:r>
      <w:r w:rsidR="00733B04">
        <w:rPr>
          <w:u w:val="single"/>
        </w:rPr>
        <w:t>and</w:t>
      </w:r>
      <w:r w:rsidR="00D354D6">
        <w:rPr>
          <w:u w:val="single"/>
        </w:rPr>
        <w:t xml:space="preserve"> not-for-profit</w:t>
      </w:r>
      <w:r w:rsidR="00733B04">
        <w:rPr>
          <w:u w:val="single"/>
        </w:rPr>
        <w:t xml:space="preserve"> service delivery </w:t>
      </w:r>
      <w:r w:rsidR="00472A23">
        <w:rPr>
          <w:u w:val="single"/>
        </w:rPr>
        <w:t>in the city;</w:t>
      </w:r>
      <w:r>
        <w:rPr>
          <w:u w:val="single"/>
        </w:rPr>
        <w:t xml:space="preserve"> </w:t>
      </w:r>
      <w:r w:rsidR="00A74748">
        <w:rPr>
          <w:color w:val="000000"/>
          <w:u w:val="single"/>
          <w:shd w:val="clear" w:color="auto" w:fill="FFFFFF"/>
        </w:rPr>
        <w:t>and</w:t>
      </w:r>
    </w:p>
    <w:p w14:paraId="0F0D047F" w14:textId="77777777" w:rsidR="00B4228C" w:rsidRDefault="008C4B7E" w:rsidP="00F104F4">
      <w:pPr>
        <w:spacing w:line="480" w:lineRule="auto"/>
        <w:jc w:val="both"/>
        <w:rPr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6</w:t>
      </w:r>
      <w:r w:rsidR="00B4228C">
        <w:rPr>
          <w:color w:val="000000"/>
          <w:u w:val="single"/>
          <w:shd w:val="clear" w:color="auto" w:fill="FFFFFF"/>
        </w:rPr>
        <w:t xml:space="preserve">. Perform </w:t>
      </w:r>
      <w:r w:rsidR="00B4228C" w:rsidRPr="00235319">
        <w:rPr>
          <w:u w:val="single"/>
          <w:shd w:val="clear" w:color="auto" w:fill="FFFFFF"/>
        </w:rPr>
        <w:t>other duties as the mayor</w:t>
      </w:r>
      <w:r>
        <w:rPr>
          <w:u w:val="single"/>
          <w:shd w:val="clear" w:color="auto" w:fill="FFFFFF"/>
        </w:rPr>
        <w:t xml:space="preserve"> </w:t>
      </w:r>
      <w:r w:rsidR="00B4228C" w:rsidRPr="00235319">
        <w:rPr>
          <w:u w:val="single"/>
          <w:shd w:val="clear" w:color="auto" w:fill="FFFFFF"/>
        </w:rPr>
        <w:t>may assign.</w:t>
      </w:r>
    </w:p>
    <w:p w14:paraId="01723037" w14:textId="77777777" w:rsidR="008C4B7E" w:rsidRPr="00235319" w:rsidRDefault="008C4B7E" w:rsidP="00F104F4">
      <w:pPr>
        <w:spacing w:line="480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d. </w:t>
      </w:r>
      <w:r w:rsidR="007C341F">
        <w:rPr>
          <w:u w:val="single"/>
          <w:shd w:val="clear" w:color="auto" w:fill="FFFFFF"/>
        </w:rPr>
        <w:t xml:space="preserve">Within </w:t>
      </w:r>
      <w:r w:rsidR="00C151E0">
        <w:rPr>
          <w:u w:val="single"/>
          <w:shd w:val="clear" w:color="auto" w:fill="FFFFFF"/>
        </w:rPr>
        <w:t xml:space="preserve">12 </w:t>
      </w:r>
      <w:r w:rsidR="007C341F">
        <w:rPr>
          <w:u w:val="single"/>
          <w:shd w:val="clear" w:color="auto" w:fill="FFFFFF"/>
        </w:rPr>
        <w:t xml:space="preserve">months of the effective date of the local law that added this section, and annually thereafter, the </w:t>
      </w:r>
      <w:r w:rsidR="009D215D">
        <w:rPr>
          <w:u w:val="single"/>
          <w:shd w:val="clear" w:color="auto" w:fill="FFFFFF"/>
        </w:rPr>
        <w:t xml:space="preserve">executive </w:t>
      </w:r>
      <w:r w:rsidR="007C341F">
        <w:rPr>
          <w:u w:val="single"/>
          <w:shd w:val="clear" w:color="auto" w:fill="FFFFFF"/>
        </w:rPr>
        <w:t>director shall prepare and submit a report to the mayor and the speaker of the council that shall include, but not be limited to, the activities of the office</w:t>
      </w:r>
      <w:r w:rsidR="00BF6216" w:rsidRPr="00BF6216">
        <w:rPr>
          <w:u w:val="single"/>
        </w:rPr>
        <w:t xml:space="preserve"> </w:t>
      </w:r>
      <w:r w:rsidR="00BF6216">
        <w:rPr>
          <w:u w:val="single"/>
        </w:rPr>
        <w:t>of not-for-profit organization services</w:t>
      </w:r>
      <w:r w:rsidR="007C341F">
        <w:rPr>
          <w:u w:val="single"/>
          <w:shd w:val="clear" w:color="auto" w:fill="FFFFFF"/>
        </w:rPr>
        <w:t xml:space="preserve">, any recommendations made by the </w:t>
      </w:r>
      <w:r w:rsidR="009D215D">
        <w:rPr>
          <w:u w:val="single"/>
          <w:shd w:val="clear" w:color="auto" w:fill="FFFFFF"/>
        </w:rPr>
        <w:t xml:space="preserve">executive </w:t>
      </w:r>
      <w:r w:rsidR="007C341F">
        <w:rPr>
          <w:u w:val="single"/>
          <w:shd w:val="clear" w:color="auto" w:fill="FFFFFF"/>
        </w:rPr>
        <w:t xml:space="preserve">director pursuant to this section, and </w:t>
      </w:r>
      <w:r w:rsidR="00F94568">
        <w:rPr>
          <w:u w:val="single"/>
          <w:shd w:val="clear" w:color="auto" w:fill="FFFFFF"/>
        </w:rPr>
        <w:t>the implementation of any such recommendations.</w:t>
      </w:r>
    </w:p>
    <w:p w14:paraId="14B06AAD" w14:textId="77777777" w:rsidR="00B4228C" w:rsidRPr="00B4228C" w:rsidRDefault="00B4228C" w:rsidP="00F104F4">
      <w:pPr>
        <w:spacing w:line="480" w:lineRule="auto"/>
        <w:jc w:val="both"/>
      </w:pPr>
      <w:r>
        <w:rPr>
          <w:color w:val="000000"/>
          <w:shd w:val="clear" w:color="auto" w:fill="FFFFFF"/>
        </w:rPr>
        <w:t>§ 2. This local law takes effect 90 days after it becomes law.</w:t>
      </w:r>
    </w:p>
    <w:p w14:paraId="4EF92745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7645ECA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0954FEF" w14:textId="77777777" w:rsidR="00EB262D" w:rsidRDefault="00F539E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RKC</w:t>
      </w:r>
      <w:r w:rsidR="00952BAD">
        <w:rPr>
          <w:sz w:val="18"/>
          <w:szCs w:val="18"/>
        </w:rPr>
        <w:t>/cjm</w:t>
      </w:r>
    </w:p>
    <w:p w14:paraId="2B287AE3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F539E2">
        <w:rPr>
          <w:sz w:val="18"/>
          <w:szCs w:val="18"/>
        </w:rPr>
        <w:t>9968</w:t>
      </w:r>
    </w:p>
    <w:p w14:paraId="4AFF2211" w14:textId="77777777" w:rsidR="00AE212E" w:rsidRDefault="008F649B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11/</w:t>
      </w:r>
      <w:r w:rsidR="00736848">
        <w:rPr>
          <w:sz w:val="18"/>
          <w:szCs w:val="18"/>
        </w:rPr>
        <w:t>1</w:t>
      </w:r>
      <w:r w:rsidR="00C45257">
        <w:rPr>
          <w:sz w:val="18"/>
          <w:szCs w:val="18"/>
        </w:rPr>
        <w:t>5</w:t>
      </w:r>
      <w:r>
        <w:rPr>
          <w:sz w:val="18"/>
          <w:szCs w:val="18"/>
        </w:rPr>
        <w:t>/2021</w:t>
      </w:r>
      <w:r w:rsidR="00C45257">
        <w:rPr>
          <w:sz w:val="18"/>
          <w:szCs w:val="18"/>
        </w:rPr>
        <w:t xml:space="preserve">, </w:t>
      </w:r>
      <w:r w:rsidR="009D215D">
        <w:rPr>
          <w:sz w:val="18"/>
          <w:szCs w:val="18"/>
        </w:rPr>
        <w:t>7:57pm</w:t>
      </w:r>
    </w:p>
    <w:p w14:paraId="38CACA95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66CB" w14:textId="77777777" w:rsidR="00757E6A" w:rsidRDefault="00757E6A">
      <w:r>
        <w:separator/>
      </w:r>
    </w:p>
    <w:p w14:paraId="789B5E39" w14:textId="77777777" w:rsidR="00757E6A" w:rsidRDefault="00757E6A"/>
  </w:endnote>
  <w:endnote w:type="continuationSeparator" w:id="0">
    <w:p w14:paraId="2A7A8812" w14:textId="77777777" w:rsidR="00757E6A" w:rsidRDefault="00757E6A">
      <w:r>
        <w:continuationSeparator/>
      </w:r>
    </w:p>
    <w:p w14:paraId="39C2D429" w14:textId="77777777" w:rsidR="00757E6A" w:rsidRDefault="00757E6A"/>
  </w:endnote>
  <w:endnote w:type="continuationNotice" w:id="1">
    <w:p w14:paraId="1D6B2D0D" w14:textId="77777777" w:rsidR="00757E6A" w:rsidRDefault="00757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6E818" w14:textId="43104914" w:rsidR="00D354D6" w:rsidRDefault="00D35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2B8FB" w14:textId="77777777" w:rsidR="00D354D6" w:rsidRDefault="00D354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EEA86" w14:textId="77777777" w:rsidR="00D354D6" w:rsidRDefault="00D35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7E401" w14:textId="77777777" w:rsidR="00D354D6" w:rsidRDefault="00D35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4CEE" w14:textId="77777777" w:rsidR="00757E6A" w:rsidRDefault="00757E6A">
      <w:r>
        <w:separator/>
      </w:r>
    </w:p>
    <w:p w14:paraId="107CF78B" w14:textId="77777777" w:rsidR="00757E6A" w:rsidRDefault="00757E6A"/>
  </w:footnote>
  <w:footnote w:type="continuationSeparator" w:id="0">
    <w:p w14:paraId="6DBDC94F" w14:textId="77777777" w:rsidR="00757E6A" w:rsidRDefault="00757E6A">
      <w:r>
        <w:continuationSeparator/>
      </w:r>
    </w:p>
    <w:p w14:paraId="24E0D2F3" w14:textId="77777777" w:rsidR="00757E6A" w:rsidRDefault="00757E6A"/>
  </w:footnote>
  <w:footnote w:type="continuationNotice" w:id="1">
    <w:p w14:paraId="6736C23E" w14:textId="77777777" w:rsidR="00757E6A" w:rsidRDefault="00757E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21"/>
    <w:rsid w:val="000135A3"/>
    <w:rsid w:val="000242DE"/>
    <w:rsid w:val="00035181"/>
    <w:rsid w:val="000367FD"/>
    <w:rsid w:val="0005016E"/>
    <w:rsid w:val="000502BC"/>
    <w:rsid w:val="00054188"/>
    <w:rsid w:val="00056BB0"/>
    <w:rsid w:val="000608C2"/>
    <w:rsid w:val="00064AFB"/>
    <w:rsid w:val="00075477"/>
    <w:rsid w:val="0009173E"/>
    <w:rsid w:val="00094A70"/>
    <w:rsid w:val="000D4A7F"/>
    <w:rsid w:val="001073BD"/>
    <w:rsid w:val="001152F6"/>
    <w:rsid w:val="00115B31"/>
    <w:rsid w:val="00127955"/>
    <w:rsid w:val="001422EA"/>
    <w:rsid w:val="001509BF"/>
    <w:rsid w:val="00150A27"/>
    <w:rsid w:val="0015770B"/>
    <w:rsid w:val="0016357D"/>
    <w:rsid w:val="00165627"/>
    <w:rsid w:val="001665EA"/>
    <w:rsid w:val="00167107"/>
    <w:rsid w:val="001707BD"/>
    <w:rsid w:val="00180BD2"/>
    <w:rsid w:val="00190102"/>
    <w:rsid w:val="00195A80"/>
    <w:rsid w:val="001A09AF"/>
    <w:rsid w:val="001B3A18"/>
    <w:rsid w:val="001D4249"/>
    <w:rsid w:val="00205741"/>
    <w:rsid w:val="00207323"/>
    <w:rsid w:val="002158C8"/>
    <w:rsid w:val="0021631E"/>
    <w:rsid w:val="0021642E"/>
    <w:rsid w:val="0022099D"/>
    <w:rsid w:val="0023123B"/>
    <w:rsid w:val="00235319"/>
    <w:rsid w:val="00241F94"/>
    <w:rsid w:val="0025280F"/>
    <w:rsid w:val="00270162"/>
    <w:rsid w:val="00272F1C"/>
    <w:rsid w:val="00277BB1"/>
    <w:rsid w:val="00280955"/>
    <w:rsid w:val="00292C42"/>
    <w:rsid w:val="002C4435"/>
    <w:rsid w:val="002C5195"/>
    <w:rsid w:val="002C55C7"/>
    <w:rsid w:val="002D5F4F"/>
    <w:rsid w:val="002F196D"/>
    <w:rsid w:val="002F269C"/>
    <w:rsid w:val="002F3921"/>
    <w:rsid w:val="002F5A02"/>
    <w:rsid w:val="002F7153"/>
    <w:rsid w:val="00301E5D"/>
    <w:rsid w:val="00320467"/>
    <w:rsid w:val="00320D3B"/>
    <w:rsid w:val="00327295"/>
    <w:rsid w:val="0033027F"/>
    <w:rsid w:val="00335321"/>
    <w:rsid w:val="003447CD"/>
    <w:rsid w:val="00352110"/>
    <w:rsid w:val="00352CA7"/>
    <w:rsid w:val="003720CF"/>
    <w:rsid w:val="00374B49"/>
    <w:rsid w:val="003809C5"/>
    <w:rsid w:val="003874A1"/>
    <w:rsid w:val="00387754"/>
    <w:rsid w:val="003A29EF"/>
    <w:rsid w:val="003A75C2"/>
    <w:rsid w:val="003F26F9"/>
    <w:rsid w:val="003F3109"/>
    <w:rsid w:val="004135E3"/>
    <w:rsid w:val="00431F71"/>
    <w:rsid w:val="00432688"/>
    <w:rsid w:val="00444642"/>
    <w:rsid w:val="00447A01"/>
    <w:rsid w:val="00450A46"/>
    <w:rsid w:val="00461AB4"/>
    <w:rsid w:val="0046300A"/>
    <w:rsid w:val="00467C74"/>
    <w:rsid w:val="00472A23"/>
    <w:rsid w:val="004750E0"/>
    <w:rsid w:val="00476283"/>
    <w:rsid w:val="004948B5"/>
    <w:rsid w:val="004B097C"/>
    <w:rsid w:val="004C00A5"/>
    <w:rsid w:val="004C3533"/>
    <w:rsid w:val="004D632A"/>
    <w:rsid w:val="004E1CF2"/>
    <w:rsid w:val="004F3343"/>
    <w:rsid w:val="005020E8"/>
    <w:rsid w:val="00526CCB"/>
    <w:rsid w:val="00544B99"/>
    <w:rsid w:val="00550E96"/>
    <w:rsid w:val="00551849"/>
    <w:rsid w:val="00554C35"/>
    <w:rsid w:val="00586366"/>
    <w:rsid w:val="005A1EBD"/>
    <w:rsid w:val="005B1087"/>
    <w:rsid w:val="005B5DE4"/>
    <w:rsid w:val="005C32CE"/>
    <w:rsid w:val="005C4936"/>
    <w:rsid w:val="005C6980"/>
    <w:rsid w:val="005D4A03"/>
    <w:rsid w:val="005E655A"/>
    <w:rsid w:val="005E69BC"/>
    <w:rsid w:val="005E7681"/>
    <w:rsid w:val="005F3AA6"/>
    <w:rsid w:val="005F5BE4"/>
    <w:rsid w:val="00603C73"/>
    <w:rsid w:val="0062342E"/>
    <w:rsid w:val="00630AB3"/>
    <w:rsid w:val="00631F83"/>
    <w:rsid w:val="006662DF"/>
    <w:rsid w:val="00667856"/>
    <w:rsid w:val="00670FD6"/>
    <w:rsid w:val="0067566F"/>
    <w:rsid w:val="0067569B"/>
    <w:rsid w:val="00681A93"/>
    <w:rsid w:val="00686BE0"/>
    <w:rsid w:val="00687344"/>
    <w:rsid w:val="006955E0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33B04"/>
    <w:rsid w:val="00736848"/>
    <w:rsid w:val="00750030"/>
    <w:rsid w:val="007551AE"/>
    <w:rsid w:val="00757E6A"/>
    <w:rsid w:val="007615CF"/>
    <w:rsid w:val="00767CD4"/>
    <w:rsid w:val="00770B9A"/>
    <w:rsid w:val="0077512F"/>
    <w:rsid w:val="007A1A40"/>
    <w:rsid w:val="007A3D3C"/>
    <w:rsid w:val="007B293E"/>
    <w:rsid w:val="007B6497"/>
    <w:rsid w:val="007C1D9D"/>
    <w:rsid w:val="007C341F"/>
    <w:rsid w:val="007C6893"/>
    <w:rsid w:val="007E73C5"/>
    <w:rsid w:val="007E79D5"/>
    <w:rsid w:val="007F4087"/>
    <w:rsid w:val="00803751"/>
    <w:rsid w:val="00806569"/>
    <w:rsid w:val="008167F4"/>
    <w:rsid w:val="00826CE4"/>
    <w:rsid w:val="0083646C"/>
    <w:rsid w:val="0084759F"/>
    <w:rsid w:val="0085259F"/>
    <w:rsid w:val="0085260B"/>
    <w:rsid w:val="00853E42"/>
    <w:rsid w:val="008560C8"/>
    <w:rsid w:val="00872BFD"/>
    <w:rsid w:val="008740EF"/>
    <w:rsid w:val="00877AA7"/>
    <w:rsid w:val="00880099"/>
    <w:rsid w:val="008B5BE2"/>
    <w:rsid w:val="008C4B7E"/>
    <w:rsid w:val="008D06BD"/>
    <w:rsid w:val="008E28FA"/>
    <w:rsid w:val="008F0B17"/>
    <w:rsid w:val="008F649B"/>
    <w:rsid w:val="00900ACB"/>
    <w:rsid w:val="0091798A"/>
    <w:rsid w:val="00925D71"/>
    <w:rsid w:val="00933721"/>
    <w:rsid w:val="0093770A"/>
    <w:rsid w:val="00952BAD"/>
    <w:rsid w:val="00962FF8"/>
    <w:rsid w:val="009645BF"/>
    <w:rsid w:val="00965EEC"/>
    <w:rsid w:val="009822E5"/>
    <w:rsid w:val="00990ECE"/>
    <w:rsid w:val="009A056E"/>
    <w:rsid w:val="009C2567"/>
    <w:rsid w:val="009C4ECC"/>
    <w:rsid w:val="009D215D"/>
    <w:rsid w:val="009E314C"/>
    <w:rsid w:val="00A03635"/>
    <w:rsid w:val="00A10451"/>
    <w:rsid w:val="00A269C2"/>
    <w:rsid w:val="00A26A7D"/>
    <w:rsid w:val="00A43D04"/>
    <w:rsid w:val="00A46ACE"/>
    <w:rsid w:val="00A531EC"/>
    <w:rsid w:val="00A654D0"/>
    <w:rsid w:val="00A74748"/>
    <w:rsid w:val="00A874D4"/>
    <w:rsid w:val="00A95014"/>
    <w:rsid w:val="00AB1FD0"/>
    <w:rsid w:val="00AD1881"/>
    <w:rsid w:val="00AE0A27"/>
    <w:rsid w:val="00AE212E"/>
    <w:rsid w:val="00AF39A5"/>
    <w:rsid w:val="00B15D83"/>
    <w:rsid w:val="00B1635A"/>
    <w:rsid w:val="00B30100"/>
    <w:rsid w:val="00B35120"/>
    <w:rsid w:val="00B406EE"/>
    <w:rsid w:val="00B4228C"/>
    <w:rsid w:val="00B47730"/>
    <w:rsid w:val="00B760A0"/>
    <w:rsid w:val="00BA42AC"/>
    <w:rsid w:val="00BA4408"/>
    <w:rsid w:val="00BA599A"/>
    <w:rsid w:val="00BB6434"/>
    <w:rsid w:val="00BC1806"/>
    <w:rsid w:val="00BD4E49"/>
    <w:rsid w:val="00BF6216"/>
    <w:rsid w:val="00BF76F0"/>
    <w:rsid w:val="00C133F9"/>
    <w:rsid w:val="00C151E0"/>
    <w:rsid w:val="00C274AA"/>
    <w:rsid w:val="00C42A9B"/>
    <w:rsid w:val="00C45257"/>
    <w:rsid w:val="00C92A35"/>
    <w:rsid w:val="00C9367E"/>
    <w:rsid w:val="00C93F56"/>
    <w:rsid w:val="00C96CEE"/>
    <w:rsid w:val="00CA09E2"/>
    <w:rsid w:val="00CA2899"/>
    <w:rsid w:val="00CA30A1"/>
    <w:rsid w:val="00CA6B5C"/>
    <w:rsid w:val="00CC4ED3"/>
    <w:rsid w:val="00CE3894"/>
    <w:rsid w:val="00CE3E85"/>
    <w:rsid w:val="00CE602C"/>
    <w:rsid w:val="00CF17D2"/>
    <w:rsid w:val="00CF78C6"/>
    <w:rsid w:val="00D21055"/>
    <w:rsid w:val="00D2316D"/>
    <w:rsid w:val="00D30A34"/>
    <w:rsid w:val="00D354D6"/>
    <w:rsid w:val="00D45309"/>
    <w:rsid w:val="00D52CE9"/>
    <w:rsid w:val="00D64584"/>
    <w:rsid w:val="00D77ACC"/>
    <w:rsid w:val="00D93102"/>
    <w:rsid w:val="00D94395"/>
    <w:rsid w:val="00D975BE"/>
    <w:rsid w:val="00DB6BFB"/>
    <w:rsid w:val="00DC57C0"/>
    <w:rsid w:val="00DE6E46"/>
    <w:rsid w:val="00DF7976"/>
    <w:rsid w:val="00E0026A"/>
    <w:rsid w:val="00E0423E"/>
    <w:rsid w:val="00E06550"/>
    <w:rsid w:val="00E07F18"/>
    <w:rsid w:val="00E13406"/>
    <w:rsid w:val="00E305AE"/>
    <w:rsid w:val="00E310B4"/>
    <w:rsid w:val="00E31E27"/>
    <w:rsid w:val="00E34500"/>
    <w:rsid w:val="00E35497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C6434"/>
    <w:rsid w:val="00EC7E62"/>
    <w:rsid w:val="00ED266D"/>
    <w:rsid w:val="00ED2846"/>
    <w:rsid w:val="00ED5144"/>
    <w:rsid w:val="00ED6ADF"/>
    <w:rsid w:val="00EF1E62"/>
    <w:rsid w:val="00EF262A"/>
    <w:rsid w:val="00F01AC7"/>
    <w:rsid w:val="00F0418B"/>
    <w:rsid w:val="00F07CD8"/>
    <w:rsid w:val="00F104F4"/>
    <w:rsid w:val="00F23C44"/>
    <w:rsid w:val="00F23E40"/>
    <w:rsid w:val="00F23FEB"/>
    <w:rsid w:val="00F33321"/>
    <w:rsid w:val="00F34140"/>
    <w:rsid w:val="00F361BC"/>
    <w:rsid w:val="00F47B09"/>
    <w:rsid w:val="00F539E2"/>
    <w:rsid w:val="00F542FC"/>
    <w:rsid w:val="00F571B0"/>
    <w:rsid w:val="00F71214"/>
    <w:rsid w:val="00F94568"/>
    <w:rsid w:val="00FA5BBD"/>
    <w:rsid w:val="00FA63F7"/>
    <w:rsid w:val="00FB2BAA"/>
    <w:rsid w:val="00FB2FD6"/>
    <w:rsid w:val="00FC1A75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87066"/>
  <w15:docId w15:val="{7F3F69B0-F3D3-44C6-9170-E5CA60E3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2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16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C00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C0D682B764D06A242E0ABDE73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5FCB-01B1-4F79-BF7A-6819B610C568}"/>
      </w:docPartPr>
      <w:docPartBody>
        <w:p w:rsidR="009A4ABE" w:rsidRDefault="009A4ABE">
          <w:pPr>
            <w:pStyle w:val="E05C0D682B764D06A242E0ABDE73DD4A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E"/>
    <w:rsid w:val="0012077A"/>
    <w:rsid w:val="00166A59"/>
    <w:rsid w:val="00197A26"/>
    <w:rsid w:val="003A5F76"/>
    <w:rsid w:val="003D246A"/>
    <w:rsid w:val="004D7909"/>
    <w:rsid w:val="0080709A"/>
    <w:rsid w:val="00875AF4"/>
    <w:rsid w:val="008B2FA2"/>
    <w:rsid w:val="009A4ABE"/>
    <w:rsid w:val="00AB6B46"/>
    <w:rsid w:val="00B46966"/>
    <w:rsid w:val="00B621BE"/>
    <w:rsid w:val="00C10344"/>
    <w:rsid w:val="00CA0F9A"/>
    <w:rsid w:val="00D67A5D"/>
    <w:rsid w:val="00D67AC7"/>
    <w:rsid w:val="00D8504B"/>
    <w:rsid w:val="00E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5C0D682B764D06A242E0ABDE73DD4A">
    <w:name w:val="E05C0D682B764D06A242E0ABDE73D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8" ma:contentTypeDescription="Create a new document." ma:contentTypeScope="" ma:versionID="df8d4b992e781b0e8d2154435d4626f4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46de3998897efd02b19f78b058793e26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30A3-D87B-4F35-9951-5E5CFCAB2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2A47B-C7C0-4EC5-AA53-17A6D0218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D4E77-0C09-493A-BE6D-47926754B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9D162-0530-4650-BF01-34F41BE2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Chasan, Rebecca</dc:creator>
  <cp:lastModifiedBy>Martin, William</cp:lastModifiedBy>
  <cp:revision>4</cp:revision>
  <cp:lastPrinted>2021-11-01T15:43:00Z</cp:lastPrinted>
  <dcterms:created xsi:type="dcterms:W3CDTF">2021-11-16T13:49:00Z</dcterms:created>
  <dcterms:modified xsi:type="dcterms:W3CDTF">2021-11-18T14:54:00Z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