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D56" w14:textId="4FED180C" w:rsidR="00113522" w:rsidRPr="0003595A" w:rsidRDefault="00113522" w:rsidP="00113522">
      <w:pPr>
        <w:spacing w:after="0" w:line="480" w:lineRule="auto"/>
        <w:jc w:val="center"/>
        <w:rPr>
          <w:rFonts w:eastAsia="Times New Roman" w:cs="Times New Roman"/>
          <w:szCs w:val="24"/>
        </w:rPr>
      </w:pPr>
      <w:bookmarkStart w:id="0" w:name="_GoBack"/>
      <w:bookmarkEnd w:id="0"/>
      <w:r w:rsidRPr="0003595A">
        <w:rPr>
          <w:rFonts w:eastAsia="Times New Roman" w:cs="Times New Roman"/>
          <w:szCs w:val="24"/>
        </w:rPr>
        <w:t>Int. No.</w:t>
      </w:r>
      <w:r w:rsidR="00A16A16">
        <w:rPr>
          <w:rFonts w:eastAsia="Times New Roman" w:cs="Times New Roman"/>
          <w:szCs w:val="24"/>
        </w:rPr>
        <w:t xml:space="preserve"> 2298</w:t>
      </w:r>
      <w:r w:rsidR="00162533">
        <w:rPr>
          <w:rFonts w:eastAsia="Times New Roman" w:cs="Times New Roman"/>
          <w:szCs w:val="24"/>
        </w:rPr>
        <w:t>-A</w:t>
      </w:r>
    </w:p>
    <w:p w14:paraId="1EAE6555" w14:textId="514F1757" w:rsidR="00422288" w:rsidRDefault="00422288" w:rsidP="00422288">
      <w:pPr>
        <w:spacing w:after="0" w:line="240" w:lineRule="auto"/>
        <w:contextualSpacing/>
        <w:jc w:val="both"/>
        <w:rPr>
          <w:rFonts w:eastAsia="Times New Roman" w:cs="Times New Roman"/>
          <w:szCs w:val="24"/>
        </w:rPr>
      </w:pPr>
      <w:r>
        <w:rPr>
          <w:rFonts w:eastAsia="Times New Roman" w:cs="Times New Roman"/>
          <w:szCs w:val="24"/>
        </w:rPr>
        <w:t>By Council Members Rivera, the Public Advocate (Mr. Williams), Menchaca, Chin, Louis, Ayala, Lander, Rosenthal, Van Bramer, Reynoso, Gjonaj, Barron</w:t>
      </w:r>
      <w:r w:rsidR="00D32043">
        <w:rPr>
          <w:rFonts w:eastAsia="Times New Roman" w:cs="Times New Roman"/>
          <w:szCs w:val="24"/>
        </w:rPr>
        <w:t>,</w:t>
      </w:r>
      <w:r>
        <w:rPr>
          <w:rFonts w:eastAsia="Times New Roman" w:cs="Times New Roman"/>
          <w:szCs w:val="24"/>
        </w:rPr>
        <w:t xml:space="preserve"> Brannan</w:t>
      </w:r>
      <w:r w:rsidR="00014E4B">
        <w:rPr>
          <w:rFonts w:eastAsia="Times New Roman" w:cs="Times New Roman"/>
          <w:szCs w:val="24"/>
        </w:rPr>
        <w:t>,</w:t>
      </w:r>
      <w:r w:rsidR="00D32043">
        <w:rPr>
          <w:rFonts w:eastAsia="Times New Roman" w:cs="Times New Roman"/>
          <w:szCs w:val="24"/>
        </w:rPr>
        <w:t xml:space="preserve"> Kallos</w:t>
      </w:r>
      <w:r w:rsidR="00014E4B">
        <w:rPr>
          <w:rFonts w:eastAsia="Times New Roman" w:cs="Times New Roman"/>
          <w:szCs w:val="24"/>
        </w:rPr>
        <w:t xml:space="preserve"> and Gennaro</w:t>
      </w:r>
    </w:p>
    <w:p w14:paraId="2F0B02D9" w14:textId="77777777" w:rsidR="00162DF0" w:rsidRDefault="00162DF0" w:rsidP="00ED3BEF">
      <w:pPr>
        <w:spacing w:after="0" w:line="240" w:lineRule="auto"/>
        <w:contextualSpacing/>
        <w:jc w:val="both"/>
        <w:rPr>
          <w:rFonts w:eastAsia="Times New Roman" w:cs="Times New Roman"/>
          <w:szCs w:val="24"/>
        </w:rPr>
      </w:pPr>
    </w:p>
    <w:p w14:paraId="4EC2A33D" w14:textId="77777777" w:rsidR="00061274" w:rsidRPr="00061274" w:rsidRDefault="00061274" w:rsidP="00113522">
      <w:pPr>
        <w:spacing w:after="0" w:line="240" w:lineRule="auto"/>
        <w:jc w:val="both"/>
        <w:rPr>
          <w:rFonts w:eastAsia="Times New Roman" w:cs="Times New Roman"/>
          <w:vanish/>
          <w:szCs w:val="24"/>
        </w:rPr>
      </w:pPr>
      <w:r w:rsidRPr="00061274">
        <w:rPr>
          <w:rFonts w:eastAsia="Times New Roman" w:cs="Times New Roman"/>
          <w:vanish/>
          <w:szCs w:val="24"/>
        </w:rPr>
        <w:t>..Title</w:t>
      </w:r>
    </w:p>
    <w:p w14:paraId="137845CA" w14:textId="31FBD413" w:rsidR="00061274" w:rsidRDefault="00061274" w:rsidP="00113522">
      <w:pPr>
        <w:spacing w:after="0" w:line="240" w:lineRule="auto"/>
        <w:jc w:val="both"/>
        <w:rPr>
          <w:rFonts w:eastAsia="Times New Roman" w:cs="Times New Roman"/>
          <w:szCs w:val="24"/>
        </w:rPr>
      </w:pPr>
      <w:r>
        <w:rPr>
          <w:rFonts w:eastAsia="Times New Roman" w:cs="Times New Roman"/>
          <w:szCs w:val="24"/>
        </w:rPr>
        <w:t>A Local Law t</w:t>
      </w:r>
      <w:r w:rsidR="00113522" w:rsidRPr="0003595A">
        <w:rPr>
          <w:rFonts w:eastAsia="Times New Roman" w:cs="Times New Roman"/>
          <w:szCs w:val="24"/>
        </w:rPr>
        <w:t xml:space="preserve">o amend the administrative code of the city of New York, in relation </w:t>
      </w:r>
      <w:r w:rsidR="009523A1" w:rsidRPr="0003595A">
        <w:rPr>
          <w:rFonts w:eastAsia="Times New Roman" w:cs="Times New Roman"/>
          <w:szCs w:val="24"/>
        </w:rPr>
        <w:t>to</w:t>
      </w:r>
      <w:r w:rsidR="002F40FB">
        <w:rPr>
          <w:rFonts w:eastAsia="Times New Roman" w:cs="Times New Roman"/>
          <w:szCs w:val="24"/>
        </w:rPr>
        <w:t xml:space="preserve"> the agreements between third-party food delivery services and </w:t>
      </w:r>
      <w:r w:rsidR="00C32219" w:rsidRPr="0003595A">
        <w:rPr>
          <w:rFonts w:eastAsia="Times New Roman" w:cs="Times New Roman"/>
          <w:szCs w:val="24"/>
        </w:rPr>
        <w:t>food service establishments</w:t>
      </w:r>
      <w:r w:rsidR="002F40FB">
        <w:rPr>
          <w:rFonts w:eastAsia="Times New Roman" w:cs="Times New Roman"/>
          <w:szCs w:val="24"/>
        </w:rPr>
        <w:t xml:space="preserve"> and the provision of</w:t>
      </w:r>
      <w:r w:rsidR="00C32219" w:rsidRPr="0003595A">
        <w:rPr>
          <w:rFonts w:eastAsia="Times New Roman" w:cs="Times New Roman"/>
          <w:szCs w:val="24"/>
        </w:rPr>
        <w:t xml:space="preserve"> </w:t>
      </w:r>
      <w:r w:rsidR="00590187" w:rsidRPr="0003595A">
        <w:rPr>
          <w:rFonts w:eastAsia="Times New Roman" w:cs="Times New Roman"/>
          <w:szCs w:val="24"/>
        </w:rPr>
        <w:t>toilet facility</w:t>
      </w:r>
      <w:r w:rsidR="009523A1" w:rsidRPr="0003595A">
        <w:rPr>
          <w:rFonts w:eastAsia="Times New Roman" w:cs="Times New Roman"/>
          <w:szCs w:val="24"/>
        </w:rPr>
        <w:t xml:space="preserve"> access </w:t>
      </w:r>
      <w:r w:rsidR="00C32219" w:rsidRPr="0003595A">
        <w:rPr>
          <w:rFonts w:eastAsia="Times New Roman" w:cs="Times New Roman"/>
          <w:szCs w:val="24"/>
        </w:rPr>
        <w:t>to</w:t>
      </w:r>
      <w:r w:rsidR="009523A1" w:rsidRPr="0003595A">
        <w:rPr>
          <w:rFonts w:eastAsia="Times New Roman" w:cs="Times New Roman"/>
          <w:szCs w:val="24"/>
        </w:rPr>
        <w:t xml:space="preserve"> </w:t>
      </w:r>
      <w:r w:rsidR="00C94A05" w:rsidRPr="0003595A">
        <w:rPr>
          <w:rFonts w:eastAsia="Times New Roman" w:cs="Times New Roman"/>
          <w:szCs w:val="24"/>
        </w:rPr>
        <w:t xml:space="preserve">food </w:t>
      </w:r>
      <w:r w:rsidR="009523A1" w:rsidRPr="0003595A">
        <w:rPr>
          <w:rFonts w:eastAsia="Times New Roman" w:cs="Times New Roman"/>
          <w:szCs w:val="24"/>
        </w:rPr>
        <w:t>delivery workers</w:t>
      </w:r>
    </w:p>
    <w:p w14:paraId="7FFFF5F9" w14:textId="77777777" w:rsidR="00061274" w:rsidRPr="00061274" w:rsidRDefault="00061274" w:rsidP="00113522">
      <w:pPr>
        <w:spacing w:after="0" w:line="240" w:lineRule="auto"/>
        <w:jc w:val="both"/>
        <w:rPr>
          <w:rFonts w:eastAsia="Times New Roman" w:cs="Times New Roman"/>
          <w:vanish/>
          <w:szCs w:val="24"/>
        </w:rPr>
      </w:pPr>
      <w:r w:rsidRPr="00061274">
        <w:rPr>
          <w:rFonts w:eastAsia="Times New Roman" w:cs="Times New Roman"/>
          <w:vanish/>
          <w:szCs w:val="24"/>
        </w:rPr>
        <w:t>..Body</w:t>
      </w:r>
    </w:p>
    <w:p w14:paraId="74BDBD66" w14:textId="77777777" w:rsidR="00113522" w:rsidRPr="0003595A" w:rsidRDefault="00113522" w:rsidP="00113522">
      <w:pPr>
        <w:spacing w:after="0" w:line="240" w:lineRule="auto"/>
        <w:jc w:val="both"/>
        <w:rPr>
          <w:rFonts w:eastAsia="Times New Roman" w:cs="Times New Roman"/>
          <w:szCs w:val="24"/>
        </w:rPr>
      </w:pPr>
    </w:p>
    <w:p w14:paraId="2E17F1CF" w14:textId="77777777" w:rsidR="00113522" w:rsidRPr="0003595A" w:rsidRDefault="00113522" w:rsidP="00113522">
      <w:pPr>
        <w:spacing w:after="0" w:line="480" w:lineRule="auto"/>
        <w:jc w:val="both"/>
        <w:rPr>
          <w:rFonts w:eastAsia="Times New Roman" w:cs="Times New Roman"/>
          <w:szCs w:val="24"/>
        </w:rPr>
      </w:pPr>
      <w:r w:rsidRPr="0003595A">
        <w:rPr>
          <w:rFonts w:eastAsia="Times New Roman" w:cs="Times New Roman"/>
          <w:szCs w:val="24"/>
          <w:u w:val="single"/>
        </w:rPr>
        <w:t>Be it enacted by the Council as follows:</w:t>
      </w:r>
    </w:p>
    <w:p w14:paraId="67A4607F" w14:textId="77777777" w:rsidR="00113522" w:rsidRPr="0003595A" w:rsidRDefault="00113522" w:rsidP="00FC3464">
      <w:pPr>
        <w:pStyle w:val="Heading2"/>
        <w:rPr>
          <w:rFonts w:eastAsia="Times New Roman"/>
          <w:sz w:val="24"/>
          <w:szCs w:val="24"/>
        </w:rPr>
        <w:sectPr w:rsidR="00113522" w:rsidRPr="0003595A" w:rsidSect="008F0B17">
          <w:footerReference w:type="default" r:id="rId12"/>
          <w:footerReference w:type="first" r:id="rId13"/>
          <w:pgSz w:w="12240" w:h="15840"/>
          <w:pgMar w:top="1440" w:right="1440" w:bottom="1440" w:left="1440" w:header="720" w:footer="720" w:gutter="0"/>
          <w:cols w:space="720"/>
          <w:docGrid w:linePitch="360"/>
        </w:sectPr>
      </w:pPr>
    </w:p>
    <w:p w14:paraId="25DA44DF" w14:textId="6AE01140" w:rsidR="006431BF" w:rsidRPr="0003595A" w:rsidRDefault="006431BF" w:rsidP="009523A1">
      <w:pPr>
        <w:spacing w:after="0" w:line="480" w:lineRule="auto"/>
        <w:ind w:firstLine="720"/>
        <w:jc w:val="both"/>
        <w:rPr>
          <w:szCs w:val="24"/>
        </w:rPr>
      </w:pPr>
      <w:r w:rsidRPr="0003595A">
        <w:rPr>
          <w:szCs w:val="24"/>
        </w:rPr>
        <w:t xml:space="preserve">Section 1. </w:t>
      </w:r>
      <w:r w:rsidR="002F284E">
        <w:rPr>
          <w:szCs w:val="24"/>
        </w:rPr>
        <w:t xml:space="preserve">Section 20-563 </w:t>
      </w:r>
      <w:r w:rsidRPr="0003595A">
        <w:rPr>
          <w:szCs w:val="24"/>
        </w:rPr>
        <w:t>of the administrative code of the city of New York</w:t>
      </w:r>
      <w:r w:rsidR="008D7C49">
        <w:rPr>
          <w:szCs w:val="24"/>
        </w:rPr>
        <w:t>, as added by</w:t>
      </w:r>
      <w:r w:rsidRPr="0003595A">
        <w:rPr>
          <w:szCs w:val="24"/>
        </w:rPr>
        <w:t xml:space="preserve"> </w:t>
      </w:r>
      <w:r w:rsidR="008D7C49">
        <w:rPr>
          <w:szCs w:val="24"/>
        </w:rPr>
        <w:t xml:space="preserve">a local law for the year 2021 amending the administrative code of the city of New York, relating to the licensing of third-party food delivery services, </w:t>
      </w:r>
      <w:r w:rsidR="00FD43C6">
        <w:t>and repealing subchapter 22 of chapter 5 of title 20 of the administrative code of the city of New York, relating to third-party food delivery services,</w:t>
      </w:r>
      <w:r w:rsidR="00FD43C6" w:rsidRPr="00DE01D0">
        <w:t xml:space="preserve"> </w:t>
      </w:r>
      <w:r w:rsidR="008D7C49">
        <w:rPr>
          <w:szCs w:val="24"/>
        </w:rPr>
        <w:t xml:space="preserve">as proposed in introduction number 1897, </w:t>
      </w:r>
      <w:r w:rsidRPr="0003595A">
        <w:rPr>
          <w:szCs w:val="24"/>
        </w:rPr>
        <w:t>is amended by adding</w:t>
      </w:r>
      <w:r w:rsidR="008D7C49">
        <w:rPr>
          <w:szCs w:val="24"/>
        </w:rPr>
        <w:t xml:space="preserve"> new</w:t>
      </w:r>
      <w:r w:rsidRPr="0003595A">
        <w:rPr>
          <w:szCs w:val="24"/>
        </w:rPr>
        <w:t xml:space="preserve"> </w:t>
      </w:r>
      <w:r w:rsidR="002F284E">
        <w:rPr>
          <w:szCs w:val="24"/>
        </w:rPr>
        <w:t>definition</w:t>
      </w:r>
      <w:r w:rsidR="00C50826">
        <w:rPr>
          <w:szCs w:val="24"/>
        </w:rPr>
        <w:t>s</w:t>
      </w:r>
      <w:r w:rsidR="002F284E">
        <w:rPr>
          <w:szCs w:val="24"/>
        </w:rPr>
        <w:t xml:space="preserve"> </w:t>
      </w:r>
      <w:r w:rsidR="008D7C49">
        <w:rPr>
          <w:szCs w:val="24"/>
        </w:rPr>
        <w:t xml:space="preserve">of </w:t>
      </w:r>
      <w:r w:rsidR="00C50826">
        <w:rPr>
          <w:szCs w:val="24"/>
        </w:rPr>
        <w:t>“food delivery worker” and</w:t>
      </w:r>
      <w:r w:rsidR="002F284E">
        <w:rPr>
          <w:szCs w:val="24"/>
        </w:rPr>
        <w:t xml:space="preserve"> “toilet facility”</w:t>
      </w:r>
      <w:r w:rsidR="008D7C49">
        <w:rPr>
          <w:szCs w:val="24"/>
        </w:rPr>
        <w:t xml:space="preserve"> in alphabetical order</w:t>
      </w:r>
      <w:r w:rsidR="002F284E">
        <w:rPr>
          <w:szCs w:val="24"/>
        </w:rPr>
        <w:t xml:space="preserve"> </w:t>
      </w:r>
      <w:r w:rsidRPr="0003595A">
        <w:rPr>
          <w:szCs w:val="24"/>
        </w:rPr>
        <w:t>to read as follows:</w:t>
      </w:r>
    </w:p>
    <w:p w14:paraId="7939223E" w14:textId="2FB8DE9E" w:rsidR="00C50826" w:rsidRPr="0003595A" w:rsidRDefault="00A159FC" w:rsidP="004E4D8D">
      <w:pPr>
        <w:spacing w:after="0" w:line="480" w:lineRule="auto"/>
        <w:ind w:firstLine="720"/>
        <w:jc w:val="both"/>
        <w:rPr>
          <w:szCs w:val="24"/>
          <w:u w:val="single"/>
        </w:rPr>
      </w:pPr>
      <w:r w:rsidRPr="00A159FC">
        <w:rPr>
          <w:szCs w:val="24"/>
          <w:u w:val="single"/>
        </w:rPr>
        <w:t xml:space="preserve">Food delivery worker. The term “food delivery worker” means </w:t>
      </w:r>
      <w:r w:rsidR="00C50826">
        <w:rPr>
          <w:szCs w:val="24"/>
          <w:u w:val="single"/>
        </w:rPr>
        <w:t xml:space="preserve">a natural person </w:t>
      </w:r>
      <w:r w:rsidRPr="00A159FC">
        <w:rPr>
          <w:szCs w:val="24"/>
          <w:u w:val="single"/>
        </w:rPr>
        <w:t>who is hired or retained as an independent contractor by a food service establishment</w:t>
      </w:r>
      <w:r w:rsidR="00711BCA">
        <w:rPr>
          <w:szCs w:val="24"/>
          <w:u w:val="single"/>
        </w:rPr>
        <w:t>,</w:t>
      </w:r>
      <w:r w:rsidRPr="00A159FC">
        <w:rPr>
          <w:szCs w:val="24"/>
          <w:u w:val="single"/>
        </w:rPr>
        <w:t xml:space="preserve"> as an independent contractor of a third</w:t>
      </w:r>
      <w:r w:rsidR="00FC5271">
        <w:rPr>
          <w:szCs w:val="24"/>
          <w:u w:val="single"/>
        </w:rPr>
        <w:t>-</w:t>
      </w:r>
      <w:r w:rsidRPr="00A159FC">
        <w:rPr>
          <w:szCs w:val="24"/>
          <w:u w:val="single"/>
        </w:rPr>
        <w:t>party</w:t>
      </w:r>
      <w:r w:rsidR="00335163">
        <w:rPr>
          <w:szCs w:val="24"/>
          <w:u w:val="single"/>
        </w:rPr>
        <w:t xml:space="preserve"> food</w:t>
      </w:r>
      <w:r w:rsidRPr="00A159FC">
        <w:rPr>
          <w:szCs w:val="24"/>
          <w:u w:val="single"/>
        </w:rPr>
        <w:t xml:space="preserve"> delivery service</w:t>
      </w:r>
      <w:r w:rsidR="00711BCA">
        <w:rPr>
          <w:szCs w:val="24"/>
          <w:u w:val="single"/>
        </w:rPr>
        <w:t xml:space="preserve"> or as an independent contractor of a third-party courier service, as defined in section 20-1501,</w:t>
      </w:r>
      <w:r w:rsidRPr="00A159FC">
        <w:rPr>
          <w:szCs w:val="24"/>
          <w:u w:val="single"/>
        </w:rPr>
        <w:t xml:space="preserve"> to deliver food or beverage from such establishment to a consumer in exchange for compensation.</w:t>
      </w:r>
    </w:p>
    <w:p w14:paraId="46AF6931" w14:textId="2FE18701" w:rsidR="00E90389" w:rsidRPr="0003595A" w:rsidRDefault="00543221" w:rsidP="002F284E">
      <w:pPr>
        <w:spacing w:after="0" w:line="480" w:lineRule="auto"/>
        <w:ind w:firstLine="720"/>
        <w:jc w:val="both"/>
        <w:rPr>
          <w:szCs w:val="24"/>
          <w:u w:val="single"/>
        </w:rPr>
      </w:pPr>
      <w:r>
        <w:rPr>
          <w:szCs w:val="24"/>
          <w:u w:val="single"/>
        </w:rPr>
        <w:t>T</w:t>
      </w:r>
      <w:r w:rsidR="00AD2175" w:rsidRPr="0003595A">
        <w:rPr>
          <w:szCs w:val="24"/>
          <w:u w:val="single"/>
        </w:rPr>
        <w:t xml:space="preserve">oilet facility. The term “toilet </w:t>
      </w:r>
      <w:r w:rsidR="00AE3F17" w:rsidRPr="0003595A">
        <w:rPr>
          <w:szCs w:val="24"/>
          <w:u w:val="single"/>
        </w:rPr>
        <w:t>facility” means</w:t>
      </w:r>
      <w:r w:rsidR="009F5064">
        <w:rPr>
          <w:szCs w:val="24"/>
          <w:u w:val="single"/>
        </w:rPr>
        <w:t xml:space="preserve"> a </w:t>
      </w:r>
      <w:r w:rsidR="00AD2175" w:rsidRPr="0003595A">
        <w:rPr>
          <w:szCs w:val="24"/>
          <w:u w:val="single"/>
        </w:rPr>
        <w:t>toilet facility</w:t>
      </w:r>
      <w:r w:rsidR="002F284E">
        <w:rPr>
          <w:szCs w:val="24"/>
          <w:u w:val="single"/>
        </w:rPr>
        <w:t xml:space="preserve"> on the premises of a food service establishment that is </w:t>
      </w:r>
      <w:r w:rsidR="00AD2175" w:rsidRPr="0003595A">
        <w:rPr>
          <w:szCs w:val="24"/>
          <w:u w:val="single"/>
        </w:rPr>
        <w:t xml:space="preserve">a </w:t>
      </w:r>
      <w:r w:rsidR="00FB6A9A" w:rsidRPr="0003595A">
        <w:rPr>
          <w:szCs w:val="24"/>
          <w:u w:val="single"/>
        </w:rPr>
        <w:t xml:space="preserve">dedicated </w:t>
      </w:r>
      <w:r w:rsidR="00AD2175" w:rsidRPr="0003595A">
        <w:rPr>
          <w:szCs w:val="24"/>
          <w:u w:val="single"/>
        </w:rPr>
        <w:t>facility for its patrons</w:t>
      </w:r>
      <w:r w:rsidR="002F284E">
        <w:rPr>
          <w:szCs w:val="24"/>
          <w:u w:val="single"/>
        </w:rPr>
        <w:t xml:space="preserve"> or that is a dedicated</w:t>
      </w:r>
      <w:r w:rsidR="00AD2175" w:rsidRPr="0003595A">
        <w:rPr>
          <w:szCs w:val="24"/>
          <w:u w:val="single"/>
        </w:rPr>
        <w:t xml:space="preserve"> facility for its employees</w:t>
      </w:r>
      <w:r w:rsidR="002F284E">
        <w:rPr>
          <w:szCs w:val="24"/>
          <w:u w:val="single"/>
        </w:rPr>
        <w:t xml:space="preserve"> to the extent </w:t>
      </w:r>
      <w:r w:rsidR="00AD2175" w:rsidRPr="0003595A">
        <w:rPr>
          <w:szCs w:val="24"/>
          <w:u w:val="single"/>
        </w:rPr>
        <w:t xml:space="preserve">such establishment does not have a dedicated </w:t>
      </w:r>
      <w:r w:rsidR="009F5064">
        <w:rPr>
          <w:szCs w:val="24"/>
          <w:u w:val="single"/>
        </w:rPr>
        <w:t>facility</w:t>
      </w:r>
      <w:r w:rsidR="00AD2175" w:rsidRPr="0003595A">
        <w:rPr>
          <w:szCs w:val="24"/>
          <w:u w:val="single"/>
        </w:rPr>
        <w:t xml:space="preserve"> for its patrons. </w:t>
      </w:r>
    </w:p>
    <w:p w14:paraId="4E407F6A" w14:textId="6C9986F6" w:rsidR="00711BCA" w:rsidRDefault="00C50826" w:rsidP="00711BCA">
      <w:pPr>
        <w:spacing w:after="0" w:line="480" w:lineRule="auto"/>
        <w:ind w:firstLine="720"/>
        <w:jc w:val="both"/>
        <w:rPr>
          <w:szCs w:val="24"/>
        </w:rPr>
      </w:pPr>
      <w:r w:rsidRPr="0003595A">
        <w:rPr>
          <w:szCs w:val="24"/>
        </w:rPr>
        <w:t>§</w:t>
      </w:r>
      <w:r>
        <w:rPr>
          <w:szCs w:val="24"/>
        </w:rPr>
        <w:t xml:space="preserve"> 2. Subdivision b of section 20-563.6 of the administrative code of the city of New York, </w:t>
      </w:r>
      <w:r w:rsidR="008D7C49">
        <w:rPr>
          <w:szCs w:val="24"/>
        </w:rPr>
        <w:t>as added by</w:t>
      </w:r>
      <w:r w:rsidR="008D7C49" w:rsidRPr="0003595A">
        <w:rPr>
          <w:szCs w:val="24"/>
        </w:rPr>
        <w:t xml:space="preserve"> </w:t>
      </w:r>
      <w:r w:rsidR="008D7C49">
        <w:rPr>
          <w:szCs w:val="24"/>
        </w:rPr>
        <w:t xml:space="preserve">a local law for the year 2021 amending the administrative code of the city of New York, relating to the licensing of third-party food delivery services, </w:t>
      </w:r>
      <w:r w:rsidR="00B12DE8">
        <w:t xml:space="preserve">and repealing subchapter 22 </w:t>
      </w:r>
      <w:r w:rsidR="00B12DE8">
        <w:lastRenderedPageBreak/>
        <w:t>of chapter 5 of title 20 of the administrative code of the city of New York, relating to third-party food delivery services,</w:t>
      </w:r>
      <w:r w:rsidR="00B12DE8" w:rsidRPr="00DE01D0">
        <w:t xml:space="preserve"> </w:t>
      </w:r>
      <w:r w:rsidR="008D7C49">
        <w:rPr>
          <w:szCs w:val="24"/>
        </w:rPr>
        <w:t>as proposed in introduction number 1897</w:t>
      </w:r>
      <w:r>
        <w:rPr>
          <w:szCs w:val="24"/>
        </w:rPr>
        <w:t>, is amended to read as follows:</w:t>
      </w:r>
    </w:p>
    <w:p w14:paraId="6CDE58DE" w14:textId="25818D70" w:rsidR="00505B0A" w:rsidRPr="0003595A" w:rsidRDefault="00C50826" w:rsidP="00711BCA">
      <w:pPr>
        <w:spacing w:after="0" w:line="480" w:lineRule="auto"/>
        <w:ind w:firstLine="720"/>
        <w:jc w:val="both"/>
        <w:rPr>
          <w:szCs w:val="24"/>
          <w:u w:val="single"/>
        </w:rPr>
      </w:pPr>
      <w:r w:rsidRPr="00A71927">
        <w:t xml:space="preserve">b. An agreement executed in accordance with this section shall </w:t>
      </w:r>
      <w:r w:rsidRPr="00C50826">
        <w:rPr>
          <w:u w:val="single"/>
        </w:rPr>
        <w:t xml:space="preserve">include a provision </w:t>
      </w:r>
      <w:r w:rsidR="00162533">
        <w:rPr>
          <w:u w:val="single"/>
        </w:rPr>
        <w:t xml:space="preserve">requiring </w:t>
      </w:r>
      <w:r w:rsidRPr="00C50826">
        <w:rPr>
          <w:u w:val="single"/>
        </w:rPr>
        <w:t xml:space="preserve">that </w:t>
      </w:r>
      <w:r w:rsidR="0055077C">
        <w:rPr>
          <w:u w:val="single"/>
        </w:rPr>
        <w:t xml:space="preserve">a </w:t>
      </w:r>
      <w:r w:rsidRPr="00C50826">
        <w:rPr>
          <w:u w:val="single"/>
        </w:rPr>
        <w:t>toilet facility is available for the use of food delivery workers</w:t>
      </w:r>
      <w:r w:rsidR="00A71927" w:rsidRPr="00587E5E">
        <w:rPr>
          <w:u w:val="single"/>
        </w:rPr>
        <w:t xml:space="preserve"> </w:t>
      </w:r>
      <w:r w:rsidR="00A71927" w:rsidRPr="00A71927">
        <w:rPr>
          <w:u w:val="single"/>
        </w:rPr>
        <w:t>lawfully on such establishment’s premises to pick up such establishment’s food or beverage for consumer delivery</w:t>
      </w:r>
      <w:r w:rsidR="00A71927">
        <w:rPr>
          <w:szCs w:val="24"/>
          <w:u w:val="single"/>
        </w:rPr>
        <w:t xml:space="preserve">, except (i) where </w:t>
      </w:r>
      <w:r w:rsidR="00A71927" w:rsidRPr="00967461">
        <w:rPr>
          <w:szCs w:val="24"/>
          <w:u w:val="single"/>
        </w:rPr>
        <w:t>access</w:t>
      </w:r>
      <w:r w:rsidR="00A71927">
        <w:rPr>
          <w:szCs w:val="24"/>
          <w:u w:val="single"/>
        </w:rPr>
        <w:t>ing</w:t>
      </w:r>
      <w:r w:rsidR="00A71927" w:rsidRPr="00967461">
        <w:rPr>
          <w:szCs w:val="24"/>
          <w:u w:val="single"/>
        </w:rPr>
        <w:t xml:space="preserve"> </w:t>
      </w:r>
      <w:r w:rsidR="00A71927">
        <w:rPr>
          <w:szCs w:val="24"/>
          <w:u w:val="single"/>
        </w:rPr>
        <w:t>the</w:t>
      </w:r>
      <w:r w:rsidR="00A71927" w:rsidRPr="00967461">
        <w:rPr>
          <w:szCs w:val="24"/>
          <w:u w:val="single"/>
        </w:rPr>
        <w:t xml:space="preserve"> toilet facility </w:t>
      </w:r>
      <w:r w:rsidR="00A71927">
        <w:rPr>
          <w:szCs w:val="24"/>
          <w:u w:val="single"/>
        </w:rPr>
        <w:t xml:space="preserve">would require a food delivery worker to walk </w:t>
      </w:r>
      <w:r w:rsidR="00A71927" w:rsidRPr="00967461">
        <w:rPr>
          <w:szCs w:val="24"/>
          <w:u w:val="single"/>
        </w:rPr>
        <w:t xml:space="preserve">through </w:t>
      </w:r>
      <w:r w:rsidR="00A71927">
        <w:rPr>
          <w:szCs w:val="24"/>
          <w:u w:val="single"/>
        </w:rPr>
        <w:t>such establishment’s</w:t>
      </w:r>
      <w:r w:rsidR="00A71927" w:rsidRPr="00967461">
        <w:rPr>
          <w:szCs w:val="24"/>
          <w:u w:val="single"/>
        </w:rPr>
        <w:t xml:space="preserve"> kitchen, food preparation or storage area or ut</w:t>
      </w:r>
      <w:r w:rsidR="00A71927">
        <w:rPr>
          <w:szCs w:val="24"/>
          <w:u w:val="single"/>
        </w:rPr>
        <w:t>ensil washing area to access such facility, pursuant to subdivision d of section 81.22 of the health code</w:t>
      </w:r>
      <w:r w:rsidR="00B12DE8">
        <w:rPr>
          <w:szCs w:val="24"/>
          <w:u w:val="single"/>
        </w:rPr>
        <w:t>;</w:t>
      </w:r>
      <w:r w:rsidR="00A71927">
        <w:rPr>
          <w:szCs w:val="24"/>
          <w:u w:val="single"/>
        </w:rPr>
        <w:t xml:space="preserve"> (ii) where accessing the toilet facility would create an obvious health and safety risk to the food delivery worker or to the establishment; or (iii)</w:t>
      </w:r>
      <w:r w:rsidR="00A71927" w:rsidRPr="0003595A">
        <w:rPr>
          <w:szCs w:val="24"/>
          <w:u w:val="single"/>
        </w:rPr>
        <w:t xml:space="preserve"> </w:t>
      </w:r>
      <w:r w:rsidR="00A71927">
        <w:rPr>
          <w:szCs w:val="24"/>
          <w:u w:val="single"/>
        </w:rPr>
        <w:t>a</w:t>
      </w:r>
      <w:r w:rsidR="00A71927" w:rsidRPr="0003595A">
        <w:rPr>
          <w:szCs w:val="24"/>
          <w:u w:val="single"/>
        </w:rPr>
        <w:t>ny additional exceptions that the commissioner promulgate</w:t>
      </w:r>
      <w:r w:rsidR="00A71927">
        <w:rPr>
          <w:szCs w:val="24"/>
          <w:u w:val="single"/>
        </w:rPr>
        <w:t>s</w:t>
      </w:r>
      <w:r w:rsidR="00A71927" w:rsidRPr="0003595A">
        <w:rPr>
          <w:szCs w:val="24"/>
          <w:u w:val="single"/>
        </w:rPr>
        <w:t xml:space="preserve"> by rule.</w:t>
      </w:r>
      <w:r w:rsidRPr="00C50826">
        <w:rPr>
          <w:u w:val="single"/>
        </w:rPr>
        <w:t xml:space="preserve"> Such agreement</w:t>
      </w:r>
      <w:r w:rsidRPr="00CA208F">
        <w:rPr>
          <w:u w:val="single"/>
        </w:rPr>
        <w:t xml:space="preserve"> shall</w:t>
      </w:r>
      <w:r w:rsidRPr="00B12DE8">
        <w:t xml:space="preserve"> </w:t>
      </w:r>
      <w:r w:rsidRPr="00A71927">
        <w:t>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14:paraId="6C2BEEDD" w14:textId="22A35930" w:rsidR="00113522" w:rsidRDefault="006431BF" w:rsidP="00E468B6">
      <w:pPr>
        <w:spacing w:line="480" w:lineRule="auto"/>
        <w:ind w:firstLine="720"/>
        <w:jc w:val="both"/>
        <w:rPr>
          <w:rFonts w:eastAsia="Times New Roman" w:cs="Times New Roman"/>
          <w:snapToGrid w:val="0"/>
          <w:szCs w:val="24"/>
        </w:rPr>
      </w:pPr>
      <w:r w:rsidRPr="0003595A">
        <w:rPr>
          <w:szCs w:val="24"/>
        </w:rPr>
        <w:t xml:space="preserve">§ </w:t>
      </w:r>
      <w:r w:rsidR="00711BCA">
        <w:rPr>
          <w:szCs w:val="24"/>
        </w:rPr>
        <w:t>3</w:t>
      </w:r>
      <w:r w:rsidRPr="0003595A">
        <w:rPr>
          <w:szCs w:val="24"/>
        </w:rPr>
        <w:t>. This local law takes effect</w:t>
      </w:r>
      <w:r w:rsidR="008D7C49">
        <w:rPr>
          <w:szCs w:val="24"/>
        </w:rPr>
        <w:t xml:space="preserve"> on the same date as a local law amending the administrative code of the city of New York, relating to the licensing of third-party food delivery services, </w:t>
      </w:r>
      <w:r w:rsidR="00B12DE8">
        <w:t>and repealing subchapter 22 of chapter 5 of title 20 of the administrative code of the city of New York, relating to third-party food delivery services,</w:t>
      </w:r>
      <w:r w:rsidR="00B12DE8" w:rsidRPr="00DE01D0">
        <w:t xml:space="preserve"> </w:t>
      </w:r>
      <w:r w:rsidR="008D7C49">
        <w:rPr>
          <w:szCs w:val="24"/>
        </w:rPr>
        <w:t>as proposed in introduction number 1897 for the year 2021, takes effect,</w:t>
      </w:r>
      <w:r w:rsidRPr="0003595A">
        <w:rPr>
          <w:szCs w:val="24"/>
        </w:rPr>
        <w:t xml:space="preserve"> </w:t>
      </w:r>
      <w:r w:rsidR="008D7C49">
        <w:rPr>
          <w:szCs w:val="24"/>
        </w:rPr>
        <w:t xml:space="preserve">provided that subdivision b of section 20-563.6 of such code, as amended by section two of this local law, applies only to agreements executed on and after such date, and </w:t>
      </w:r>
      <w:r w:rsidR="00642D48" w:rsidRPr="00642D48">
        <w:rPr>
          <w:rFonts w:eastAsia="Times New Roman" w:cs="Times New Roman"/>
          <w:snapToGrid w:val="0"/>
          <w:szCs w:val="24"/>
        </w:rPr>
        <w:t xml:space="preserve">except that the commissioner of consumer and worker protection </w:t>
      </w:r>
      <w:r w:rsidR="008D7C49">
        <w:rPr>
          <w:rFonts w:eastAsia="Times New Roman" w:cs="Times New Roman"/>
          <w:snapToGrid w:val="0"/>
          <w:szCs w:val="24"/>
        </w:rPr>
        <w:t xml:space="preserve">may </w:t>
      </w:r>
      <w:r w:rsidR="00642D48" w:rsidRPr="00642D48">
        <w:rPr>
          <w:rFonts w:eastAsia="Times New Roman" w:cs="Times New Roman"/>
          <w:snapToGrid w:val="0"/>
          <w:szCs w:val="24"/>
        </w:rPr>
        <w:t>take such measures as are necessary for the implementation of this local law, including the promulgation of rules, before such date</w:t>
      </w:r>
      <w:r w:rsidR="00642D48">
        <w:rPr>
          <w:rFonts w:eastAsia="Times New Roman" w:cs="Times New Roman"/>
          <w:snapToGrid w:val="0"/>
          <w:szCs w:val="24"/>
        </w:rPr>
        <w:t>.</w:t>
      </w:r>
    </w:p>
    <w:p w14:paraId="63B5815A" w14:textId="77777777" w:rsidR="0061666A" w:rsidRPr="00113522" w:rsidRDefault="0061666A" w:rsidP="00CA208F">
      <w:pPr>
        <w:spacing w:line="480" w:lineRule="auto"/>
        <w:jc w:val="both"/>
        <w:rPr>
          <w:rFonts w:eastAsia="Times New Roman" w:cs="Times New Roman"/>
          <w:snapToGrid w:val="0"/>
          <w:szCs w:val="24"/>
        </w:rPr>
        <w:sectPr w:rsidR="0061666A" w:rsidRPr="00113522" w:rsidSect="00AF39A5">
          <w:footerReference w:type="default" r:id="rId14"/>
          <w:footerReference w:type="first" r:id="rId15"/>
          <w:type w:val="continuous"/>
          <w:pgSz w:w="12240" w:h="15840"/>
          <w:pgMar w:top="1440" w:right="1440" w:bottom="1440" w:left="1440" w:header="720" w:footer="720" w:gutter="0"/>
          <w:lnNumType w:countBy="1"/>
          <w:cols w:space="720"/>
          <w:titlePg/>
          <w:docGrid w:linePitch="360"/>
        </w:sectPr>
      </w:pPr>
    </w:p>
    <w:p w14:paraId="41EFF816" w14:textId="29CD9972" w:rsidR="00113522" w:rsidRPr="00113522" w:rsidRDefault="00113522" w:rsidP="00113522">
      <w:pPr>
        <w:spacing w:after="0" w:line="240" w:lineRule="auto"/>
        <w:jc w:val="both"/>
        <w:rPr>
          <w:rFonts w:eastAsia="Times New Roman" w:cs="Times New Roman"/>
          <w:sz w:val="18"/>
          <w:szCs w:val="18"/>
        </w:rPr>
      </w:pPr>
      <w:r w:rsidRPr="00113522">
        <w:rPr>
          <w:rFonts w:eastAsia="Times New Roman" w:cs="Times New Roman"/>
          <w:sz w:val="18"/>
          <w:szCs w:val="18"/>
        </w:rPr>
        <w:t>NLB</w:t>
      </w:r>
      <w:r w:rsidR="003064FA">
        <w:rPr>
          <w:rFonts w:eastAsia="Times New Roman" w:cs="Times New Roman"/>
          <w:sz w:val="18"/>
          <w:szCs w:val="18"/>
        </w:rPr>
        <w:t>/EL</w:t>
      </w:r>
    </w:p>
    <w:p w14:paraId="2E0D3FA2" w14:textId="3115D8E8" w:rsidR="00113522" w:rsidRPr="00113522" w:rsidRDefault="002844D1" w:rsidP="006549BC">
      <w:pPr>
        <w:tabs>
          <w:tab w:val="left" w:pos="6465"/>
        </w:tabs>
        <w:spacing w:after="0" w:line="240" w:lineRule="auto"/>
        <w:jc w:val="both"/>
        <w:rPr>
          <w:rFonts w:eastAsia="Times New Roman" w:cs="Times New Roman"/>
          <w:sz w:val="18"/>
          <w:szCs w:val="18"/>
        </w:rPr>
      </w:pPr>
      <w:r>
        <w:rPr>
          <w:rFonts w:eastAsia="Times New Roman" w:cs="Times New Roman"/>
          <w:sz w:val="18"/>
          <w:szCs w:val="18"/>
        </w:rPr>
        <w:t>LS #</w:t>
      </w:r>
      <w:r w:rsidR="00C164CC">
        <w:rPr>
          <w:rFonts w:eastAsia="Times New Roman" w:cs="Times New Roman"/>
          <w:sz w:val="18"/>
          <w:szCs w:val="18"/>
        </w:rPr>
        <w:t>16766</w:t>
      </w:r>
      <w:r w:rsidR="00490202" w:rsidRPr="00BD73E6">
        <w:rPr>
          <w:rFonts w:eastAsia="Times New Roman" w:cs="Times New Roman"/>
          <w:sz w:val="18"/>
          <w:szCs w:val="18"/>
        </w:rPr>
        <w:t>/</w:t>
      </w:r>
      <w:r w:rsidR="00646ABB" w:rsidRPr="009F55F9">
        <w:rPr>
          <w:rFonts w:eastAsia="Times New Roman" w:cs="Times New Roman"/>
          <w:sz w:val="18"/>
          <w:szCs w:val="18"/>
        </w:rPr>
        <w:t>16838</w:t>
      </w:r>
      <w:r w:rsidR="006549BC">
        <w:rPr>
          <w:rFonts w:eastAsia="Times New Roman" w:cs="Times New Roman"/>
          <w:sz w:val="18"/>
          <w:szCs w:val="18"/>
        </w:rPr>
        <w:tab/>
      </w:r>
    </w:p>
    <w:p w14:paraId="6665477C" w14:textId="611542A0" w:rsidR="00A430B1" w:rsidRDefault="00E5024B">
      <w:r>
        <w:rPr>
          <w:rFonts w:eastAsia="Times New Roman" w:cs="Times New Roman"/>
          <w:sz w:val="18"/>
          <w:szCs w:val="18"/>
        </w:rPr>
        <w:t xml:space="preserve">9/15/21 </w:t>
      </w:r>
      <w:r w:rsidR="000A62AA">
        <w:rPr>
          <w:rFonts w:eastAsia="Times New Roman" w:cs="Times New Roman"/>
          <w:sz w:val="18"/>
          <w:szCs w:val="18"/>
        </w:rPr>
        <w:t>9:11PM</w:t>
      </w:r>
    </w:p>
    <w:sectPr w:rsidR="00A430B1"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2786" w14:textId="77777777" w:rsidR="007C2320" w:rsidRDefault="007C2320">
      <w:pPr>
        <w:spacing w:after="0" w:line="240" w:lineRule="auto"/>
      </w:pPr>
      <w:r>
        <w:separator/>
      </w:r>
    </w:p>
  </w:endnote>
  <w:endnote w:type="continuationSeparator" w:id="0">
    <w:p w14:paraId="3408A337" w14:textId="77777777" w:rsidR="007C2320" w:rsidRDefault="007C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04BFD77E" w:rsidR="006702A0" w:rsidRDefault="00AA6CD7">
    <w:pPr>
      <w:pStyle w:val="Footer"/>
      <w:jc w:val="center"/>
    </w:pPr>
    <w:r>
      <w:fldChar w:fldCharType="begin"/>
    </w:r>
    <w:r>
      <w:instrText xml:space="preserve"> PAGE   \* MERGEFORMAT </w:instrText>
    </w:r>
    <w:r>
      <w:fldChar w:fldCharType="separate"/>
    </w:r>
    <w:r w:rsidR="000826C1">
      <w:rPr>
        <w:noProof/>
      </w:rPr>
      <w:t>1</w:t>
    </w:r>
    <w:r>
      <w:rPr>
        <w:noProof/>
      </w:rPr>
      <w:fldChar w:fldCharType="end"/>
    </w:r>
  </w:p>
  <w:p w14:paraId="00CADD9F" w14:textId="77777777" w:rsidR="006702A0" w:rsidRDefault="000826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6702A0" w:rsidRDefault="00AA6CD7">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6702A0" w:rsidRDefault="00082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4A2C5572" w:rsidR="008F0B17" w:rsidRDefault="00AA6CD7">
    <w:pPr>
      <w:pStyle w:val="Footer"/>
      <w:jc w:val="center"/>
    </w:pPr>
    <w:r>
      <w:fldChar w:fldCharType="begin"/>
    </w:r>
    <w:r>
      <w:instrText xml:space="preserve"> PAGE   \* MERGEFORMAT </w:instrText>
    </w:r>
    <w:r>
      <w:fldChar w:fldCharType="separate"/>
    </w:r>
    <w:r w:rsidR="000826C1">
      <w:rPr>
        <w:noProof/>
      </w:rPr>
      <w:t>3</w:t>
    </w:r>
    <w:r>
      <w:rPr>
        <w:noProof/>
      </w:rPr>
      <w:fldChar w:fldCharType="end"/>
    </w:r>
  </w:p>
  <w:p w14:paraId="5C8BFB86" w14:textId="77777777" w:rsidR="00292C42" w:rsidRDefault="000826C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5FD8C95A" w:rsidR="008F0B17" w:rsidRDefault="00AA6CD7">
    <w:pPr>
      <w:pStyle w:val="Footer"/>
      <w:jc w:val="center"/>
    </w:pPr>
    <w:r>
      <w:fldChar w:fldCharType="begin"/>
    </w:r>
    <w:r>
      <w:instrText xml:space="preserve"> PAGE   \* MERGEFORMAT </w:instrText>
    </w:r>
    <w:r>
      <w:fldChar w:fldCharType="separate"/>
    </w:r>
    <w:r w:rsidR="00235DAA">
      <w:rPr>
        <w:noProof/>
      </w:rPr>
      <w:t>5</w:t>
    </w:r>
    <w:r>
      <w:rPr>
        <w:noProof/>
      </w:rPr>
      <w:fldChar w:fldCharType="end"/>
    </w:r>
  </w:p>
  <w:p w14:paraId="2E05DC23" w14:textId="77777777" w:rsidR="008F0B17" w:rsidRDefault="0008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3FC8" w14:textId="77777777" w:rsidR="007C2320" w:rsidRDefault="007C2320">
      <w:pPr>
        <w:spacing w:after="0" w:line="240" w:lineRule="auto"/>
      </w:pPr>
      <w:r>
        <w:separator/>
      </w:r>
    </w:p>
  </w:footnote>
  <w:footnote w:type="continuationSeparator" w:id="0">
    <w:p w14:paraId="5C78FE3E" w14:textId="77777777" w:rsidR="007C2320" w:rsidRDefault="007C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820"/>
    <w:multiLevelType w:val="hybridMultilevel"/>
    <w:tmpl w:val="547479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AFA"/>
    <w:multiLevelType w:val="hybridMultilevel"/>
    <w:tmpl w:val="DACEA314"/>
    <w:lvl w:ilvl="0" w:tplc="07A21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C5F15"/>
    <w:multiLevelType w:val="hybridMultilevel"/>
    <w:tmpl w:val="C3202E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6552D"/>
    <w:multiLevelType w:val="hybridMultilevel"/>
    <w:tmpl w:val="2780BF26"/>
    <w:lvl w:ilvl="0" w:tplc="0D62BF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8618AD"/>
    <w:multiLevelType w:val="hybridMultilevel"/>
    <w:tmpl w:val="2BDE3C04"/>
    <w:lvl w:ilvl="0" w:tplc="A34AC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B787E"/>
    <w:multiLevelType w:val="hybridMultilevel"/>
    <w:tmpl w:val="E7369838"/>
    <w:lvl w:ilvl="0" w:tplc="5A9815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0B53"/>
    <w:rsid w:val="00001A0D"/>
    <w:rsid w:val="00001E72"/>
    <w:rsid w:val="000020DD"/>
    <w:rsid w:val="00002865"/>
    <w:rsid w:val="00005FB9"/>
    <w:rsid w:val="00006A74"/>
    <w:rsid w:val="00014D1F"/>
    <w:rsid w:val="00014E4B"/>
    <w:rsid w:val="000162FB"/>
    <w:rsid w:val="000222D0"/>
    <w:rsid w:val="0002292A"/>
    <w:rsid w:val="00022A4B"/>
    <w:rsid w:val="00024FC3"/>
    <w:rsid w:val="00025689"/>
    <w:rsid w:val="00026193"/>
    <w:rsid w:val="0002619B"/>
    <w:rsid w:val="0002648F"/>
    <w:rsid w:val="0003134D"/>
    <w:rsid w:val="000334F1"/>
    <w:rsid w:val="0003474D"/>
    <w:rsid w:val="00034C5B"/>
    <w:rsid w:val="0003595A"/>
    <w:rsid w:val="00035EFB"/>
    <w:rsid w:val="000438C0"/>
    <w:rsid w:val="000442ED"/>
    <w:rsid w:val="00052EF0"/>
    <w:rsid w:val="000556A5"/>
    <w:rsid w:val="000564BC"/>
    <w:rsid w:val="0005712E"/>
    <w:rsid w:val="00057EF9"/>
    <w:rsid w:val="00057F6E"/>
    <w:rsid w:val="00061274"/>
    <w:rsid w:val="00063620"/>
    <w:rsid w:val="000642D9"/>
    <w:rsid w:val="00065ED5"/>
    <w:rsid w:val="00070DAE"/>
    <w:rsid w:val="0007320D"/>
    <w:rsid w:val="0007659F"/>
    <w:rsid w:val="000800FA"/>
    <w:rsid w:val="000803CA"/>
    <w:rsid w:val="00080595"/>
    <w:rsid w:val="000809BE"/>
    <w:rsid w:val="000826C1"/>
    <w:rsid w:val="00082F1D"/>
    <w:rsid w:val="00084698"/>
    <w:rsid w:val="000855C8"/>
    <w:rsid w:val="0008575D"/>
    <w:rsid w:val="00087728"/>
    <w:rsid w:val="0009278F"/>
    <w:rsid w:val="00094286"/>
    <w:rsid w:val="000A3484"/>
    <w:rsid w:val="000A62AA"/>
    <w:rsid w:val="000A73CE"/>
    <w:rsid w:val="000B05D0"/>
    <w:rsid w:val="000B1E6B"/>
    <w:rsid w:val="000B2714"/>
    <w:rsid w:val="000B375C"/>
    <w:rsid w:val="000B759E"/>
    <w:rsid w:val="000C0139"/>
    <w:rsid w:val="000C1D1E"/>
    <w:rsid w:val="000C23BA"/>
    <w:rsid w:val="000C6A95"/>
    <w:rsid w:val="000D267F"/>
    <w:rsid w:val="000D4177"/>
    <w:rsid w:val="000D5813"/>
    <w:rsid w:val="000D5D44"/>
    <w:rsid w:val="000D7407"/>
    <w:rsid w:val="000E1349"/>
    <w:rsid w:val="000E1AC5"/>
    <w:rsid w:val="000E1E78"/>
    <w:rsid w:val="000E2BE9"/>
    <w:rsid w:val="000E2D15"/>
    <w:rsid w:val="000E30A4"/>
    <w:rsid w:val="000E40FE"/>
    <w:rsid w:val="000E46EB"/>
    <w:rsid w:val="000E5D0A"/>
    <w:rsid w:val="000E5FE6"/>
    <w:rsid w:val="000E6A71"/>
    <w:rsid w:val="000E7590"/>
    <w:rsid w:val="000F2BA2"/>
    <w:rsid w:val="000F3100"/>
    <w:rsid w:val="000F3F86"/>
    <w:rsid w:val="000F4834"/>
    <w:rsid w:val="000F69CE"/>
    <w:rsid w:val="00101BCB"/>
    <w:rsid w:val="00102B00"/>
    <w:rsid w:val="00103150"/>
    <w:rsid w:val="00105103"/>
    <w:rsid w:val="00107C7B"/>
    <w:rsid w:val="00107FAF"/>
    <w:rsid w:val="001114EF"/>
    <w:rsid w:val="001126E9"/>
    <w:rsid w:val="00112A0D"/>
    <w:rsid w:val="00113159"/>
    <w:rsid w:val="00113522"/>
    <w:rsid w:val="00113E3E"/>
    <w:rsid w:val="00113F7F"/>
    <w:rsid w:val="00114DF4"/>
    <w:rsid w:val="0011603C"/>
    <w:rsid w:val="00120BEE"/>
    <w:rsid w:val="00121D4E"/>
    <w:rsid w:val="00124428"/>
    <w:rsid w:val="0012546C"/>
    <w:rsid w:val="00125DF9"/>
    <w:rsid w:val="00125ED4"/>
    <w:rsid w:val="001266DD"/>
    <w:rsid w:val="00127F58"/>
    <w:rsid w:val="00131030"/>
    <w:rsid w:val="0013456F"/>
    <w:rsid w:val="00134602"/>
    <w:rsid w:val="001426CF"/>
    <w:rsid w:val="00142E3E"/>
    <w:rsid w:val="0014404B"/>
    <w:rsid w:val="001448C6"/>
    <w:rsid w:val="0014578E"/>
    <w:rsid w:val="001477B8"/>
    <w:rsid w:val="00147BA2"/>
    <w:rsid w:val="00151C66"/>
    <w:rsid w:val="00154C16"/>
    <w:rsid w:val="00155E37"/>
    <w:rsid w:val="00155F32"/>
    <w:rsid w:val="0015715C"/>
    <w:rsid w:val="00161330"/>
    <w:rsid w:val="00162533"/>
    <w:rsid w:val="00162DF0"/>
    <w:rsid w:val="001676B8"/>
    <w:rsid w:val="0017021F"/>
    <w:rsid w:val="00174E7A"/>
    <w:rsid w:val="001762ED"/>
    <w:rsid w:val="00177A78"/>
    <w:rsid w:val="00182135"/>
    <w:rsid w:val="00183B80"/>
    <w:rsid w:val="00184AED"/>
    <w:rsid w:val="001854E5"/>
    <w:rsid w:val="00185BDA"/>
    <w:rsid w:val="0018619B"/>
    <w:rsid w:val="00186BF9"/>
    <w:rsid w:val="001926B6"/>
    <w:rsid w:val="0019526E"/>
    <w:rsid w:val="00195B32"/>
    <w:rsid w:val="001974D6"/>
    <w:rsid w:val="001A1511"/>
    <w:rsid w:val="001A539F"/>
    <w:rsid w:val="001A5DC1"/>
    <w:rsid w:val="001A6BB7"/>
    <w:rsid w:val="001B1604"/>
    <w:rsid w:val="001B1E7E"/>
    <w:rsid w:val="001B2AA0"/>
    <w:rsid w:val="001B30D9"/>
    <w:rsid w:val="001B34BD"/>
    <w:rsid w:val="001B7361"/>
    <w:rsid w:val="001C1CD3"/>
    <w:rsid w:val="001C48FD"/>
    <w:rsid w:val="001C49B4"/>
    <w:rsid w:val="001C583C"/>
    <w:rsid w:val="001D41A8"/>
    <w:rsid w:val="001E23AE"/>
    <w:rsid w:val="001E2B7F"/>
    <w:rsid w:val="001E3321"/>
    <w:rsid w:val="001E3332"/>
    <w:rsid w:val="001E3C1F"/>
    <w:rsid w:val="001F0A33"/>
    <w:rsid w:val="001F1C82"/>
    <w:rsid w:val="00203A2B"/>
    <w:rsid w:val="00204B41"/>
    <w:rsid w:val="002053F7"/>
    <w:rsid w:val="00206ECE"/>
    <w:rsid w:val="00207E01"/>
    <w:rsid w:val="0021231E"/>
    <w:rsid w:val="002163EA"/>
    <w:rsid w:val="00216638"/>
    <w:rsid w:val="00217F1A"/>
    <w:rsid w:val="002239D6"/>
    <w:rsid w:val="002259E0"/>
    <w:rsid w:val="00225B6B"/>
    <w:rsid w:val="0022646D"/>
    <w:rsid w:val="002267E1"/>
    <w:rsid w:val="00231C6E"/>
    <w:rsid w:val="002331C2"/>
    <w:rsid w:val="00233987"/>
    <w:rsid w:val="00234188"/>
    <w:rsid w:val="00235DAA"/>
    <w:rsid w:val="00237571"/>
    <w:rsid w:val="002413E4"/>
    <w:rsid w:val="00242852"/>
    <w:rsid w:val="00242A43"/>
    <w:rsid w:val="00247C10"/>
    <w:rsid w:val="00252406"/>
    <w:rsid w:val="0025280D"/>
    <w:rsid w:val="00253342"/>
    <w:rsid w:val="00256EF0"/>
    <w:rsid w:val="00257D0A"/>
    <w:rsid w:val="002615FE"/>
    <w:rsid w:val="002644C6"/>
    <w:rsid w:val="00264F85"/>
    <w:rsid w:val="0026670D"/>
    <w:rsid w:val="00267DF8"/>
    <w:rsid w:val="00273C12"/>
    <w:rsid w:val="0027433F"/>
    <w:rsid w:val="0027671B"/>
    <w:rsid w:val="0027707B"/>
    <w:rsid w:val="002804A6"/>
    <w:rsid w:val="002828BF"/>
    <w:rsid w:val="00283164"/>
    <w:rsid w:val="002844D1"/>
    <w:rsid w:val="00293ADA"/>
    <w:rsid w:val="00296B68"/>
    <w:rsid w:val="002A1C03"/>
    <w:rsid w:val="002A284A"/>
    <w:rsid w:val="002A5FC9"/>
    <w:rsid w:val="002A63BA"/>
    <w:rsid w:val="002B1570"/>
    <w:rsid w:val="002B16DE"/>
    <w:rsid w:val="002B3244"/>
    <w:rsid w:val="002B33C4"/>
    <w:rsid w:val="002B3DFE"/>
    <w:rsid w:val="002B4628"/>
    <w:rsid w:val="002C0A9D"/>
    <w:rsid w:val="002C12D3"/>
    <w:rsid w:val="002C1504"/>
    <w:rsid w:val="002C32F6"/>
    <w:rsid w:val="002C4BC0"/>
    <w:rsid w:val="002C51D4"/>
    <w:rsid w:val="002C70F8"/>
    <w:rsid w:val="002C79D7"/>
    <w:rsid w:val="002D335B"/>
    <w:rsid w:val="002D4B39"/>
    <w:rsid w:val="002D738C"/>
    <w:rsid w:val="002E0467"/>
    <w:rsid w:val="002E1D88"/>
    <w:rsid w:val="002E26FE"/>
    <w:rsid w:val="002E3214"/>
    <w:rsid w:val="002E4795"/>
    <w:rsid w:val="002E6A81"/>
    <w:rsid w:val="002F284E"/>
    <w:rsid w:val="002F40FB"/>
    <w:rsid w:val="002F4CB7"/>
    <w:rsid w:val="002F58D1"/>
    <w:rsid w:val="002F6132"/>
    <w:rsid w:val="002F73D7"/>
    <w:rsid w:val="00303272"/>
    <w:rsid w:val="003064FA"/>
    <w:rsid w:val="00310469"/>
    <w:rsid w:val="00311862"/>
    <w:rsid w:val="00311E08"/>
    <w:rsid w:val="0031458D"/>
    <w:rsid w:val="00325663"/>
    <w:rsid w:val="00326AB7"/>
    <w:rsid w:val="00327E06"/>
    <w:rsid w:val="00332645"/>
    <w:rsid w:val="003345EC"/>
    <w:rsid w:val="00335163"/>
    <w:rsid w:val="0033572E"/>
    <w:rsid w:val="00335D93"/>
    <w:rsid w:val="00336A02"/>
    <w:rsid w:val="00336AD3"/>
    <w:rsid w:val="00337266"/>
    <w:rsid w:val="00340E67"/>
    <w:rsid w:val="00341113"/>
    <w:rsid w:val="00341679"/>
    <w:rsid w:val="00343D1E"/>
    <w:rsid w:val="003440B3"/>
    <w:rsid w:val="00344961"/>
    <w:rsid w:val="00345D98"/>
    <w:rsid w:val="00352262"/>
    <w:rsid w:val="00352FC6"/>
    <w:rsid w:val="0035449B"/>
    <w:rsid w:val="00355EDB"/>
    <w:rsid w:val="003560C2"/>
    <w:rsid w:val="003603DD"/>
    <w:rsid w:val="00360664"/>
    <w:rsid w:val="003618E1"/>
    <w:rsid w:val="0036455C"/>
    <w:rsid w:val="00365F56"/>
    <w:rsid w:val="00370EC3"/>
    <w:rsid w:val="00371E42"/>
    <w:rsid w:val="003748C9"/>
    <w:rsid w:val="00374D79"/>
    <w:rsid w:val="003752E8"/>
    <w:rsid w:val="00377B2F"/>
    <w:rsid w:val="00381A68"/>
    <w:rsid w:val="00385929"/>
    <w:rsid w:val="00385B72"/>
    <w:rsid w:val="00385C3D"/>
    <w:rsid w:val="00390688"/>
    <w:rsid w:val="00391877"/>
    <w:rsid w:val="00391C6C"/>
    <w:rsid w:val="003924F7"/>
    <w:rsid w:val="00392F82"/>
    <w:rsid w:val="003931F6"/>
    <w:rsid w:val="003948D4"/>
    <w:rsid w:val="00395C65"/>
    <w:rsid w:val="00396D3E"/>
    <w:rsid w:val="003A2044"/>
    <w:rsid w:val="003A3F05"/>
    <w:rsid w:val="003A6A9B"/>
    <w:rsid w:val="003B0310"/>
    <w:rsid w:val="003B068B"/>
    <w:rsid w:val="003B0DC8"/>
    <w:rsid w:val="003B1BC9"/>
    <w:rsid w:val="003B3043"/>
    <w:rsid w:val="003B3E0A"/>
    <w:rsid w:val="003C082A"/>
    <w:rsid w:val="003C1FE8"/>
    <w:rsid w:val="003D06B8"/>
    <w:rsid w:val="003D291A"/>
    <w:rsid w:val="003D37DA"/>
    <w:rsid w:val="003D3E58"/>
    <w:rsid w:val="003D4507"/>
    <w:rsid w:val="003D5BBF"/>
    <w:rsid w:val="003D610A"/>
    <w:rsid w:val="003D7B28"/>
    <w:rsid w:val="003E0879"/>
    <w:rsid w:val="003E4058"/>
    <w:rsid w:val="003E6E56"/>
    <w:rsid w:val="003F2CCF"/>
    <w:rsid w:val="003F2FF9"/>
    <w:rsid w:val="003F65F3"/>
    <w:rsid w:val="003F6D2E"/>
    <w:rsid w:val="00400C09"/>
    <w:rsid w:val="00406C40"/>
    <w:rsid w:val="00410299"/>
    <w:rsid w:val="0041122E"/>
    <w:rsid w:val="0041199F"/>
    <w:rsid w:val="004119DA"/>
    <w:rsid w:val="00412E95"/>
    <w:rsid w:val="00414C94"/>
    <w:rsid w:val="004213BB"/>
    <w:rsid w:val="00421807"/>
    <w:rsid w:val="004220B5"/>
    <w:rsid w:val="00422288"/>
    <w:rsid w:val="00422B92"/>
    <w:rsid w:val="00424C50"/>
    <w:rsid w:val="004260C7"/>
    <w:rsid w:val="00427853"/>
    <w:rsid w:val="004301D2"/>
    <w:rsid w:val="00430B29"/>
    <w:rsid w:val="00432B5C"/>
    <w:rsid w:val="00432E6F"/>
    <w:rsid w:val="0043351C"/>
    <w:rsid w:val="0043392C"/>
    <w:rsid w:val="004355D9"/>
    <w:rsid w:val="00441C99"/>
    <w:rsid w:val="00441E58"/>
    <w:rsid w:val="004425E4"/>
    <w:rsid w:val="00442B9D"/>
    <w:rsid w:val="00445B84"/>
    <w:rsid w:val="00445CC3"/>
    <w:rsid w:val="00446B5D"/>
    <w:rsid w:val="004509F1"/>
    <w:rsid w:val="00450AD7"/>
    <w:rsid w:val="00457505"/>
    <w:rsid w:val="004579A2"/>
    <w:rsid w:val="00461B5F"/>
    <w:rsid w:val="0046295E"/>
    <w:rsid w:val="004634A0"/>
    <w:rsid w:val="00463D79"/>
    <w:rsid w:val="004642F3"/>
    <w:rsid w:val="00464592"/>
    <w:rsid w:val="00465769"/>
    <w:rsid w:val="0046718C"/>
    <w:rsid w:val="00470759"/>
    <w:rsid w:val="00472494"/>
    <w:rsid w:val="00473197"/>
    <w:rsid w:val="004767A1"/>
    <w:rsid w:val="00483650"/>
    <w:rsid w:val="00483CB3"/>
    <w:rsid w:val="004859CB"/>
    <w:rsid w:val="004867FE"/>
    <w:rsid w:val="00490202"/>
    <w:rsid w:val="00490CB9"/>
    <w:rsid w:val="00491168"/>
    <w:rsid w:val="0049192C"/>
    <w:rsid w:val="00491B99"/>
    <w:rsid w:val="00493BA4"/>
    <w:rsid w:val="00493C69"/>
    <w:rsid w:val="004947A5"/>
    <w:rsid w:val="004A0C5A"/>
    <w:rsid w:val="004A145E"/>
    <w:rsid w:val="004A36B6"/>
    <w:rsid w:val="004A389C"/>
    <w:rsid w:val="004A7938"/>
    <w:rsid w:val="004B0C5A"/>
    <w:rsid w:val="004B6361"/>
    <w:rsid w:val="004B68DE"/>
    <w:rsid w:val="004B7B55"/>
    <w:rsid w:val="004C0C0B"/>
    <w:rsid w:val="004C0C8F"/>
    <w:rsid w:val="004C0FAD"/>
    <w:rsid w:val="004C1BC0"/>
    <w:rsid w:val="004C1CBD"/>
    <w:rsid w:val="004C265C"/>
    <w:rsid w:val="004C524F"/>
    <w:rsid w:val="004C616D"/>
    <w:rsid w:val="004C651C"/>
    <w:rsid w:val="004C794D"/>
    <w:rsid w:val="004D1CEC"/>
    <w:rsid w:val="004D2BEE"/>
    <w:rsid w:val="004D3EE2"/>
    <w:rsid w:val="004D4034"/>
    <w:rsid w:val="004E1EAF"/>
    <w:rsid w:val="004E2134"/>
    <w:rsid w:val="004E3629"/>
    <w:rsid w:val="004E4D8D"/>
    <w:rsid w:val="004E513C"/>
    <w:rsid w:val="004E67DF"/>
    <w:rsid w:val="004F01EA"/>
    <w:rsid w:val="004F0EE3"/>
    <w:rsid w:val="004F123B"/>
    <w:rsid w:val="004F13CE"/>
    <w:rsid w:val="004F14A4"/>
    <w:rsid w:val="005013F0"/>
    <w:rsid w:val="00501D84"/>
    <w:rsid w:val="00501ECF"/>
    <w:rsid w:val="00505214"/>
    <w:rsid w:val="005055D6"/>
    <w:rsid w:val="00505B0A"/>
    <w:rsid w:val="00507483"/>
    <w:rsid w:val="00510890"/>
    <w:rsid w:val="005115AF"/>
    <w:rsid w:val="00512078"/>
    <w:rsid w:val="005133AE"/>
    <w:rsid w:val="005140B8"/>
    <w:rsid w:val="0051473C"/>
    <w:rsid w:val="00515AF8"/>
    <w:rsid w:val="00515C39"/>
    <w:rsid w:val="005161CE"/>
    <w:rsid w:val="00517E9E"/>
    <w:rsid w:val="0052128A"/>
    <w:rsid w:val="00522979"/>
    <w:rsid w:val="00523AD8"/>
    <w:rsid w:val="00526657"/>
    <w:rsid w:val="0052674E"/>
    <w:rsid w:val="0053266A"/>
    <w:rsid w:val="00536110"/>
    <w:rsid w:val="00541FE2"/>
    <w:rsid w:val="00542231"/>
    <w:rsid w:val="00543221"/>
    <w:rsid w:val="00543E8B"/>
    <w:rsid w:val="00545493"/>
    <w:rsid w:val="00545D28"/>
    <w:rsid w:val="00547189"/>
    <w:rsid w:val="00547D84"/>
    <w:rsid w:val="0055077C"/>
    <w:rsid w:val="0055212B"/>
    <w:rsid w:val="005530F6"/>
    <w:rsid w:val="00554BE4"/>
    <w:rsid w:val="00556122"/>
    <w:rsid w:val="0055618D"/>
    <w:rsid w:val="005632BA"/>
    <w:rsid w:val="00563EE5"/>
    <w:rsid w:val="005645A0"/>
    <w:rsid w:val="005676C7"/>
    <w:rsid w:val="00567746"/>
    <w:rsid w:val="005703E5"/>
    <w:rsid w:val="00571700"/>
    <w:rsid w:val="00572758"/>
    <w:rsid w:val="00572BB3"/>
    <w:rsid w:val="00572E85"/>
    <w:rsid w:val="005737D5"/>
    <w:rsid w:val="0057384B"/>
    <w:rsid w:val="005738D3"/>
    <w:rsid w:val="00580895"/>
    <w:rsid w:val="0058172D"/>
    <w:rsid w:val="005820AA"/>
    <w:rsid w:val="00582D64"/>
    <w:rsid w:val="00585026"/>
    <w:rsid w:val="00587E5E"/>
    <w:rsid w:val="00590187"/>
    <w:rsid w:val="005917A2"/>
    <w:rsid w:val="005918DA"/>
    <w:rsid w:val="005922B8"/>
    <w:rsid w:val="00594906"/>
    <w:rsid w:val="00594D6B"/>
    <w:rsid w:val="005A0C01"/>
    <w:rsid w:val="005A2C07"/>
    <w:rsid w:val="005A2EB4"/>
    <w:rsid w:val="005A39AB"/>
    <w:rsid w:val="005A4BB9"/>
    <w:rsid w:val="005A67AC"/>
    <w:rsid w:val="005A759F"/>
    <w:rsid w:val="005A76D3"/>
    <w:rsid w:val="005A7D0D"/>
    <w:rsid w:val="005B5034"/>
    <w:rsid w:val="005B6E65"/>
    <w:rsid w:val="005B76C6"/>
    <w:rsid w:val="005C169E"/>
    <w:rsid w:val="005C1C4B"/>
    <w:rsid w:val="005C1E1D"/>
    <w:rsid w:val="005C28F2"/>
    <w:rsid w:val="005C3F98"/>
    <w:rsid w:val="005C6FB5"/>
    <w:rsid w:val="005C7A32"/>
    <w:rsid w:val="005D0D3B"/>
    <w:rsid w:val="005D2AA9"/>
    <w:rsid w:val="005D348B"/>
    <w:rsid w:val="005D35E0"/>
    <w:rsid w:val="005D4B26"/>
    <w:rsid w:val="005E4ADC"/>
    <w:rsid w:val="005E4F22"/>
    <w:rsid w:val="005F07AC"/>
    <w:rsid w:val="005F0C8B"/>
    <w:rsid w:val="006003A0"/>
    <w:rsid w:val="00602386"/>
    <w:rsid w:val="00602B70"/>
    <w:rsid w:val="00605863"/>
    <w:rsid w:val="00606098"/>
    <w:rsid w:val="006069F7"/>
    <w:rsid w:val="00606E1F"/>
    <w:rsid w:val="00606F4D"/>
    <w:rsid w:val="0061135C"/>
    <w:rsid w:val="00612F44"/>
    <w:rsid w:val="00615038"/>
    <w:rsid w:val="0061666A"/>
    <w:rsid w:val="006167AC"/>
    <w:rsid w:val="0062111D"/>
    <w:rsid w:val="00622576"/>
    <w:rsid w:val="00626E95"/>
    <w:rsid w:val="006301F1"/>
    <w:rsid w:val="006330F5"/>
    <w:rsid w:val="00634154"/>
    <w:rsid w:val="00634556"/>
    <w:rsid w:val="00634DBA"/>
    <w:rsid w:val="00635401"/>
    <w:rsid w:val="00635544"/>
    <w:rsid w:val="00641C29"/>
    <w:rsid w:val="00642D48"/>
    <w:rsid w:val="006431BF"/>
    <w:rsid w:val="00644DF9"/>
    <w:rsid w:val="00646ABB"/>
    <w:rsid w:val="006473B6"/>
    <w:rsid w:val="00650338"/>
    <w:rsid w:val="00651C34"/>
    <w:rsid w:val="006532D5"/>
    <w:rsid w:val="006549BC"/>
    <w:rsid w:val="00657602"/>
    <w:rsid w:val="00662D81"/>
    <w:rsid w:val="006637FC"/>
    <w:rsid w:val="00664804"/>
    <w:rsid w:val="0066699D"/>
    <w:rsid w:val="00666BB7"/>
    <w:rsid w:val="006758CF"/>
    <w:rsid w:val="00676C86"/>
    <w:rsid w:val="00677868"/>
    <w:rsid w:val="00677F1F"/>
    <w:rsid w:val="00683742"/>
    <w:rsid w:val="00683C84"/>
    <w:rsid w:val="00684D01"/>
    <w:rsid w:val="006913A1"/>
    <w:rsid w:val="00691E33"/>
    <w:rsid w:val="00693084"/>
    <w:rsid w:val="00694249"/>
    <w:rsid w:val="00694847"/>
    <w:rsid w:val="00694A13"/>
    <w:rsid w:val="00695FE4"/>
    <w:rsid w:val="006A1171"/>
    <w:rsid w:val="006A420B"/>
    <w:rsid w:val="006A4469"/>
    <w:rsid w:val="006A4C24"/>
    <w:rsid w:val="006A5508"/>
    <w:rsid w:val="006A598F"/>
    <w:rsid w:val="006B057C"/>
    <w:rsid w:val="006B1A1A"/>
    <w:rsid w:val="006B2215"/>
    <w:rsid w:val="006B3D0F"/>
    <w:rsid w:val="006B4051"/>
    <w:rsid w:val="006B45BD"/>
    <w:rsid w:val="006C0629"/>
    <w:rsid w:val="006C2BAB"/>
    <w:rsid w:val="006C47C4"/>
    <w:rsid w:val="006C5D21"/>
    <w:rsid w:val="006C6E83"/>
    <w:rsid w:val="006D7E18"/>
    <w:rsid w:val="006E00EC"/>
    <w:rsid w:val="006E1896"/>
    <w:rsid w:val="006E2907"/>
    <w:rsid w:val="006E393F"/>
    <w:rsid w:val="006E495F"/>
    <w:rsid w:val="006F01D2"/>
    <w:rsid w:val="006F2561"/>
    <w:rsid w:val="006F5A62"/>
    <w:rsid w:val="006F6E84"/>
    <w:rsid w:val="0070342D"/>
    <w:rsid w:val="007043C0"/>
    <w:rsid w:val="00706427"/>
    <w:rsid w:val="00711A15"/>
    <w:rsid w:val="00711BCA"/>
    <w:rsid w:val="00715A35"/>
    <w:rsid w:val="007241B2"/>
    <w:rsid w:val="00724D54"/>
    <w:rsid w:val="00725449"/>
    <w:rsid w:val="00727225"/>
    <w:rsid w:val="00727BA9"/>
    <w:rsid w:val="00730311"/>
    <w:rsid w:val="00733AE0"/>
    <w:rsid w:val="007341F5"/>
    <w:rsid w:val="00734488"/>
    <w:rsid w:val="00735200"/>
    <w:rsid w:val="007359CC"/>
    <w:rsid w:val="00735A3C"/>
    <w:rsid w:val="00736521"/>
    <w:rsid w:val="0074208B"/>
    <w:rsid w:val="007444BA"/>
    <w:rsid w:val="00746514"/>
    <w:rsid w:val="00747F16"/>
    <w:rsid w:val="0075012D"/>
    <w:rsid w:val="0075079F"/>
    <w:rsid w:val="007519CE"/>
    <w:rsid w:val="007543F5"/>
    <w:rsid w:val="00755209"/>
    <w:rsid w:val="00755454"/>
    <w:rsid w:val="007556B9"/>
    <w:rsid w:val="00760231"/>
    <w:rsid w:val="00760322"/>
    <w:rsid w:val="007605FF"/>
    <w:rsid w:val="00762192"/>
    <w:rsid w:val="00764D11"/>
    <w:rsid w:val="00765B06"/>
    <w:rsid w:val="00770875"/>
    <w:rsid w:val="00771FA6"/>
    <w:rsid w:val="007729C2"/>
    <w:rsid w:val="00772DED"/>
    <w:rsid w:val="00774C44"/>
    <w:rsid w:val="00775166"/>
    <w:rsid w:val="007773B8"/>
    <w:rsid w:val="00784B8B"/>
    <w:rsid w:val="00785815"/>
    <w:rsid w:val="007937DB"/>
    <w:rsid w:val="0079436F"/>
    <w:rsid w:val="007944CE"/>
    <w:rsid w:val="007957E6"/>
    <w:rsid w:val="0079743C"/>
    <w:rsid w:val="007A31C3"/>
    <w:rsid w:val="007A7C28"/>
    <w:rsid w:val="007B6F25"/>
    <w:rsid w:val="007C2320"/>
    <w:rsid w:val="007C56B8"/>
    <w:rsid w:val="007C7F65"/>
    <w:rsid w:val="007D0051"/>
    <w:rsid w:val="007D0E95"/>
    <w:rsid w:val="007D1A97"/>
    <w:rsid w:val="007D263E"/>
    <w:rsid w:val="007D2923"/>
    <w:rsid w:val="007D43E3"/>
    <w:rsid w:val="007D5686"/>
    <w:rsid w:val="007D5A30"/>
    <w:rsid w:val="007E0534"/>
    <w:rsid w:val="007E07E6"/>
    <w:rsid w:val="007E3894"/>
    <w:rsid w:val="007E4624"/>
    <w:rsid w:val="007F498C"/>
    <w:rsid w:val="007F71C4"/>
    <w:rsid w:val="0080259D"/>
    <w:rsid w:val="008027BF"/>
    <w:rsid w:val="008046B9"/>
    <w:rsid w:val="0080515F"/>
    <w:rsid w:val="0080622A"/>
    <w:rsid w:val="00807C8F"/>
    <w:rsid w:val="00811FCA"/>
    <w:rsid w:val="00814458"/>
    <w:rsid w:val="008161CE"/>
    <w:rsid w:val="00816819"/>
    <w:rsid w:val="0082008D"/>
    <w:rsid w:val="0082604F"/>
    <w:rsid w:val="0082735B"/>
    <w:rsid w:val="00831C4C"/>
    <w:rsid w:val="00832D75"/>
    <w:rsid w:val="00833259"/>
    <w:rsid w:val="0083332C"/>
    <w:rsid w:val="00835270"/>
    <w:rsid w:val="008362E7"/>
    <w:rsid w:val="00836312"/>
    <w:rsid w:val="00841E88"/>
    <w:rsid w:val="00846054"/>
    <w:rsid w:val="008476F0"/>
    <w:rsid w:val="008532B9"/>
    <w:rsid w:val="00854A3A"/>
    <w:rsid w:val="00855242"/>
    <w:rsid w:val="008573B1"/>
    <w:rsid w:val="00857C93"/>
    <w:rsid w:val="008602AC"/>
    <w:rsid w:val="00861293"/>
    <w:rsid w:val="00863C06"/>
    <w:rsid w:val="00865586"/>
    <w:rsid w:val="008667DD"/>
    <w:rsid w:val="00867527"/>
    <w:rsid w:val="00871A85"/>
    <w:rsid w:val="0087207F"/>
    <w:rsid w:val="00872328"/>
    <w:rsid w:val="0087408C"/>
    <w:rsid w:val="00881CA4"/>
    <w:rsid w:val="008851CD"/>
    <w:rsid w:val="00885991"/>
    <w:rsid w:val="00887F74"/>
    <w:rsid w:val="00895B1E"/>
    <w:rsid w:val="00895FC6"/>
    <w:rsid w:val="008974D9"/>
    <w:rsid w:val="008A3EF7"/>
    <w:rsid w:val="008B0AD7"/>
    <w:rsid w:val="008B2C0B"/>
    <w:rsid w:val="008B56FC"/>
    <w:rsid w:val="008C0851"/>
    <w:rsid w:val="008C19CC"/>
    <w:rsid w:val="008C38C4"/>
    <w:rsid w:val="008C4E60"/>
    <w:rsid w:val="008C57BA"/>
    <w:rsid w:val="008C60B3"/>
    <w:rsid w:val="008D0D67"/>
    <w:rsid w:val="008D34F7"/>
    <w:rsid w:val="008D6354"/>
    <w:rsid w:val="008D7144"/>
    <w:rsid w:val="008D7C49"/>
    <w:rsid w:val="008E09CA"/>
    <w:rsid w:val="008E0D6C"/>
    <w:rsid w:val="008E15BA"/>
    <w:rsid w:val="008E23B8"/>
    <w:rsid w:val="008E324B"/>
    <w:rsid w:val="008E74FD"/>
    <w:rsid w:val="008F087D"/>
    <w:rsid w:val="008F0D45"/>
    <w:rsid w:val="008F1E2F"/>
    <w:rsid w:val="008F26F9"/>
    <w:rsid w:val="008F61E3"/>
    <w:rsid w:val="008F67E7"/>
    <w:rsid w:val="008F744A"/>
    <w:rsid w:val="008F7CF5"/>
    <w:rsid w:val="008F7DE0"/>
    <w:rsid w:val="00901EF1"/>
    <w:rsid w:val="0090397D"/>
    <w:rsid w:val="00907A80"/>
    <w:rsid w:val="0091003A"/>
    <w:rsid w:val="00911492"/>
    <w:rsid w:val="0091189A"/>
    <w:rsid w:val="0091362C"/>
    <w:rsid w:val="00915F91"/>
    <w:rsid w:val="00916D8B"/>
    <w:rsid w:val="00917420"/>
    <w:rsid w:val="00921AC0"/>
    <w:rsid w:val="0092218D"/>
    <w:rsid w:val="009262FE"/>
    <w:rsid w:val="009318D7"/>
    <w:rsid w:val="00933E27"/>
    <w:rsid w:val="009378E3"/>
    <w:rsid w:val="00943434"/>
    <w:rsid w:val="00946F57"/>
    <w:rsid w:val="00950A87"/>
    <w:rsid w:val="009510C4"/>
    <w:rsid w:val="009523A1"/>
    <w:rsid w:val="0095393C"/>
    <w:rsid w:val="00955921"/>
    <w:rsid w:val="00956B77"/>
    <w:rsid w:val="00960BB1"/>
    <w:rsid w:val="00964520"/>
    <w:rsid w:val="009650E4"/>
    <w:rsid w:val="00966E0A"/>
    <w:rsid w:val="00967461"/>
    <w:rsid w:val="00967816"/>
    <w:rsid w:val="00971B94"/>
    <w:rsid w:val="00972386"/>
    <w:rsid w:val="009729D1"/>
    <w:rsid w:val="009761F9"/>
    <w:rsid w:val="009764EF"/>
    <w:rsid w:val="0098315C"/>
    <w:rsid w:val="00984570"/>
    <w:rsid w:val="00984FEA"/>
    <w:rsid w:val="00986EF2"/>
    <w:rsid w:val="00986FA8"/>
    <w:rsid w:val="00987A0E"/>
    <w:rsid w:val="0099128D"/>
    <w:rsid w:val="009926AF"/>
    <w:rsid w:val="00992E5F"/>
    <w:rsid w:val="009936B0"/>
    <w:rsid w:val="00993EC2"/>
    <w:rsid w:val="00994C70"/>
    <w:rsid w:val="00994D35"/>
    <w:rsid w:val="00995E6B"/>
    <w:rsid w:val="00996D91"/>
    <w:rsid w:val="009A0397"/>
    <w:rsid w:val="009A65BA"/>
    <w:rsid w:val="009A6B60"/>
    <w:rsid w:val="009B0F14"/>
    <w:rsid w:val="009B156E"/>
    <w:rsid w:val="009B364D"/>
    <w:rsid w:val="009B55F8"/>
    <w:rsid w:val="009B568A"/>
    <w:rsid w:val="009B589C"/>
    <w:rsid w:val="009B5D76"/>
    <w:rsid w:val="009B64D1"/>
    <w:rsid w:val="009B65AE"/>
    <w:rsid w:val="009C03DE"/>
    <w:rsid w:val="009C0B9F"/>
    <w:rsid w:val="009D150E"/>
    <w:rsid w:val="009D2EBC"/>
    <w:rsid w:val="009D3439"/>
    <w:rsid w:val="009D427C"/>
    <w:rsid w:val="009D6CC6"/>
    <w:rsid w:val="009E426F"/>
    <w:rsid w:val="009E6188"/>
    <w:rsid w:val="009E784C"/>
    <w:rsid w:val="009F1291"/>
    <w:rsid w:val="009F3D9E"/>
    <w:rsid w:val="009F3F02"/>
    <w:rsid w:val="009F5064"/>
    <w:rsid w:val="009F55F9"/>
    <w:rsid w:val="009F5A2A"/>
    <w:rsid w:val="00A00DC4"/>
    <w:rsid w:val="00A01817"/>
    <w:rsid w:val="00A025FE"/>
    <w:rsid w:val="00A041D6"/>
    <w:rsid w:val="00A0710E"/>
    <w:rsid w:val="00A07776"/>
    <w:rsid w:val="00A10B3C"/>
    <w:rsid w:val="00A113C1"/>
    <w:rsid w:val="00A11CBD"/>
    <w:rsid w:val="00A14B29"/>
    <w:rsid w:val="00A14BB1"/>
    <w:rsid w:val="00A159FC"/>
    <w:rsid w:val="00A16A16"/>
    <w:rsid w:val="00A17482"/>
    <w:rsid w:val="00A17663"/>
    <w:rsid w:val="00A17F3E"/>
    <w:rsid w:val="00A22D42"/>
    <w:rsid w:val="00A26346"/>
    <w:rsid w:val="00A360B7"/>
    <w:rsid w:val="00A375BF"/>
    <w:rsid w:val="00A37D77"/>
    <w:rsid w:val="00A41EFC"/>
    <w:rsid w:val="00A42070"/>
    <w:rsid w:val="00A42EB2"/>
    <w:rsid w:val="00A436D4"/>
    <w:rsid w:val="00A44A93"/>
    <w:rsid w:val="00A44F4E"/>
    <w:rsid w:val="00A45652"/>
    <w:rsid w:val="00A45EE7"/>
    <w:rsid w:val="00A46281"/>
    <w:rsid w:val="00A52C57"/>
    <w:rsid w:val="00A56BD4"/>
    <w:rsid w:val="00A57928"/>
    <w:rsid w:val="00A604F5"/>
    <w:rsid w:val="00A636A2"/>
    <w:rsid w:val="00A645F7"/>
    <w:rsid w:val="00A67417"/>
    <w:rsid w:val="00A70288"/>
    <w:rsid w:val="00A71927"/>
    <w:rsid w:val="00A7280D"/>
    <w:rsid w:val="00A7479C"/>
    <w:rsid w:val="00A75FD8"/>
    <w:rsid w:val="00A76234"/>
    <w:rsid w:val="00A83D1D"/>
    <w:rsid w:val="00A842B3"/>
    <w:rsid w:val="00A91CBE"/>
    <w:rsid w:val="00A925C7"/>
    <w:rsid w:val="00A940C6"/>
    <w:rsid w:val="00A95047"/>
    <w:rsid w:val="00A9546E"/>
    <w:rsid w:val="00A958C0"/>
    <w:rsid w:val="00AA344F"/>
    <w:rsid w:val="00AA6CD7"/>
    <w:rsid w:val="00AA7C52"/>
    <w:rsid w:val="00AB3FAC"/>
    <w:rsid w:val="00AB49B5"/>
    <w:rsid w:val="00AB6C7B"/>
    <w:rsid w:val="00AC1E5C"/>
    <w:rsid w:val="00AC2E48"/>
    <w:rsid w:val="00AC3DD7"/>
    <w:rsid w:val="00AC3F98"/>
    <w:rsid w:val="00AC64EA"/>
    <w:rsid w:val="00AC6F88"/>
    <w:rsid w:val="00AC707E"/>
    <w:rsid w:val="00AC74B7"/>
    <w:rsid w:val="00AD1643"/>
    <w:rsid w:val="00AD2175"/>
    <w:rsid w:val="00AD2213"/>
    <w:rsid w:val="00AD4991"/>
    <w:rsid w:val="00AD63C5"/>
    <w:rsid w:val="00AD6792"/>
    <w:rsid w:val="00AD6EBE"/>
    <w:rsid w:val="00AE0422"/>
    <w:rsid w:val="00AE1DA8"/>
    <w:rsid w:val="00AE3F17"/>
    <w:rsid w:val="00AE4C1A"/>
    <w:rsid w:val="00AF1194"/>
    <w:rsid w:val="00AF3145"/>
    <w:rsid w:val="00AF5EF0"/>
    <w:rsid w:val="00AF73A2"/>
    <w:rsid w:val="00B02231"/>
    <w:rsid w:val="00B03F7F"/>
    <w:rsid w:val="00B052FB"/>
    <w:rsid w:val="00B113CB"/>
    <w:rsid w:val="00B12DE8"/>
    <w:rsid w:val="00B12F8D"/>
    <w:rsid w:val="00B16860"/>
    <w:rsid w:val="00B23855"/>
    <w:rsid w:val="00B33FDD"/>
    <w:rsid w:val="00B344D6"/>
    <w:rsid w:val="00B372FB"/>
    <w:rsid w:val="00B37418"/>
    <w:rsid w:val="00B40C94"/>
    <w:rsid w:val="00B41F0A"/>
    <w:rsid w:val="00B454D1"/>
    <w:rsid w:val="00B4595B"/>
    <w:rsid w:val="00B525F5"/>
    <w:rsid w:val="00B532AC"/>
    <w:rsid w:val="00B53597"/>
    <w:rsid w:val="00B53BCA"/>
    <w:rsid w:val="00B541F3"/>
    <w:rsid w:val="00B5689A"/>
    <w:rsid w:val="00B609BD"/>
    <w:rsid w:val="00B609BE"/>
    <w:rsid w:val="00B61D4C"/>
    <w:rsid w:val="00B627FE"/>
    <w:rsid w:val="00B73A5D"/>
    <w:rsid w:val="00B858E8"/>
    <w:rsid w:val="00B87FC5"/>
    <w:rsid w:val="00B93109"/>
    <w:rsid w:val="00B93614"/>
    <w:rsid w:val="00B93F0E"/>
    <w:rsid w:val="00B95F55"/>
    <w:rsid w:val="00B96271"/>
    <w:rsid w:val="00BA0218"/>
    <w:rsid w:val="00BA12E8"/>
    <w:rsid w:val="00BA4C4D"/>
    <w:rsid w:val="00BB0C68"/>
    <w:rsid w:val="00BB139E"/>
    <w:rsid w:val="00BB21F6"/>
    <w:rsid w:val="00BB2AFB"/>
    <w:rsid w:val="00BC1E32"/>
    <w:rsid w:val="00BC2257"/>
    <w:rsid w:val="00BC2737"/>
    <w:rsid w:val="00BC30F5"/>
    <w:rsid w:val="00BC3454"/>
    <w:rsid w:val="00BC365C"/>
    <w:rsid w:val="00BC4173"/>
    <w:rsid w:val="00BC46D7"/>
    <w:rsid w:val="00BC57AB"/>
    <w:rsid w:val="00BC5AB5"/>
    <w:rsid w:val="00BC6B6C"/>
    <w:rsid w:val="00BD0ED1"/>
    <w:rsid w:val="00BD0F06"/>
    <w:rsid w:val="00BD2633"/>
    <w:rsid w:val="00BD3331"/>
    <w:rsid w:val="00BD5773"/>
    <w:rsid w:val="00BD73E6"/>
    <w:rsid w:val="00BE1066"/>
    <w:rsid w:val="00BE1503"/>
    <w:rsid w:val="00BE6BD8"/>
    <w:rsid w:val="00BF11D5"/>
    <w:rsid w:val="00BF42F6"/>
    <w:rsid w:val="00C00BED"/>
    <w:rsid w:val="00C1072B"/>
    <w:rsid w:val="00C11C58"/>
    <w:rsid w:val="00C160AD"/>
    <w:rsid w:val="00C1641D"/>
    <w:rsid w:val="00C164CC"/>
    <w:rsid w:val="00C165E3"/>
    <w:rsid w:val="00C204C5"/>
    <w:rsid w:val="00C23755"/>
    <w:rsid w:val="00C2665C"/>
    <w:rsid w:val="00C30310"/>
    <w:rsid w:val="00C32219"/>
    <w:rsid w:val="00C3697F"/>
    <w:rsid w:val="00C37926"/>
    <w:rsid w:val="00C400BE"/>
    <w:rsid w:val="00C41B9E"/>
    <w:rsid w:val="00C4214D"/>
    <w:rsid w:val="00C43C1C"/>
    <w:rsid w:val="00C43EB9"/>
    <w:rsid w:val="00C457D9"/>
    <w:rsid w:val="00C464BA"/>
    <w:rsid w:val="00C50826"/>
    <w:rsid w:val="00C528E2"/>
    <w:rsid w:val="00C5503B"/>
    <w:rsid w:val="00C55CEC"/>
    <w:rsid w:val="00C563FA"/>
    <w:rsid w:val="00C57392"/>
    <w:rsid w:val="00C6261D"/>
    <w:rsid w:val="00C633A4"/>
    <w:rsid w:val="00C67606"/>
    <w:rsid w:val="00C67E24"/>
    <w:rsid w:val="00C70DBC"/>
    <w:rsid w:val="00C71123"/>
    <w:rsid w:val="00C7169B"/>
    <w:rsid w:val="00C7421C"/>
    <w:rsid w:val="00C74E50"/>
    <w:rsid w:val="00C75842"/>
    <w:rsid w:val="00C766DB"/>
    <w:rsid w:val="00C77EA8"/>
    <w:rsid w:val="00C80968"/>
    <w:rsid w:val="00C842D1"/>
    <w:rsid w:val="00C84957"/>
    <w:rsid w:val="00C84E21"/>
    <w:rsid w:val="00C85CDF"/>
    <w:rsid w:val="00C91927"/>
    <w:rsid w:val="00C91976"/>
    <w:rsid w:val="00C92A62"/>
    <w:rsid w:val="00C94A05"/>
    <w:rsid w:val="00C94E0F"/>
    <w:rsid w:val="00CA034F"/>
    <w:rsid w:val="00CA1391"/>
    <w:rsid w:val="00CA16D0"/>
    <w:rsid w:val="00CA208F"/>
    <w:rsid w:val="00CA5F83"/>
    <w:rsid w:val="00CA7C2A"/>
    <w:rsid w:val="00CB0AC1"/>
    <w:rsid w:val="00CB0D75"/>
    <w:rsid w:val="00CB1B0E"/>
    <w:rsid w:val="00CB1D33"/>
    <w:rsid w:val="00CB2BEE"/>
    <w:rsid w:val="00CB3724"/>
    <w:rsid w:val="00CB4523"/>
    <w:rsid w:val="00CB5DB2"/>
    <w:rsid w:val="00CB64A4"/>
    <w:rsid w:val="00CB76B8"/>
    <w:rsid w:val="00CB7BA4"/>
    <w:rsid w:val="00CC4F5C"/>
    <w:rsid w:val="00CC5845"/>
    <w:rsid w:val="00CC63A8"/>
    <w:rsid w:val="00CC6ED2"/>
    <w:rsid w:val="00CC74FB"/>
    <w:rsid w:val="00CC7D25"/>
    <w:rsid w:val="00CD1D3C"/>
    <w:rsid w:val="00CD1D97"/>
    <w:rsid w:val="00CD5AD4"/>
    <w:rsid w:val="00CD7223"/>
    <w:rsid w:val="00CE033C"/>
    <w:rsid w:val="00CE16A5"/>
    <w:rsid w:val="00CE350D"/>
    <w:rsid w:val="00CE613B"/>
    <w:rsid w:val="00CE7D92"/>
    <w:rsid w:val="00CF015C"/>
    <w:rsid w:val="00CF10E6"/>
    <w:rsid w:val="00CF3D46"/>
    <w:rsid w:val="00CF48BB"/>
    <w:rsid w:val="00CF5858"/>
    <w:rsid w:val="00D013B2"/>
    <w:rsid w:val="00D016B9"/>
    <w:rsid w:val="00D01C78"/>
    <w:rsid w:val="00D024F6"/>
    <w:rsid w:val="00D0290F"/>
    <w:rsid w:val="00D02E70"/>
    <w:rsid w:val="00D02F51"/>
    <w:rsid w:val="00D07552"/>
    <w:rsid w:val="00D0790D"/>
    <w:rsid w:val="00D13A9D"/>
    <w:rsid w:val="00D16ABE"/>
    <w:rsid w:val="00D17299"/>
    <w:rsid w:val="00D174A1"/>
    <w:rsid w:val="00D20962"/>
    <w:rsid w:val="00D22821"/>
    <w:rsid w:val="00D22F13"/>
    <w:rsid w:val="00D25B04"/>
    <w:rsid w:val="00D2627A"/>
    <w:rsid w:val="00D3037E"/>
    <w:rsid w:val="00D32043"/>
    <w:rsid w:val="00D32728"/>
    <w:rsid w:val="00D329D4"/>
    <w:rsid w:val="00D33C35"/>
    <w:rsid w:val="00D34CB7"/>
    <w:rsid w:val="00D34F6B"/>
    <w:rsid w:val="00D374FB"/>
    <w:rsid w:val="00D42E4F"/>
    <w:rsid w:val="00D44964"/>
    <w:rsid w:val="00D516D9"/>
    <w:rsid w:val="00D51AB7"/>
    <w:rsid w:val="00D52CA5"/>
    <w:rsid w:val="00D53D82"/>
    <w:rsid w:val="00D56799"/>
    <w:rsid w:val="00D6309B"/>
    <w:rsid w:val="00D63D8F"/>
    <w:rsid w:val="00D63E12"/>
    <w:rsid w:val="00D65E1C"/>
    <w:rsid w:val="00D666A0"/>
    <w:rsid w:val="00D74056"/>
    <w:rsid w:val="00D753B6"/>
    <w:rsid w:val="00D75830"/>
    <w:rsid w:val="00D8029E"/>
    <w:rsid w:val="00D80910"/>
    <w:rsid w:val="00D812DE"/>
    <w:rsid w:val="00D81F7D"/>
    <w:rsid w:val="00D825F9"/>
    <w:rsid w:val="00D8404F"/>
    <w:rsid w:val="00D84182"/>
    <w:rsid w:val="00D8490E"/>
    <w:rsid w:val="00D86414"/>
    <w:rsid w:val="00D91922"/>
    <w:rsid w:val="00D92DEF"/>
    <w:rsid w:val="00D94680"/>
    <w:rsid w:val="00D97A3C"/>
    <w:rsid w:val="00DA000D"/>
    <w:rsid w:val="00DA73FA"/>
    <w:rsid w:val="00DA7488"/>
    <w:rsid w:val="00DA7562"/>
    <w:rsid w:val="00DB2859"/>
    <w:rsid w:val="00DB3705"/>
    <w:rsid w:val="00DB610A"/>
    <w:rsid w:val="00DB7047"/>
    <w:rsid w:val="00DB7C52"/>
    <w:rsid w:val="00DC1A9D"/>
    <w:rsid w:val="00DC1E07"/>
    <w:rsid w:val="00DC2BC5"/>
    <w:rsid w:val="00DC36A1"/>
    <w:rsid w:val="00DC7D2F"/>
    <w:rsid w:val="00DD03AF"/>
    <w:rsid w:val="00DD339D"/>
    <w:rsid w:val="00DD4E11"/>
    <w:rsid w:val="00DE0254"/>
    <w:rsid w:val="00DE2912"/>
    <w:rsid w:val="00DE30E5"/>
    <w:rsid w:val="00DE4483"/>
    <w:rsid w:val="00DE4BF3"/>
    <w:rsid w:val="00DF08A1"/>
    <w:rsid w:val="00DF394A"/>
    <w:rsid w:val="00E001DE"/>
    <w:rsid w:val="00E003DA"/>
    <w:rsid w:val="00E03777"/>
    <w:rsid w:val="00E04119"/>
    <w:rsid w:val="00E043FD"/>
    <w:rsid w:val="00E05DAB"/>
    <w:rsid w:val="00E07513"/>
    <w:rsid w:val="00E103F6"/>
    <w:rsid w:val="00E12B6C"/>
    <w:rsid w:val="00E15DE4"/>
    <w:rsid w:val="00E17109"/>
    <w:rsid w:val="00E176FD"/>
    <w:rsid w:val="00E204A7"/>
    <w:rsid w:val="00E216C9"/>
    <w:rsid w:val="00E221A8"/>
    <w:rsid w:val="00E24026"/>
    <w:rsid w:val="00E250EA"/>
    <w:rsid w:val="00E253D9"/>
    <w:rsid w:val="00E25B5D"/>
    <w:rsid w:val="00E26A83"/>
    <w:rsid w:val="00E34B81"/>
    <w:rsid w:val="00E358B7"/>
    <w:rsid w:val="00E37597"/>
    <w:rsid w:val="00E44555"/>
    <w:rsid w:val="00E44D78"/>
    <w:rsid w:val="00E45589"/>
    <w:rsid w:val="00E46482"/>
    <w:rsid w:val="00E468B6"/>
    <w:rsid w:val="00E4691B"/>
    <w:rsid w:val="00E476C8"/>
    <w:rsid w:val="00E5024B"/>
    <w:rsid w:val="00E543C9"/>
    <w:rsid w:val="00E545CE"/>
    <w:rsid w:val="00E61186"/>
    <w:rsid w:val="00E61498"/>
    <w:rsid w:val="00E61D49"/>
    <w:rsid w:val="00E6544D"/>
    <w:rsid w:val="00E65BAF"/>
    <w:rsid w:val="00E65CE7"/>
    <w:rsid w:val="00E6693E"/>
    <w:rsid w:val="00E66DB2"/>
    <w:rsid w:val="00E6743D"/>
    <w:rsid w:val="00E75979"/>
    <w:rsid w:val="00E80373"/>
    <w:rsid w:val="00E81818"/>
    <w:rsid w:val="00E81B95"/>
    <w:rsid w:val="00E825A8"/>
    <w:rsid w:val="00E82894"/>
    <w:rsid w:val="00E90389"/>
    <w:rsid w:val="00E92DEE"/>
    <w:rsid w:val="00E94262"/>
    <w:rsid w:val="00E95E14"/>
    <w:rsid w:val="00E963BA"/>
    <w:rsid w:val="00E973EE"/>
    <w:rsid w:val="00EA3851"/>
    <w:rsid w:val="00EA3E3F"/>
    <w:rsid w:val="00EA5134"/>
    <w:rsid w:val="00EA6025"/>
    <w:rsid w:val="00EA7CC8"/>
    <w:rsid w:val="00EB199E"/>
    <w:rsid w:val="00EB5EFA"/>
    <w:rsid w:val="00EC2D31"/>
    <w:rsid w:val="00EC52AD"/>
    <w:rsid w:val="00EC5AAE"/>
    <w:rsid w:val="00ED04E7"/>
    <w:rsid w:val="00ED0F2B"/>
    <w:rsid w:val="00ED1538"/>
    <w:rsid w:val="00ED3BEF"/>
    <w:rsid w:val="00ED4F6A"/>
    <w:rsid w:val="00ED5ABA"/>
    <w:rsid w:val="00ED5B23"/>
    <w:rsid w:val="00ED769F"/>
    <w:rsid w:val="00ED7877"/>
    <w:rsid w:val="00ED7BA6"/>
    <w:rsid w:val="00ED7C8D"/>
    <w:rsid w:val="00ED7E87"/>
    <w:rsid w:val="00EE2CC7"/>
    <w:rsid w:val="00EF079A"/>
    <w:rsid w:val="00EF2D48"/>
    <w:rsid w:val="00EF2D74"/>
    <w:rsid w:val="00F117C8"/>
    <w:rsid w:val="00F1239A"/>
    <w:rsid w:val="00F138FD"/>
    <w:rsid w:val="00F14C0B"/>
    <w:rsid w:val="00F15DB5"/>
    <w:rsid w:val="00F2273F"/>
    <w:rsid w:val="00F23648"/>
    <w:rsid w:val="00F25841"/>
    <w:rsid w:val="00F2630E"/>
    <w:rsid w:val="00F3137C"/>
    <w:rsid w:val="00F31C1B"/>
    <w:rsid w:val="00F354AC"/>
    <w:rsid w:val="00F3721D"/>
    <w:rsid w:val="00F41517"/>
    <w:rsid w:val="00F430E3"/>
    <w:rsid w:val="00F43637"/>
    <w:rsid w:val="00F44DC3"/>
    <w:rsid w:val="00F47372"/>
    <w:rsid w:val="00F52E59"/>
    <w:rsid w:val="00F541A7"/>
    <w:rsid w:val="00F54483"/>
    <w:rsid w:val="00F565B1"/>
    <w:rsid w:val="00F635D0"/>
    <w:rsid w:val="00F715A5"/>
    <w:rsid w:val="00F7439C"/>
    <w:rsid w:val="00F74E30"/>
    <w:rsid w:val="00F800B1"/>
    <w:rsid w:val="00F80C86"/>
    <w:rsid w:val="00F81377"/>
    <w:rsid w:val="00F82DF6"/>
    <w:rsid w:val="00F83746"/>
    <w:rsid w:val="00F83D23"/>
    <w:rsid w:val="00F868BD"/>
    <w:rsid w:val="00F86C25"/>
    <w:rsid w:val="00F87ACF"/>
    <w:rsid w:val="00F91C2B"/>
    <w:rsid w:val="00F97990"/>
    <w:rsid w:val="00FB26CE"/>
    <w:rsid w:val="00FB28FC"/>
    <w:rsid w:val="00FB2B2A"/>
    <w:rsid w:val="00FB6A9A"/>
    <w:rsid w:val="00FC3288"/>
    <w:rsid w:val="00FC3464"/>
    <w:rsid w:val="00FC3987"/>
    <w:rsid w:val="00FC5271"/>
    <w:rsid w:val="00FD2D95"/>
    <w:rsid w:val="00FD2FC8"/>
    <w:rsid w:val="00FD43C6"/>
    <w:rsid w:val="00FE0BAB"/>
    <w:rsid w:val="00FE1AE8"/>
    <w:rsid w:val="00FE41EF"/>
    <w:rsid w:val="00FE53F6"/>
    <w:rsid w:val="00FF09F9"/>
    <w:rsid w:val="00FF0DE5"/>
    <w:rsid w:val="00FF6EF7"/>
    <w:rsid w:val="00FF737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5"/>
    <w:rPr>
      <w:rFonts w:ascii="Times New Roman" w:hAnsi="Times New Roman"/>
      <w:sz w:val="24"/>
    </w:rPr>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semiHidden/>
    <w:unhideWhenUsed/>
    <w:rsid w:val="001762ED"/>
    <w:rPr>
      <w:sz w:val="16"/>
      <w:szCs w:val="16"/>
    </w:rPr>
  </w:style>
  <w:style w:type="paragraph" w:styleId="CommentText">
    <w:name w:val="annotation text"/>
    <w:basedOn w:val="Normal"/>
    <w:link w:val="CommentTextChar"/>
    <w:uiPriority w:val="99"/>
    <w:semiHidden/>
    <w:unhideWhenUsed/>
    <w:rsid w:val="001762ED"/>
    <w:pPr>
      <w:spacing w:line="240" w:lineRule="auto"/>
    </w:pPr>
  </w:style>
  <w:style w:type="character" w:customStyle="1" w:styleId="CommentTextChar">
    <w:name w:val="Comment Text Char"/>
    <w:basedOn w:val="DefaultParagraphFont"/>
    <w:link w:val="CommentText"/>
    <w:uiPriority w:val="99"/>
    <w:semiHidden/>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 w:type="paragraph" w:styleId="ListParagraph">
    <w:name w:val="List Paragraph"/>
    <w:basedOn w:val="Normal"/>
    <w:uiPriority w:val="34"/>
    <w:qFormat/>
    <w:rsid w:val="009B364D"/>
    <w:pPr>
      <w:ind w:left="720"/>
      <w:contextualSpacing/>
    </w:pPr>
  </w:style>
  <w:style w:type="paragraph" w:styleId="FootnoteText">
    <w:name w:val="footnote text"/>
    <w:basedOn w:val="Normal"/>
    <w:link w:val="FootnoteTextChar"/>
    <w:uiPriority w:val="99"/>
    <w:semiHidden/>
    <w:unhideWhenUsed/>
    <w:rsid w:val="005A7D0D"/>
    <w:pPr>
      <w:spacing w:after="0" w:line="240" w:lineRule="auto"/>
    </w:pPr>
  </w:style>
  <w:style w:type="character" w:customStyle="1" w:styleId="FootnoteTextChar">
    <w:name w:val="Footnote Text Char"/>
    <w:basedOn w:val="DefaultParagraphFont"/>
    <w:link w:val="FootnoteText"/>
    <w:uiPriority w:val="99"/>
    <w:semiHidden/>
    <w:rsid w:val="005A7D0D"/>
  </w:style>
  <w:style w:type="character" w:styleId="FootnoteReference">
    <w:name w:val="footnote reference"/>
    <w:basedOn w:val="DefaultParagraphFont"/>
    <w:uiPriority w:val="99"/>
    <w:semiHidden/>
    <w:unhideWhenUsed/>
    <w:rsid w:val="005A7D0D"/>
    <w:rPr>
      <w:vertAlign w:val="superscript"/>
    </w:rPr>
  </w:style>
  <w:style w:type="paragraph" w:styleId="HTMLPreformatted">
    <w:name w:val="HTML Preformatted"/>
    <w:basedOn w:val="Normal"/>
    <w:link w:val="HTMLPreformattedChar"/>
    <w:uiPriority w:val="99"/>
    <w:semiHidden/>
    <w:unhideWhenUsed/>
    <w:rsid w:val="0090397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397D"/>
    <w:rPr>
      <w:rFonts w:ascii="Consolas" w:hAnsi="Consolas"/>
    </w:rPr>
  </w:style>
  <w:style w:type="paragraph" w:styleId="NormalWeb">
    <w:name w:val="Normal (Web)"/>
    <w:basedOn w:val="Normal"/>
    <w:uiPriority w:val="99"/>
    <w:semiHidden/>
    <w:unhideWhenUsed/>
    <w:rsid w:val="005A4BB9"/>
    <w:rPr>
      <w:rFonts w:cs="Times New Roman"/>
      <w:szCs w:val="24"/>
    </w:rPr>
  </w:style>
  <w:style w:type="character" w:styleId="Hyperlink">
    <w:name w:val="Hyperlink"/>
    <w:basedOn w:val="DefaultParagraphFont"/>
    <w:uiPriority w:val="99"/>
    <w:unhideWhenUsed/>
    <w:rsid w:val="00907A80"/>
    <w:rPr>
      <w:color w:val="0563C1" w:themeColor="hyperlink"/>
      <w:u w:val="single"/>
    </w:rPr>
  </w:style>
  <w:style w:type="character" w:styleId="FollowedHyperlink">
    <w:name w:val="FollowedHyperlink"/>
    <w:basedOn w:val="DefaultParagraphFont"/>
    <w:uiPriority w:val="99"/>
    <w:semiHidden/>
    <w:unhideWhenUsed/>
    <w:rsid w:val="00D25B04"/>
    <w:rPr>
      <w:color w:val="954F72" w:themeColor="followedHyperlink"/>
      <w:u w:val="single"/>
    </w:rPr>
  </w:style>
  <w:style w:type="paragraph" w:styleId="Revision">
    <w:name w:val="Revision"/>
    <w:hidden/>
    <w:uiPriority w:val="99"/>
    <w:semiHidden/>
    <w:rsid w:val="00D22F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706">
      <w:bodyDiv w:val="1"/>
      <w:marLeft w:val="0"/>
      <w:marRight w:val="0"/>
      <w:marTop w:val="0"/>
      <w:marBottom w:val="0"/>
      <w:divBdr>
        <w:top w:val="none" w:sz="0" w:space="0" w:color="auto"/>
        <w:left w:val="none" w:sz="0" w:space="0" w:color="auto"/>
        <w:bottom w:val="none" w:sz="0" w:space="0" w:color="auto"/>
        <w:right w:val="none" w:sz="0" w:space="0" w:color="auto"/>
      </w:divBdr>
    </w:div>
    <w:div w:id="225342542">
      <w:bodyDiv w:val="1"/>
      <w:marLeft w:val="0"/>
      <w:marRight w:val="0"/>
      <w:marTop w:val="0"/>
      <w:marBottom w:val="0"/>
      <w:divBdr>
        <w:top w:val="none" w:sz="0" w:space="0" w:color="auto"/>
        <w:left w:val="none" w:sz="0" w:space="0" w:color="auto"/>
        <w:bottom w:val="none" w:sz="0" w:space="0" w:color="auto"/>
        <w:right w:val="none" w:sz="0" w:space="0" w:color="auto"/>
      </w:divBdr>
    </w:div>
    <w:div w:id="289211693">
      <w:bodyDiv w:val="1"/>
      <w:marLeft w:val="0"/>
      <w:marRight w:val="0"/>
      <w:marTop w:val="0"/>
      <w:marBottom w:val="0"/>
      <w:divBdr>
        <w:top w:val="none" w:sz="0" w:space="0" w:color="auto"/>
        <w:left w:val="none" w:sz="0" w:space="0" w:color="auto"/>
        <w:bottom w:val="none" w:sz="0" w:space="0" w:color="auto"/>
        <w:right w:val="none" w:sz="0" w:space="0" w:color="auto"/>
      </w:divBdr>
    </w:div>
    <w:div w:id="481117810">
      <w:bodyDiv w:val="1"/>
      <w:marLeft w:val="0"/>
      <w:marRight w:val="0"/>
      <w:marTop w:val="0"/>
      <w:marBottom w:val="0"/>
      <w:divBdr>
        <w:top w:val="none" w:sz="0" w:space="0" w:color="auto"/>
        <w:left w:val="none" w:sz="0" w:space="0" w:color="auto"/>
        <w:bottom w:val="none" w:sz="0" w:space="0" w:color="auto"/>
        <w:right w:val="none" w:sz="0" w:space="0" w:color="auto"/>
      </w:divBdr>
    </w:div>
    <w:div w:id="622543752">
      <w:bodyDiv w:val="1"/>
      <w:marLeft w:val="0"/>
      <w:marRight w:val="0"/>
      <w:marTop w:val="0"/>
      <w:marBottom w:val="0"/>
      <w:divBdr>
        <w:top w:val="none" w:sz="0" w:space="0" w:color="auto"/>
        <w:left w:val="none" w:sz="0" w:space="0" w:color="auto"/>
        <w:bottom w:val="none" w:sz="0" w:space="0" w:color="auto"/>
        <w:right w:val="none" w:sz="0" w:space="0" w:color="auto"/>
      </w:divBdr>
    </w:div>
    <w:div w:id="735205106">
      <w:bodyDiv w:val="1"/>
      <w:marLeft w:val="0"/>
      <w:marRight w:val="0"/>
      <w:marTop w:val="0"/>
      <w:marBottom w:val="0"/>
      <w:divBdr>
        <w:top w:val="none" w:sz="0" w:space="0" w:color="auto"/>
        <w:left w:val="none" w:sz="0" w:space="0" w:color="auto"/>
        <w:bottom w:val="none" w:sz="0" w:space="0" w:color="auto"/>
        <w:right w:val="none" w:sz="0" w:space="0" w:color="auto"/>
      </w:divBdr>
    </w:div>
    <w:div w:id="772747351">
      <w:bodyDiv w:val="1"/>
      <w:marLeft w:val="0"/>
      <w:marRight w:val="0"/>
      <w:marTop w:val="0"/>
      <w:marBottom w:val="0"/>
      <w:divBdr>
        <w:top w:val="none" w:sz="0" w:space="0" w:color="auto"/>
        <w:left w:val="none" w:sz="0" w:space="0" w:color="auto"/>
        <w:bottom w:val="none" w:sz="0" w:space="0" w:color="auto"/>
        <w:right w:val="none" w:sz="0" w:space="0" w:color="auto"/>
      </w:divBdr>
      <w:divsChild>
        <w:div w:id="2102027532">
          <w:marLeft w:val="0"/>
          <w:marRight w:val="0"/>
          <w:marTop w:val="0"/>
          <w:marBottom w:val="0"/>
          <w:divBdr>
            <w:top w:val="none" w:sz="0" w:space="0" w:color="auto"/>
            <w:left w:val="none" w:sz="0" w:space="0" w:color="auto"/>
            <w:bottom w:val="none" w:sz="0" w:space="0" w:color="auto"/>
            <w:right w:val="none" w:sz="0" w:space="0" w:color="auto"/>
          </w:divBdr>
        </w:div>
      </w:divsChild>
    </w:div>
    <w:div w:id="891038123">
      <w:bodyDiv w:val="1"/>
      <w:marLeft w:val="0"/>
      <w:marRight w:val="0"/>
      <w:marTop w:val="0"/>
      <w:marBottom w:val="0"/>
      <w:divBdr>
        <w:top w:val="none" w:sz="0" w:space="0" w:color="auto"/>
        <w:left w:val="none" w:sz="0" w:space="0" w:color="auto"/>
        <w:bottom w:val="none" w:sz="0" w:space="0" w:color="auto"/>
        <w:right w:val="none" w:sz="0" w:space="0" w:color="auto"/>
      </w:divBdr>
    </w:div>
    <w:div w:id="954555882">
      <w:bodyDiv w:val="1"/>
      <w:marLeft w:val="0"/>
      <w:marRight w:val="0"/>
      <w:marTop w:val="0"/>
      <w:marBottom w:val="0"/>
      <w:divBdr>
        <w:top w:val="none" w:sz="0" w:space="0" w:color="auto"/>
        <w:left w:val="none" w:sz="0" w:space="0" w:color="auto"/>
        <w:bottom w:val="none" w:sz="0" w:space="0" w:color="auto"/>
        <w:right w:val="none" w:sz="0" w:space="0" w:color="auto"/>
      </w:divBdr>
      <w:divsChild>
        <w:div w:id="212892232">
          <w:marLeft w:val="0"/>
          <w:marRight w:val="0"/>
          <w:marTop w:val="0"/>
          <w:marBottom w:val="0"/>
          <w:divBdr>
            <w:top w:val="none" w:sz="0" w:space="0" w:color="auto"/>
            <w:left w:val="none" w:sz="0" w:space="0" w:color="auto"/>
            <w:bottom w:val="none" w:sz="0" w:space="0" w:color="auto"/>
            <w:right w:val="none" w:sz="0" w:space="0" w:color="auto"/>
          </w:divBdr>
          <w:divsChild>
            <w:div w:id="1221015840">
              <w:marLeft w:val="0"/>
              <w:marRight w:val="0"/>
              <w:marTop w:val="0"/>
              <w:marBottom w:val="0"/>
              <w:divBdr>
                <w:top w:val="none" w:sz="0" w:space="0" w:color="auto"/>
                <w:left w:val="none" w:sz="0" w:space="0" w:color="auto"/>
                <w:bottom w:val="none" w:sz="0" w:space="0" w:color="auto"/>
                <w:right w:val="none" w:sz="0" w:space="0" w:color="auto"/>
              </w:divBdr>
              <w:divsChild>
                <w:div w:id="1502311037">
                  <w:marLeft w:val="0"/>
                  <w:marRight w:val="0"/>
                  <w:marTop w:val="0"/>
                  <w:marBottom w:val="0"/>
                  <w:divBdr>
                    <w:top w:val="none" w:sz="0" w:space="0" w:color="auto"/>
                    <w:left w:val="none" w:sz="0" w:space="0" w:color="auto"/>
                    <w:bottom w:val="none" w:sz="0" w:space="0" w:color="auto"/>
                    <w:right w:val="none" w:sz="0" w:space="0" w:color="auto"/>
                  </w:divBdr>
                  <w:divsChild>
                    <w:div w:id="1990940517">
                      <w:marLeft w:val="0"/>
                      <w:marRight w:val="0"/>
                      <w:marTop w:val="0"/>
                      <w:marBottom w:val="0"/>
                      <w:divBdr>
                        <w:top w:val="none" w:sz="0" w:space="0" w:color="auto"/>
                        <w:left w:val="none" w:sz="0" w:space="0" w:color="auto"/>
                        <w:bottom w:val="none" w:sz="0" w:space="0" w:color="auto"/>
                        <w:right w:val="none" w:sz="0" w:space="0" w:color="auto"/>
                      </w:divBdr>
                      <w:divsChild>
                        <w:div w:id="746612032">
                          <w:marLeft w:val="0"/>
                          <w:marRight w:val="0"/>
                          <w:marTop w:val="0"/>
                          <w:marBottom w:val="0"/>
                          <w:divBdr>
                            <w:top w:val="none" w:sz="0" w:space="0" w:color="auto"/>
                            <w:left w:val="none" w:sz="0" w:space="0" w:color="auto"/>
                            <w:bottom w:val="none" w:sz="0" w:space="0" w:color="auto"/>
                            <w:right w:val="none" w:sz="0" w:space="0" w:color="auto"/>
                          </w:divBdr>
                          <w:divsChild>
                            <w:div w:id="534002410">
                              <w:marLeft w:val="0"/>
                              <w:marRight w:val="0"/>
                              <w:marTop w:val="0"/>
                              <w:marBottom w:val="0"/>
                              <w:divBdr>
                                <w:top w:val="none" w:sz="0" w:space="0" w:color="C0C0C0"/>
                                <w:left w:val="none" w:sz="0" w:space="0" w:color="C0C0C0"/>
                                <w:bottom w:val="none" w:sz="0" w:space="0" w:color="C0C0C0"/>
                                <w:right w:val="none" w:sz="0" w:space="0" w:color="C0C0C0"/>
                              </w:divBdr>
                              <w:divsChild>
                                <w:div w:id="606084536">
                                  <w:marLeft w:val="0"/>
                                  <w:marRight w:val="0"/>
                                  <w:marTop w:val="0"/>
                                  <w:marBottom w:val="0"/>
                                  <w:divBdr>
                                    <w:top w:val="none" w:sz="0" w:space="0" w:color="auto"/>
                                    <w:left w:val="none" w:sz="0" w:space="0" w:color="auto"/>
                                    <w:bottom w:val="none" w:sz="0" w:space="0" w:color="auto"/>
                                    <w:right w:val="none" w:sz="0" w:space="0" w:color="auto"/>
                                  </w:divBdr>
                                  <w:divsChild>
                                    <w:div w:id="1385059608">
                                      <w:marLeft w:val="0"/>
                                      <w:marRight w:val="0"/>
                                      <w:marTop w:val="0"/>
                                      <w:marBottom w:val="0"/>
                                      <w:divBdr>
                                        <w:top w:val="none" w:sz="0" w:space="0" w:color="auto"/>
                                        <w:left w:val="none" w:sz="0" w:space="0" w:color="auto"/>
                                        <w:bottom w:val="none" w:sz="0" w:space="0" w:color="auto"/>
                                        <w:right w:val="none" w:sz="0" w:space="0" w:color="auto"/>
                                      </w:divBdr>
                                      <w:divsChild>
                                        <w:div w:id="65493818">
                                          <w:marLeft w:val="150"/>
                                          <w:marRight w:val="150"/>
                                          <w:marTop w:val="150"/>
                                          <w:marBottom w:val="150"/>
                                          <w:divBdr>
                                            <w:top w:val="none" w:sz="0" w:space="0" w:color="auto"/>
                                            <w:left w:val="none" w:sz="0" w:space="0" w:color="auto"/>
                                            <w:bottom w:val="none" w:sz="0" w:space="0" w:color="auto"/>
                                            <w:right w:val="none" w:sz="0" w:space="0" w:color="auto"/>
                                          </w:divBdr>
                                          <w:divsChild>
                                            <w:div w:id="1130979368">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04310">
      <w:bodyDiv w:val="1"/>
      <w:marLeft w:val="0"/>
      <w:marRight w:val="0"/>
      <w:marTop w:val="0"/>
      <w:marBottom w:val="0"/>
      <w:divBdr>
        <w:top w:val="none" w:sz="0" w:space="0" w:color="auto"/>
        <w:left w:val="none" w:sz="0" w:space="0" w:color="auto"/>
        <w:bottom w:val="none" w:sz="0" w:space="0" w:color="auto"/>
        <w:right w:val="none" w:sz="0" w:space="0" w:color="auto"/>
      </w:divBdr>
      <w:divsChild>
        <w:div w:id="1525751428">
          <w:marLeft w:val="0"/>
          <w:marRight w:val="0"/>
          <w:marTop w:val="0"/>
          <w:marBottom w:val="0"/>
          <w:divBdr>
            <w:top w:val="none" w:sz="0" w:space="0" w:color="auto"/>
            <w:left w:val="none" w:sz="0" w:space="0" w:color="auto"/>
            <w:bottom w:val="none" w:sz="0" w:space="0" w:color="auto"/>
            <w:right w:val="none" w:sz="0" w:space="0" w:color="auto"/>
          </w:divBdr>
        </w:div>
      </w:divsChild>
    </w:div>
    <w:div w:id="1411121452">
      <w:bodyDiv w:val="1"/>
      <w:marLeft w:val="0"/>
      <w:marRight w:val="0"/>
      <w:marTop w:val="0"/>
      <w:marBottom w:val="0"/>
      <w:divBdr>
        <w:top w:val="none" w:sz="0" w:space="0" w:color="auto"/>
        <w:left w:val="none" w:sz="0" w:space="0" w:color="auto"/>
        <w:bottom w:val="none" w:sz="0" w:space="0" w:color="auto"/>
        <w:right w:val="none" w:sz="0" w:space="0" w:color="auto"/>
      </w:divBdr>
    </w:div>
    <w:div w:id="1540629602">
      <w:bodyDiv w:val="1"/>
      <w:marLeft w:val="0"/>
      <w:marRight w:val="0"/>
      <w:marTop w:val="0"/>
      <w:marBottom w:val="0"/>
      <w:divBdr>
        <w:top w:val="none" w:sz="0" w:space="0" w:color="auto"/>
        <w:left w:val="none" w:sz="0" w:space="0" w:color="auto"/>
        <w:bottom w:val="none" w:sz="0" w:space="0" w:color="auto"/>
        <w:right w:val="none" w:sz="0" w:space="0" w:color="auto"/>
      </w:divBdr>
    </w:div>
    <w:div w:id="1987318414">
      <w:bodyDiv w:val="1"/>
      <w:marLeft w:val="0"/>
      <w:marRight w:val="0"/>
      <w:marTop w:val="0"/>
      <w:marBottom w:val="0"/>
      <w:divBdr>
        <w:top w:val="none" w:sz="0" w:space="0" w:color="auto"/>
        <w:left w:val="none" w:sz="0" w:space="0" w:color="auto"/>
        <w:bottom w:val="none" w:sz="0" w:space="0" w:color="auto"/>
        <w:right w:val="none" w:sz="0" w:space="0" w:color="auto"/>
      </w:divBdr>
    </w:div>
    <w:div w:id="2075464638">
      <w:bodyDiv w:val="1"/>
      <w:marLeft w:val="0"/>
      <w:marRight w:val="0"/>
      <w:marTop w:val="0"/>
      <w:marBottom w:val="0"/>
      <w:divBdr>
        <w:top w:val="none" w:sz="0" w:space="0" w:color="auto"/>
        <w:left w:val="none" w:sz="0" w:space="0" w:color="auto"/>
        <w:bottom w:val="none" w:sz="0" w:space="0" w:color="auto"/>
        <w:right w:val="none" w:sz="0" w:space="0" w:color="auto"/>
      </w:divBdr>
      <w:divsChild>
        <w:div w:id="236207251">
          <w:marLeft w:val="0"/>
          <w:marRight w:val="0"/>
          <w:marTop w:val="0"/>
          <w:marBottom w:val="0"/>
          <w:divBdr>
            <w:top w:val="none" w:sz="0" w:space="0" w:color="auto"/>
            <w:left w:val="none" w:sz="0" w:space="0" w:color="auto"/>
            <w:bottom w:val="none" w:sz="0" w:space="0" w:color="auto"/>
            <w:right w:val="none" w:sz="0" w:space="0" w:color="auto"/>
          </w:divBdr>
        </w:div>
      </w:divsChild>
    </w:div>
    <w:div w:id="2103061891">
      <w:bodyDiv w:val="1"/>
      <w:marLeft w:val="0"/>
      <w:marRight w:val="0"/>
      <w:marTop w:val="0"/>
      <w:marBottom w:val="0"/>
      <w:divBdr>
        <w:top w:val="none" w:sz="0" w:space="0" w:color="auto"/>
        <w:left w:val="none" w:sz="0" w:space="0" w:color="auto"/>
        <w:bottom w:val="none" w:sz="0" w:space="0" w:color="auto"/>
        <w:right w:val="none" w:sz="0" w:space="0" w:color="auto"/>
      </w:divBdr>
      <w:divsChild>
        <w:div w:id="6421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FEDD-7BC3-418F-A337-A30BF2CB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29FE0-A3C8-4DE6-80A5-82161B052405}">
  <ds:schemaRefs>
    <ds:schemaRef ds:uri="http://schemas.microsoft.com/sharepoint/v3/contenttype/forms"/>
  </ds:schemaRefs>
</ds:datastoreItem>
</file>

<file path=customXml/itemProps3.xml><?xml version="1.0" encoding="utf-8"?>
<ds:datastoreItem xmlns:ds="http://schemas.openxmlformats.org/officeDocument/2006/customXml" ds:itemID="{5AD3943A-05E2-4927-AC39-A91E8AB4D7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9029C-FE9F-4CB8-A08A-AF87B9E6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DelFranco, Ruthie</cp:lastModifiedBy>
  <cp:revision>2</cp:revision>
  <cp:lastPrinted>2021-04-12T19:41:00Z</cp:lastPrinted>
  <dcterms:created xsi:type="dcterms:W3CDTF">2021-10-19T13:41:00Z</dcterms:created>
  <dcterms:modified xsi:type="dcterms:W3CDTF">2021-10-19T13:41:00Z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