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C0ECB" w14:textId="0219BA50" w:rsidR="00654A5B" w:rsidRPr="00654A5B" w:rsidRDefault="00D43405" w:rsidP="008D257E">
      <w:pPr>
        <w:suppressLineNumbers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Proposed </w:t>
      </w:r>
      <w:r w:rsidR="005355FE">
        <w:rPr>
          <w:rFonts w:ascii="Times New Roman" w:eastAsia="Times New Roman" w:hAnsi="Times New Roman"/>
          <w:sz w:val="24"/>
          <w:szCs w:val="24"/>
        </w:rPr>
        <w:t xml:space="preserve">Int. No. </w:t>
      </w:r>
      <w:r w:rsidR="001B5D52">
        <w:rPr>
          <w:rFonts w:ascii="Times New Roman" w:eastAsia="Times New Roman" w:hAnsi="Times New Roman"/>
          <w:sz w:val="24"/>
          <w:szCs w:val="24"/>
        </w:rPr>
        <w:t>2349</w:t>
      </w:r>
      <w:r w:rsidR="007373CE">
        <w:rPr>
          <w:rFonts w:ascii="Times New Roman" w:eastAsia="Times New Roman" w:hAnsi="Times New Roman"/>
          <w:sz w:val="24"/>
          <w:szCs w:val="24"/>
        </w:rPr>
        <w:t>-A</w:t>
      </w:r>
    </w:p>
    <w:p w14:paraId="6AE073C9" w14:textId="77777777" w:rsidR="003D7B87" w:rsidRDefault="003D7B87" w:rsidP="003D7B87">
      <w:pPr>
        <w:suppressLineNumbers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By Council Member</w:t>
      </w:r>
      <w:r w:rsidR="005355FE">
        <w:rPr>
          <w:rFonts w:ascii="Times New Roman" w:eastAsia="Times New Roman" w:hAnsi="Times New Roman"/>
          <w:sz w:val="24"/>
          <w:szCs w:val="24"/>
        </w:rPr>
        <w:t xml:space="preserve"> Miller</w:t>
      </w:r>
    </w:p>
    <w:p w14:paraId="3FC6D18B" w14:textId="77777777" w:rsidR="00654A5B" w:rsidRPr="002B2916" w:rsidRDefault="002B2916" w:rsidP="00E111BE">
      <w:pPr>
        <w:suppressLineNumbers/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  <w:r w:rsidRPr="002B2916">
        <w:rPr>
          <w:rFonts w:ascii="Times New Roman" w:eastAsia="Times New Roman" w:hAnsi="Times New Roman"/>
          <w:vanish/>
          <w:sz w:val="24"/>
          <w:szCs w:val="24"/>
        </w:rPr>
        <w:t>..Title</w:t>
      </w:r>
    </w:p>
    <w:p w14:paraId="49618E26" w14:textId="5C77A5AD" w:rsidR="00630D7D" w:rsidRDefault="00E111BE" w:rsidP="00F84865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Local Law t</w:t>
      </w:r>
      <w:r w:rsidR="00EA206E">
        <w:rPr>
          <w:rFonts w:ascii="Times New Roman" w:eastAsia="Times New Roman" w:hAnsi="Times New Roman"/>
          <w:sz w:val="24"/>
          <w:szCs w:val="24"/>
        </w:rPr>
        <w:t>o</w:t>
      </w:r>
      <w:r w:rsidR="002B2916">
        <w:rPr>
          <w:rFonts w:ascii="Times New Roman" w:eastAsia="Times New Roman" w:hAnsi="Times New Roman"/>
          <w:sz w:val="24"/>
          <w:szCs w:val="24"/>
        </w:rPr>
        <w:t xml:space="preserve"> </w:t>
      </w:r>
      <w:r w:rsidR="00630D7D" w:rsidRPr="00630D7D">
        <w:rPr>
          <w:rFonts w:ascii="Times New Roman" w:eastAsia="Times New Roman" w:hAnsi="Times New Roman"/>
          <w:sz w:val="24"/>
          <w:szCs w:val="24"/>
        </w:rPr>
        <w:t xml:space="preserve">amend the administrative code of the city of New York, in relation to </w:t>
      </w:r>
      <w:r w:rsidR="00174B7D">
        <w:rPr>
          <w:rFonts w:ascii="Times New Roman" w:eastAsia="Times New Roman" w:hAnsi="Times New Roman"/>
          <w:sz w:val="24"/>
          <w:szCs w:val="24"/>
        </w:rPr>
        <w:t xml:space="preserve">increasing </w:t>
      </w:r>
      <w:r w:rsidR="00F31C6D">
        <w:rPr>
          <w:rFonts w:ascii="Times New Roman" w:eastAsia="Times New Roman" w:hAnsi="Times New Roman"/>
          <w:sz w:val="24"/>
          <w:szCs w:val="24"/>
        </w:rPr>
        <w:t xml:space="preserve">transfer station </w:t>
      </w:r>
      <w:r w:rsidR="00C93A96">
        <w:rPr>
          <w:rFonts w:ascii="Times New Roman" w:eastAsia="Times New Roman" w:hAnsi="Times New Roman"/>
          <w:sz w:val="24"/>
          <w:szCs w:val="24"/>
        </w:rPr>
        <w:t>permitted capacity</w:t>
      </w:r>
      <w:r w:rsidR="00174B7D">
        <w:rPr>
          <w:rFonts w:ascii="Times New Roman" w:eastAsia="Times New Roman" w:hAnsi="Times New Roman"/>
          <w:sz w:val="24"/>
          <w:szCs w:val="24"/>
        </w:rPr>
        <w:t xml:space="preserve"> for export by rail</w:t>
      </w:r>
    </w:p>
    <w:p w14:paraId="3E971AAD" w14:textId="77777777" w:rsidR="002B2916" w:rsidRPr="002B2916" w:rsidRDefault="002B2916" w:rsidP="00F84865">
      <w:pPr>
        <w:suppressLineNumbers/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</w:rPr>
      </w:pPr>
      <w:r w:rsidRPr="002B2916">
        <w:rPr>
          <w:rFonts w:ascii="Times New Roman" w:eastAsia="Times New Roman" w:hAnsi="Times New Roman"/>
          <w:vanish/>
          <w:sz w:val="24"/>
          <w:szCs w:val="24"/>
        </w:rPr>
        <w:t>..Body</w:t>
      </w:r>
    </w:p>
    <w:p w14:paraId="45E734A4" w14:textId="77777777" w:rsidR="00630D7D" w:rsidRPr="00630D7D" w:rsidRDefault="00630D7D" w:rsidP="00F84865">
      <w:pPr>
        <w:suppressLineNumber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0D7D">
        <w:rPr>
          <w:rFonts w:ascii="Times New Roman" w:eastAsia="Times New Roman" w:hAnsi="Times New Roman"/>
          <w:sz w:val="24"/>
          <w:szCs w:val="24"/>
        </w:rPr>
        <w:t> </w:t>
      </w:r>
    </w:p>
    <w:p w14:paraId="51DB5098" w14:textId="77777777" w:rsidR="00630D7D" w:rsidRPr="00630D7D" w:rsidRDefault="00630D7D" w:rsidP="00F84865">
      <w:pPr>
        <w:suppressLineNumber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0D7D">
        <w:rPr>
          <w:rFonts w:ascii="Times New Roman" w:eastAsia="Times New Roman" w:hAnsi="Times New Roman"/>
          <w:sz w:val="24"/>
          <w:szCs w:val="24"/>
          <w:u w:val="single"/>
        </w:rPr>
        <w:t xml:space="preserve">Be it enacted by the Council as follows: </w:t>
      </w:r>
    </w:p>
    <w:p w14:paraId="65AFA8F7" w14:textId="77777777" w:rsidR="00630D7D" w:rsidRPr="00630D7D" w:rsidRDefault="00630D7D" w:rsidP="00F84865">
      <w:pPr>
        <w:suppressLineNumber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0D7D">
        <w:rPr>
          <w:rFonts w:ascii="Times New Roman" w:eastAsia="Times New Roman" w:hAnsi="Times New Roman"/>
          <w:sz w:val="24"/>
          <w:szCs w:val="24"/>
        </w:rPr>
        <w:t> </w:t>
      </w:r>
    </w:p>
    <w:p w14:paraId="1EF1EC17" w14:textId="6C0C53C2" w:rsidR="00630D7D" w:rsidRPr="00630D7D" w:rsidRDefault="00630D7D" w:rsidP="00630D7D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630D7D">
        <w:rPr>
          <w:rFonts w:ascii="Times New Roman" w:eastAsia="Times New Roman" w:hAnsi="Times New Roman"/>
          <w:sz w:val="24"/>
          <w:szCs w:val="24"/>
        </w:rPr>
        <w:t xml:space="preserve">      Section 1. </w:t>
      </w:r>
      <w:r w:rsidR="007C2431" w:rsidRPr="007C2431">
        <w:rPr>
          <w:rFonts w:ascii="Times New Roman" w:eastAsia="Times New Roman" w:hAnsi="Times New Roman"/>
          <w:sz w:val="24"/>
          <w:szCs w:val="24"/>
        </w:rPr>
        <w:t>Section 16-49</w:t>
      </w:r>
      <w:r w:rsidR="00FF1077">
        <w:rPr>
          <w:rFonts w:ascii="Times New Roman" w:eastAsia="Times New Roman" w:hAnsi="Times New Roman"/>
          <w:sz w:val="24"/>
          <w:szCs w:val="24"/>
        </w:rPr>
        <w:t>8</w:t>
      </w:r>
      <w:r w:rsidR="007C2431" w:rsidRPr="007C2431">
        <w:rPr>
          <w:rFonts w:ascii="Times New Roman" w:eastAsia="Times New Roman" w:hAnsi="Times New Roman"/>
          <w:sz w:val="24"/>
          <w:szCs w:val="24"/>
        </w:rPr>
        <w:t>.</w:t>
      </w:r>
      <w:r w:rsidR="00761C15">
        <w:rPr>
          <w:rFonts w:ascii="Times New Roman" w:eastAsia="Times New Roman" w:hAnsi="Times New Roman"/>
          <w:sz w:val="24"/>
          <w:szCs w:val="24"/>
        </w:rPr>
        <w:t xml:space="preserve">2 </w:t>
      </w:r>
      <w:r w:rsidR="007C2431" w:rsidRPr="007C2431">
        <w:rPr>
          <w:rFonts w:ascii="Times New Roman" w:eastAsia="Times New Roman" w:hAnsi="Times New Roman"/>
          <w:sz w:val="24"/>
          <w:szCs w:val="24"/>
        </w:rPr>
        <w:t xml:space="preserve">of the administrative code of the city of New York is amended </w:t>
      </w:r>
      <w:r w:rsidR="00DC52A2">
        <w:rPr>
          <w:rFonts w:ascii="Times New Roman" w:eastAsia="Times New Roman" w:hAnsi="Times New Roman"/>
          <w:sz w:val="24"/>
          <w:szCs w:val="24"/>
        </w:rPr>
        <w:t xml:space="preserve">by adding a new subdivision </w:t>
      </w:r>
      <w:r w:rsidR="00F2370D">
        <w:rPr>
          <w:rFonts w:ascii="Times New Roman" w:eastAsia="Times New Roman" w:hAnsi="Times New Roman"/>
          <w:sz w:val="24"/>
          <w:szCs w:val="24"/>
        </w:rPr>
        <w:t>a-1</w:t>
      </w:r>
      <w:r w:rsidR="00DC52A2">
        <w:rPr>
          <w:rFonts w:ascii="Times New Roman" w:eastAsia="Times New Roman" w:hAnsi="Times New Roman"/>
          <w:sz w:val="24"/>
          <w:szCs w:val="24"/>
        </w:rPr>
        <w:t xml:space="preserve"> </w:t>
      </w:r>
      <w:r w:rsidR="007C2431" w:rsidRPr="007C2431">
        <w:rPr>
          <w:rFonts w:ascii="Times New Roman" w:eastAsia="Times New Roman" w:hAnsi="Times New Roman"/>
          <w:sz w:val="24"/>
          <w:szCs w:val="24"/>
        </w:rPr>
        <w:t>to read as follows</w:t>
      </w:r>
      <w:r w:rsidRPr="00630D7D">
        <w:rPr>
          <w:rFonts w:ascii="Times New Roman" w:eastAsia="Times New Roman" w:hAnsi="Times New Roman"/>
          <w:sz w:val="24"/>
          <w:szCs w:val="24"/>
        </w:rPr>
        <w:t>:</w:t>
      </w:r>
    </w:p>
    <w:p w14:paraId="15CB3297" w14:textId="5B841806" w:rsidR="00C15CBA" w:rsidRDefault="00F2370D" w:rsidP="00142BB3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proofErr w:type="gramStart"/>
      <w:r>
        <w:rPr>
          <w:color w:val="000000"/>
          <w:u w:val="single"/>
        </w:rPr>
        <w:t>a-1</w:t>
      </w:r>
      <w:proofErr w:type="gramEnd"/>
      <w:r w:rsidR="00A536D1">
        <w:rPr>
          <w:color w:val="000000"/>
          <w:u w:val="single"/>
        </w:rPr>
        <w:t>.</w:t>
      </w:r>
      <w:r w:rsidR="00955068" w:rsidRPr="00A536D1">
        <w:rPr>
          <w:u w:val="single"/>
        </w:rPr>
        <w:t xml:space="preserve"> </w:t>
      </w:r>
      <w:r w:rsidR="00D02B1C">
        <w:rPr>
          <w:u w:val="single"/>
        </w:rPr>
        <w:t xml:space="preserve">The </w:t>
      </w:r>
      <w:r w:rsidR="00A05A74">
        <w:rPr>
          <w:u w:val="single"/>
        </w:rPr>
        <w:t>c</w:t>
      </w:r>
      <w:r w:rsidR="00D02B1C">
        <w:rPr>
          <w:u w:val="single"/>
        </w:rPr>
        <w:t xml:space="preserve">ommissioner shall not </w:t>
      </w:r>
      <w:r w:rsidR="00761C15">
        <w:rPr>
          <w:u w:val="single"/>
        </w:rPr>
        <w:t>impose</w:t>
      </w:r>
      <w:r w:rsidR="00D02B1C">
        <w:rPr>
          <w:u w:val="single"/>
        </w:rPr>
        <w:t xml:space="preserve">, or if already </w:t>
      </w:r>
      <w:r w:rsidR="00F528FA">
        <w:rPr>
          <w:u w:val="single"/>
        </w:rPr>
        <w:t xml:space="preserve">imposed </w:t>
      </w:r>
      <w:r w:rsidR="00D02B1C">
        <w:rPr>
          <w:u w:val="single"/>
        </w:rPr>
        <w:t xml:space="preserve">shall restore to the capacity prior to such </w:t>
      </w:r>
      <w:r w:rsidR="00DC52A2">
        <w:rPr>
          <w:u w:val="single"/>
        </w:rPr>
        <w:t>imposition</w:t>
      </w:r>
      <w:r w:rsidR="00D02B1C">
        <w:rPr>
          <w:u w:val="single"/>
        </w:rPr>
        <w:t xml:space="preserve">, </w:t>
      </w:r>
      <w:r w:rsidR="00A536D1">
        <w:rPr>
          <w:u w:val="single"/>
        </w:rPr>
        <w:t xml:space="preserve">the reductions in permitted capacity required by section 16-498.1 if </w:t>
      </w:r>
      <w:r w:rsidR="006953C1">
        <w:rPr>
          <w:u w:val="single"/>
        </w:rPr>
        <w:t>a</w:t>
      </w:r>
      <w:r w:rsidR="00713837">
        <w:rPr>
          <w:u w:val="single"/>
        </w:rPr>
        <w:t xml:space="preserve"> </w:t>
      </w:r>
      <w:r w:rsidR="00A536D1">
        <w:rPr>
          <w:u w:val="single"/>
        </w:rPr>
        <w:t>transfer station</w:t>
      </w:r>
      <w:r w:rsidR="00713837">
        <w:rPr>
          <w:u w:val="single"/>
        </w:rPr>
        <w:t xml:space="preserve"> that </w:t>
      </w:r>
      <w:r w:rsidR="00F306F8" w:rsidRPr="00F306F8">
        <w:rPr>
          <w:u w:val="single"/>
        </w:rPr>
        <w:t xml:space="preserve">has </w:t>
      </w:r>
      <w:r w:rsidR="00F00451">
        <w:rPr>
          <w:u w:val="single"/>
        </w:rPr>
        <w:t>at least</w:t>
      </w:r>
      <w:r w:rsidR="00F306F8" w:rsidRPr="00F306F8">
        <w:rPr>
          <w:u w:val="single"/>
        </w:rPr>
        <w:t xml:space="preserve"> three permanently constructed perimeter </w:t>
      </w:r>
      <w:r w:rsidR="00761C15">
        <w:rPr>
          <w:u w:val="single"/>
        </w:rPr>
        <w:t xml:space="preserve">floor-to-ceiling </w:t>
      </w:r>
      <w:r w:rsidR="00F306F8" w:rsidRPr="00F306F8">
        <w:rPr>
          <w:u w:val="single"/>
        </w:rPr>
        <w:t xml:space="preserve">walls and </w:t>
      </w:r>
      <w:proofErr w:type="gramStart"/>
      <w:r w:rsidR="00F306F8" w:rsidRPr="00F306F8">
        <w:rPr>
          <w:u w:val="single"/>
        </w:rPr>
        <w:t>a</w:t>
      </w:r>
      <w:proofErr w:type="gramEnd"/>
      <w:r w:rsidR="00F306F8" w:rsidRPr="00F306F8">
        <w:rPr>
          <w:u w:val="single"/>
        </w:rPr>
        <w:t xml:space="preserve"> permanent roof</w:t>
      </w:r>
      <w:r w:rsidR="00C306F9">
        <w:rPr>
          <w:u w:val="single"/>
        </w:rPr>
        <w:t xml:space="preserve"> complies with the requirements described in paragraph 1 of this subdivision.</w:t>
      </w:r>
      <w:r w:rsidR="00F306F8" w:rsidRPr="00F306F8">
        <w:rPr>
          <w:u w:val="single"/>
        </w:rPr>
        <w:t xml:space="preserve"> </w:t>
      </w:r>
    </w:p>
    <w:p w14:paraId="31921E87" w14:textId="5341CD76" w:rsidR="00C306F9" w:rsidRDefault="00C306F9" w:rsidP="00142BB3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>
        <w:rPr>
          <w:u w:val="single"/>
        </w:rPr>
        <w:t xml:space="preserve">1. Such transfer station </w:t>
      </w:r>
      <w:r w:rsidR="00461243">
        <w:rPr>
          <w:u w:val="single"/>
        </w:rPr>
        <w:t>shall</w:t>
      </w:r>
      <w:r>
        <w:rPr>
          <w:u w:val="single"/>
        </w:rPr>
        <w:t>:</w:t>
      </w:r>
    </w:p>
    <w:p w14:paraId="40CF6EE1" w14:textId="65458D01" w:rsidR="001D1DA2" w:rsidRPr="001D1DA2" w:rsidRDefault="00357924" w:rsidP="003739E4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="Segoe UI" w:hAnsi="Segoe UI" w:cs="Segoe UI"/>
          <w:sz w:val="21"/>
          <w:szCs w:val="21"/>
        </w:rPr>
      </w:pPr>
      <w:r>
        <w:rPr>
          <w:u w:val="single"/>
        </w:rPr>
        <w:t>(a)</w:t>
      </w:r>
      <w:r w:rsidR="00EC2AC4">
        <w:rPr>
          <w:u w:val="single"/>
        </w:rPr>
        <w:t xml:space="preserve"> </w:t>
      </w:r>
      <w:r w:rsidR="00A05A74">
        <w:rPr>
          <w:u w:val="single"/>
        </w:rPr>
        <w:t>notif</w:t>
      </w:r>
      <w:r w:rsidR="00C306F9">
        <w:rPr>
          <w:u w:val="single"/>
        </w:rPr>
        <w:t>y</w:t>
      </w:r>
      <w:r w:rsidR="00955068" w:rsidRPr="00A536D1">
        <w:rPr>
          <w:u w:val="single"/>
        </w:rPr>
        <w:t xml:space="preserve"> the department</w:t>
      </w:r>
      <w:r w:rsidR="00955068">
        <w:rPr>
          <w:u w:val="single"/>
        </w:rPr>
        <w:t xml:space="preserve"> of an intent to export by rail all or the majority of the waste</w:t>
      </w:r>
      <w:r w:rsidR="005F1219">
        <w:rPr>
          <w:u w:val="single"/>
        </w:rPr>
        <w:t xml:space="preserve"> </w:t>
      </w:r>
      <w:r w:rsidR="00D5029F">
        <w:rPr>
          <w:u w:val="single"/>
        </w:rPr>
        <w:t xml:space="preserve">that is </w:t>
      </w:r>
      <w:r w:rsidR="00142BB3">
        <w:rPr>
          <w:u w:val="single"/>
        </w:rPr>
        <w:t xml:space="preserve">permitted to be </w:t>
      </w:r>
      <w:r w:rsidR="00955068">
        <w:rPr>
          <w:u w:val="single"/>
        </w:rPr>
        <w:t>accepted at any such transfer station</w:t>
      </w:r>
      <w:r w:rsidR="00D5029F">
        <w:rPr>
          <w:u w:val="single"/>
        </w:rPr>
        <w:t>, provided that</w:t>
      </w:r>
      <w:r w:rsidR="00F61F36">
        <w:rPr>
          <w:u w:val="single"/>
        </w:rPr>
        <w:t xml:space="preserve"> </w:t>
      </w:r>
      <w:r w:rsidR="00D5029F">
        <w:rPr>
          <w:u w:val="single"/>
        </w:rPr>
        <w:t xml:space="preserve">for the purposes of this subdivision, </w:t>
      </w:r>
      <w:r w:rsidR="00F61F36">
        <w:rPr>
          <w:u w:val="single"/>
        </w:rPr>
        <w:t>such amount shall be determined</w:t>
      </w:r>
      <w:r w:rsidR="0028055E">
        <w:rPr>
          <w:u w:val="single"/>
        </w:rPr>
        <w:t xml:space="preserve"> </w:t>
      </w:r>
      <w:r w:rsidR="00142BB3">
        <w:rPr>
          <w:u w:val="single"/>
        </w:rPr>
        <w:t>based on the permitted capacity of such</w:t>
      </w:r>
      <w:r w:rsidR="005F1219">
        <w:rPr>
          <w:u w:val="single"/>
        </w:rPr>
        <w:t xml:space="preserve"> </w:t>
      </w:r>
      <w:r w:rsidR="00142BB3">
        <w:rPr>
          <w:u w:val="single"/>
        </w:rPr>
        <w:t>transfer station before any reduction in permitted capacity required by section 16-498</w:t>
      </w:r>
      <w:r w:rsidR="0028055E">
        <w:rPr>
          <w:u w:val="single"/>
        </w:rPr>
        <w:t>.1;</w:t>
      </w:r>
    </w:p>
    <w:p w14:paraId="387A4F9A" w14:textId="5BCCA9AE" w:rsidR="00C306F9" w:rsidRDefault="00357924" w:rsidP="00142BB3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>
        <w:rPr>
          <w:u w:val="single"/>
        </w:rPr>
        <w:t>(b)</w:t>
      </w:r>
      <w:r w:rsidR="00EC2AC4">
        <w:rPr>
          <w:u w:val="single"/>
        </w:rPr>
        <w:t xml:space="preserve"> </w:t>
      </w:r>
      <w:proofErr w:type="gramStart"/>
      <w:r w:rsidR="0057120F">
        <w:rPr>
          <w:u w:val="single"/>
        </w:rPr>
        <w:t>provide</w:t>
      </w:r>
      <w:proofErr w:type="gramEnd"/>
      <w:r w:rsidR="0057120F">
        <w:rPr>
          <w:u w:val="single"/>
        </w:rPr>
        <w:t xml:space="preserve"> a site plan demonstrating that </w:t>
      </w:r>
      <w:r w:rsidR="00955068">
        <w:rPr>
          <w:u w:val="single"/>
        </w:rPr>
        <w:t>a public street</w:t>
      </w:r>
      <w:r w:rsidR="00DA1F7A">
        <w:rPr>
          <w:u w:val="single"/>
        </w:rPr>
        <w:t xml:space="preserve"> </w:t>
      </w:r>
      <w:r w:rsidR="0057120F">
        <w:rPr>
          <w:u w:val="single"/>
        </w:rPr>
        <w:t xml:space="preserve">will not be used </w:t>
      </w:r>
      <w:r w:rsidR="00DA1F7A">
        <w:rPr>
          <w:u w:val="single"/>
        </w:rPr>
        <w:t xml:space="preserve">for more than </w:t>
      </w:r>
      <w:r w:rsidR="00D61DC1">
        <w:rPr>
          <w:u w:val="single"/>
        </w:rPr>
        <w:t>1,000</w:t>
      </w:r>
      <w:r w:rsidR="00DA1F7A">
        <w:rPr>
          <w:u w:val="single"/>
        </w:rPr>
        <w:t xml:space="preserve"> feet</w:t>
      </w:r>
      <w:r w:rsidR="00955068">
        <w:rPr>
          <w:u w:val="single"/>
        </w:rPr>
        <w:t xml:space="preserve"> to transport such waste between such transfer station</w:t>
      </w:r>
      <w:r w:rsidR="00C93A96">
        <w:rPr>
          <w:u w:val="single"/>
        </w:rPr>
        <w:t xml:space="preserve"> and</w:t>
      </w:r>
      <w:r w:rsidR="003642EF">
        <w:rPr>
          <w:u w:val="single"/>
        </w:rPr>
        <w:t xml:space="preserve"> a</w:t>
      </w:r>
      <w:r w:rsidR="00955068">
        <w:rPr>
          <w:u w:val="single"/>
        </w:rPr>
        <w:t xml:space="preserve"> rail facility</w:t>
      </w:r>
      <w:r w:rsidR="00EC2AC4">
        <w:rPr>
          <w:u w:val="single"/>
        </w:rPr>
        <w:t>;</w:t>
      </w:r>
      <w:r w:rsidR="00955068">
        <w:rPr>
          <w:u w:val="single"/>
        </w:rPr>
        <w:t xml:space="preserve"> </w:t>
      </w:r>
    </w:p>
    <w:p w14:paraId="2C3F1701" w14:textId="4D81E03E" w:rsidR="00C306F9" w:rsidRDefault="00357924" w:rsidP="00142BB3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>
        <w:rPr>
          <w:u w:val="single"/>
        </w:rPr>
        <w:t>(c)</w:t>
      </w:r>
      <w:r w:rsidR="00EC2AC4">
        <w:rPr>
          <w:u w:val="single"/>
        </w:rPr>
        <w:t xml:space="preserve"> </w:t>
      </w:r>
      <w:r w:rsidR="001D084A">
        <w:rPr>
          <w:u w:val="single"/>
        </w:rPr>
        <w:t xml:space="preserve">provide a declaration of intent by the applicable </w:t>
      </w:r>
      <w:r w:rsidR="00761C15">
        <w:rPr>
          <w:u w:val="single"/>
        </w:rPr>
        <w:t>operator</w:t>
      </w:r>
      <w:r w:rsidR="001D084A">
        <w:rPr>
          <w:u w:val="single"/>
        </w:rPr>
        <w:t xml:space="preserve"> </w:t>
      </w:r>
      <w:r w:rsidR="00147A00">
        <w:rPr>
          <w:u w:val="single"/>
        </w:rPr>
        <w:t xml:space="preserve">of the rail facility </w:t>
      </w:r>
      <w:r w:rsidR="001D084A">
        <w:rPr>
          <w:u w:val="single"/>
        </w:rPr>
        <w:t>to construct and operat</w:t>
      </w:r>
      <w:r w:rsidR="003642EF">
        <w:rPr>
          <w:u w:val="single"/>
        </w:rPr>
        <w:t>e</w:t>
      </w:r>
      <w:r w:rsidR="001D084A">
        <w:rPr>
          <w:u w:val="single"/>
        </w:rPr>
        <w:t xml:space="preserve"> a rail spur connection for such transfer station</w:t>
      </w:r>
      <w:r w:rsidR="00F306F8">
        <w:rPr>
          <w:u w:val="single"/>
        </w:rPr>
        <w:t xml:space="preserve"> </w:t>
      </w:r>
      <w:r w:rsidR="00F306F8" w:rsidRPr="00F306F8">
        <w:rPr>
          <w:u w:val="single"/>
        </w:rPr>
        <w:t xml:space="preserve">that can be </w:t>
      </w:r>
      <w:r w:rsidR="003642EF">
        <w:rPr>
          <w:u w:val="single"/>
        </w:rPr>
        <w:t>used</w:t>
      </w:r>
      <w:r w:rsidR="003642EF" w:rsidRPr="00F306F8">
        <w:rPr>
          <w:u w:val="single"/>
        </w:rPr>
        <w:t xml:space="preserve"> </w:t>
      </w:r>
      <w:r w:rsidR="00F306F8" w:rsidRPr="00F306F8">
        <w:rPr>
          <w:u w:val="single"/>
        </w:rPr>
        <w:t xml:space="preserve">by the transfer station to handle all or </w:t>
      </w:r>
      <w:r w:rsidR="00D374FE">
        <w:rPr>
          <w:u w:val="single"/>
        </w:rPr>
        <w:t>the</w:t>
      </w:r>
      <w:r w:rsidR="00F306F8" w:rsidRPr="00F306F8">
        <w:rPr>
          <w:u w:val="single"/>
        </w:rPr>
        <w:t xml:space="preserve"> majority of </w:t>
      </w:r>
      <w:r w:rsidR="00591756">
        <w:rPr>
          <w:u w:val="single"/>
        </w:rPr>
        <w:t>the waste accepted at</w:t>
      </w:r>
      <w:r w:rsidR="00591756" w:rsidRPr="00F306F8">
        <w:rPr>
          <w:u w:val="single"/>
        </w:rPr>
        <w:t xml:space="preserve"> </w:t>
      </w:r>
      <w:r w:rsidR="00F306F8" w:rsidRPr="00F306F8">
        <w:rPr>
          <w:u w:val="single"/>
        </w:rPr>
        <w:t>such transfer statio</w:t>
      </w:r>
      <w:r w:rsidR="00D61DC1">
        <w:rPr>
          <w:u w:val="single"/>
        </w:rPr>
        <w:t>n</w:t>
      </w:r>
      <w:r w:rsidR="001D084A">
        <w:rPr>
          <w:u w:val="single"/>
        </w:rPr>
        <w:t xml:space="preserve"> according to the project plan and </w:t>
      </w:r>
      <w:r w:rsidR="00C02D8F">
        <w:rPr>
          <w:u w:val="single"/>
        </w:rPr>
        <w:t>timeline</w:t>
      </w:r>
      <w:r w:rsidR="001D084A">
        <w:rPr>
          <w:u w:val="single"/>
        </w:rPr>
        <w:t xml:space="preserve"> submitted pursuant to </w:t>
      </w:r>
      <w:r w:rsidR="00D61DC1">
        <w:rPr>
          <w:u w:val="single"/>
        </w:rPr>
        <w:t>sub</w:t>
      </w:r>
      <w:r w:rsidR="001D084A">
        <w:rPr>
          <w:u w:val="single"/>
        </w:rPr>
        <w:t xml:space="preserve">paragraph </w:t>
      </w:r>
      <w:r w:rsidR="00C306F9">
        <w:rPr>
          <w:u w:val="single"/>
        </w:rPr>
        <w:t>(</w:t>
      </w:r>
      <w:r>
        <w:rPr>
          <w:u w:val="single"/>
        </w:rPr>
        <w:t>d</w:t>
      </w:r>
      <w:r w:rsidR="00C306F9">
        <w:rPr>
          <w:u w:val="single"/>
        </w:rPr>
        <w:t>)</w:t>
      </w:r>
      <w:r w:rsidR="00D61DC1">
        <w:rPr>
          <w:u w:val="single"/>
        </w:rPr>
        <w:t xml:space="preserve"> of this paragraph</w:t>
      </w:r>
      <w:r w:rsidR="00DB079C">
        <w:rPr>
          <w:u w:val="single"/>
        </w:rPr>
        <w:t>;</w:t>
      </w:r>
      <w:r w:rsidR="00C93A96">
        <w:rPr>
          <w:u w:val="single"/>
        </w:rPr>
        <w:t xml:space="preserve"> </w:t>
      </w:r>
    </w:p>
    <w:p w14:paraId="2CD7EA09" w14:textId="4FF4F564" w:rsidR="00891FAA" w:rsidRDefault="00357924" w:rsidP="00142BB3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>
        <w:rPr>
          <w:u w:val="single"/>
        </w:rPr>
        <w:t>(d)</w:t>
      </w:r>
      <w:r w:rsidR="00EC2AC4">
        <w:rPr>
          <w:u w:val="single"/>
        </w:rPr>
        <w:t xml:space="preserve"> </w:t>
      </w:r>
      <w:r w:rsidR="001D084A">
        <w:rPr>
          <w:u w:val="single"/>
        </w:rPr>
        <w:t xml:space="preserve">provide a project plan and timeline </w:t>
      </w:r>
      <w:r w:rsidR="003642EF">
        <w:rPr>
          <w:u w:val="single"/>
        </w:rPr>
        <w:t>that specifies a date</w:t>
      </w:r>
      <w:r w:rsidR="004B68F3">
        <w:rPr>
          <w:u w:val="single"/>
        </w:rPr>
        <w:t>, which is no more than four years from the date such project plan and timeline are submitted to the department,</w:t>
      </w:r>
      <w:r w:rsidR="003642EF">
        <w:rPr>
          <w:u w:val="single"/>
        </w:rPr>
        <w:t xml:space="preserve"> by which </w:t>
      </w:r>
      <w:r w:rsidR="00D61DC1">
        <w:rPr>
          <w:u w:val="single"/>
        </w:rPr>
        <w:t xml:space="preserve">date </w:t>
      </w:r>
      <w:r w:rsidR="003642EF">
        <w:rPr>
          <w:u w:val="single"/>
        </w:rPr>
        <w:lastRenderedPageBreak/>
        <w:t xml:space="preserve">such transfer station will </w:t>
      </w:r>
      <w:r w:rsidR="001D084A">
        <w:rPr>
          <w:u w:val="single"/>
        </w:rPr>
        <w:t>transport all or the majority of the waste accepted at such transfer station by rail</w:t>
      </w:r>
      <w:r w:rsidR="00891FAA">
        <w:rPr>
          <w:u w:val="single"/>
        </w:rPr>
        <w:t>;</w:t>
      </w:r>
    </w:p>
    <w:p w14:paraId="6A431EC1" w14:textId="6D964525" w:rsidR="00E80415" w:rsidRDefault="00357924" w:rsidP="00142BB3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>
        <w:rPr>
          <w:u w:val="single"/>
        </w:rPr>
        <w:t>(e)</w:t>
      </w:r>
      <w:r w:rsidR="00891FAA">
        <w:rPr>
          <w:u w:val="single"/>
        </w:rPr>
        <w:t xml:space="preserve"> </w:t>
      </w:r>
      <w:r w:rsidR="00E80415">
        <w:rPr>
          <w:u w:val="single"/>
        </w:rPr>
        <w:t>submit to the department and to the New York state department of environmental conservation a</w:t>
      </w:r>
      <w:r w:rsidR="0091026D">
        <w:rPr>
          <w:u w:val="single"/>
        </w:rPr>
        <w:t xml:space="preserve"> completed</w:t>
      </w:r>
      <w:r w:rsidR="00E80415">
        <w:rPr>
          <w:u w:val="single"/>
        </w:rPr>
        <w:t xml:space="preserve"> application to modify the transfer station’s permit </w:t>
      </w:r>
      <w:r w:rsidR="00D5029F">
        <w:rPr>
          <w:u w:val="single"/>
        </w:rPr>
        <w:t xml:space="preserve">in the manner </w:t>
      </w:r>
      <w:r w:rsidR="00E80415">
        <w:rPr>
          <w:u w:val="single"/>
        </w:rPr>
        <w:t>necessary to effectuate the project plan submitted pursuant to this paragraph;</w:t>
      </w:r>
    </w:p>
    <w:p w14:paraId="2F886B66" w14:textId="64503A64" w:rsidR="00E80415" w:rsidRDefault="00E80415" w:rsidP="00142BB3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>
        <w:rPr>
          <w:u w:val="single"/>
        </w:rPr>
        <w:t xml:space="preserve">(f) complete </w:t>
      </w:r>
      <w:r w:rsidR="00123C2B">
        <w:rPr>
          <w:u w:val="single"/>
        </w:rPr>
        <w:t>an environmental review in accordance with the New York state environmental quality review act and New York city environmental quality review; and</w:t>
      </w:r>
    </w:p>
    <w:p w14:paraId="5C1A13C9" w14:textId="03FB0693" w:rsidR="00722D94" w:rsidRDefault="00E80415" w:rsidP="00142BB3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>
        <w:rPr>
          <w:u w:val="single"/>
        </w:rPr>
        <w:t xml:space="preserve">(g) </w:t>
      </w:r>
      <w:proofErr w:type="gramStart"/>
      <w:r w:rsidR="00722D94">
        <w:rPr>
          <w:u w:val="single"/>
        </w:rPr>
        <w:t>attest</w:t>
      </w:r>
      <w:proofErr w:type="gramEnd"/>
      <w:r w:rsidR="00891FAA">
        <w:rPr>
          <w:u w:val="single"/>
        </w:rPr>
        <w:t xml:space="preserve"> that such transfer station is</w:t>
      </w:r>
      <w:r w:rsidR="00FC7AF9">
        <w:rPr>
          <w:u w:val="single"/>
        </w:rPr>
        <w:t xml:space="preserve"> </w:t>
      </w:r>
      <w:r w:rsidR="00891FAA">
        <w:rPr>
          <w:u w:val="single"/>
        </w:rPr>
        <w:t>in compliance with section 24-141</w:t>
      </w:r>
      <w:r w:rsidR="000F490E">
        <w:rPr>
          <w:u w:val="single"/>
        </w:rPr>
        <w:t>, in relation to the emission of odorous air contaminants</w:t>
      </w:r>
      <w:r w:rsidR="00E463BB">
        <w:rPr>
          <w:u w:val="single"/>
        </w:rPr>
        <w:t>;</w:t>
      </w:r>
      <w:r w:rsidR="00722D94">
        <w:rPr>
          <w:u w:val="single"/>
        </w:rPr>
        <w:t xml:space="preserve"> that any penalties imposed on such transfer station pursuant to such section or rules promulgated thereunder have been paid</w:t>
      </w:r>
      <w:r w:rsidR="00E463BB">
        <w:rPr>
          <w:u w:val="single"/>
        </w:rPr>
        <w:t>;</w:t>
      </w:r>
      <w:r w:rsidR="00722D94">
        <w:rPr>
          <w:u w:val="single"/>
        </w:rPr>
        <w:t xml:space="preserve"> and that the condition that led to a violation of such section or rule </w:t>
      </w:r>
      <w:r w:rsidR="00357924">
        <w:rPr>
          <w:u w:val="single"/>
        </w:rPr>
        <w:t xml:space="preserve">promulgated thereunder </w:t>
      </w:r>
      <w:r w:rsidR="00722D94">
        <w:rPr>
          <w:u w:val="single"/>
        </w:rPr>
        <w:t>has been resolved</w:t>
      </w:r>
      <w:r w:rsidR="00891FAA">
        <w:rPr>
          <w:u w:val="single"/>
        </w:rPr>
        <w:t>.</w:t>
      </w:r>
    </w:p>
    <w:p w14:paraId="781E61C7" w14:textId="39A4448F" w:rsidR="006E012F" w:rsidRDefault="006E012F" w:rsidP="00955068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2.  Within </w:t>
      </w:r>
      <w:r w:rsidR="00D61DC1">
        <w:rPr>
          <w:rFonts w:ascii="Times New Roman" w:eastAsia="Times New Roman" w:hAnsi="Times New Roman"/>
          <w:sz w:val="24"/>
          <w:szCs w:val="24"/>
          <w:u w:val="single"/>
        </w:rPr>
        <w:t>18</w:t>
      </w:r>
      <w:r w:rsidR="00C75A9A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months of any increase in capacity pursuant to </w:t>
      </w:r>
      <w:r w:rsidR="00BD38D6">
        <w:rPr>
          <w:rFonts w:ascii="Times New Roman" w:eastAsia="Times New Roman" w:hAnsi="Times New Roman"/>
          <w:sz w:val="24"/>
          <w:szCs w:val="24"/>
          <w:u w:val="single"/>
        </w:rPr>
        <w:t xml:space="preserve">this </w:t>
      </w:r>
      <w:r w:rsidR="00F2370D">
        <w:rPr>
          <w:rFonts w:ascii="Times New Roman" w:eastAsia="Times New Roman" w:hAnsi="Times New Roman"/>
          <w:sz w:val="24"/>
          <w:szCs w:val="24"/>
          <w:u w:val="single"/>
        </w:rPr>
        <w:t>subdivision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, a transfer station must provide the department with a </w:t>
      </w:r>
      <w:r w:rsidR="00C75A9A">
        <w:rPr>
          <w:rFonts w:ascii="Times New Roman" w:eastAsia="Times New Roman" w:hAnsi="Times New Roman"/>
          <w:sz w:val="24"/>
          <w:szCs w:val="24"/>
          <w:u w:val="single"/>
        </w:rPr>
        <w:t xml:space="preserve">written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commitment by a lender of any financing necessary to construct and operate the project </w:t>
      </w:r>
      <w:r w:rsidR="0015687D">
        <w:rPr>
          <w:rFonts w:ascii="Times New Roman" w:eastAsia="Times New Roman" w:hAnsi="Times New Roman"/>
          <w:sz w:val="24"/>
          <w:szCs w:val="24"/>
          <w:u w:val="single"/>
        </w:rPr>
        <w:t>as set forth in the project plan submitted in accordance with paragraph 1 of this subdivision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.   </w:t>
      </w:r>
    </w:p>
    <w:p w14:paraId="1A860918" w14:textId="2C50DD23" w:rsidR="00955068" w:rsidRDefault="006E012F" w:rsidP="00955068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3</w:t>
      </w:r>
      <w:r w:rsidR="007809BB">
        <w:rPr>
          <w:rFonts w:ascii="Times New Roman" w:eastAsia="Times New Roman" w:hAnsi="Times New Roman"/>
          <w:sz w:val="24"/>
          <w:szCs w:val="24"/>
          <w:u w:val="single"/>
        </w:rPr>
        <w:t xml:space="preserve">. </w:t>
      </w:r>
      <w:r w:rsidR="000F39DB">
        <w:rPr>
          <w:rFonts w:ascii="Times New Roman" w:eastAsia="Times New Roman" w:hAnsi="Times New Roman"/>
          <w:sz w:val="24"/>
          <w:szCs w:val="24"/>
          <w:u w:val="single"/>
        </w:rPr>
        <w:t>At the time of each annual renewal</w:t>
      </w:r>
      <w:r w:rsidR="00761C15">
        <w:rPr>
          <w:rFonts w:ascii="Times New Roman" w:eastAsia="Times New Roman" w:hAnsi="Times New Roman"/>
          <w:sz w:val="24"/>
          <w:szCs w:val="24"/>
          <w:u w:val="single"/>
        </w:rPr>
        <w:t xml:space="preserve"> of the</w:t>
      </w:r>
      <w:r w:rsidR="00FB7096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225154">
        <w:rPr>
          <w:rFonts w:ascii="Times New Roman" w:eastAsia="Times New Roman" w:hAnsi="Times New Roman"/>
          <w:sz w:val="24"/>
          <w:szCs w:val="24"/>
          <w:u w:val="single"/>
        </w:rPr>
        <w:t xml:space="preserve">transfer station </w:t>
      </w:r>
      <w:r w:rsidR="00CF308E">
        <w:rPr>
          <w:rFonts w:ascii="Times New Roman" w:eastAsia="Times New Roman" w:hAnsi="Times New Roman"/>
          <w:sz w:val="24"/>
          <w:szCs w:val="24"/>
          <w:u w:val="single"/>
        </w:rPr>
        <w:t xml:space="preserve">permit issued by the </w:t>
      </w:r>
      <w:r w:rsidR="00761C15">
        <w:rPr>
          <w:rFonts w:ascii="Times New Roman" w:eastAsia="Times New Roman" w:hAnsi="Times New Roman"/>
          <w:sz w:val="24"/>
          <w:szCs w:val="24"/>
          <w:u w:val="single"/>
        </w:rPr>
        <w:t>department</w:t>
      </w:r>
      <w:r w:rsidR="000F39DB">
        <w:rPr>
          <w:rFonts w:ascii="Times New Roman" w:eastAsia="Times New Roman" w:hAnsi="Times New Roman"/>
          <w:sz w:val="24"/>
          <w:szCs w:val="24"/>
          <w:u w:val="single"/>
        </w:rPr>
        <w:t xml:space="preserve">, </w:t>
      </w:r>
      <w:r w:rsidR="00964EA5">
        <w:rPr>
          <w:rFonts w:ascii="Times New Roman" w:eastAsia="Times New Roman" w:hAnsi="Times New Roman"/>
          <w:sz w:val="24"/>
          <w:szCs w:val="24"/>
          <w:u w:val="single"/>
        </w:rPr>
        <w:t>a</w:t>
      </w:r>
      <w:r w:rsidR="00D161E7">
        <w:rPr>
          <w:rFonts w:ascii="Times New Roman" w:eastAsia="Times New Roman" w:hAnsi="Times New Roman"/>
          <w:sz w:val="24"/>
          <w:szCs w:val="24"/>
          <w:u w:val="single"/>
        </w:rPr>
        <w:t xml:space="preserve"> transfer station </w:t>
      </w:r>
      <w:r w:rsidR="00964EA5">
        <w:rPr>
          <w:rFonts w:ascii="Times New Roman" w:eastAsia="Times New Roman" w:hAnsi="Times New Roman"/>
          <w:sz w:val="24"/>
          <w:szCs w:val="24"/>
          <w:u w:val="single"/>
        </w:rPr>
        <w:t xml:space="preserve">that has initiated a project pursuant to the provisions of paragraph 1 of this subdivision </w:t>
      </w:r>
      <w:r w:rsidR="00D161E7">
        <w:rPr>
          <w:rFonts w:ascii="Times New Roman" w:eastAsia="Times New Roman" w:hAnsi="Times New Roman"/>
          <w:sz w:val="24"/>
          <w:szCs w:val="24"/>
          <w:u w:val="single"/>
        </w:rPr>
        <w:t>shall submit to the department a</w:t>
      </w:r>
      <w:r w:rsidR="0064699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D161E7">
        <w:rPr>
          <w:rFonts w:ascii="Times New Roman" w:eastAsia="Times New Roman" w:hAnsi="Times New Roman"/>
          <w:sz w:val="24"/>
          <w:szCs w:val="24"/>
          <w:u w:val="single"/>
        </w:rPr>
        <w:t xml:space="preserve">report </w:t>
      </w:r>
      <w:r w:rsidR="00DA3F6E">
        <w:rPr>
          <w:rFonts w:ascii="Times New Roman" w:eastAsia="Times New Roman" w:hAnsi="Times New Roman"/>
          <w:sz w:val="24"/>
          <w:szCs w:val="24"/>
          <w:u w:val="single"/>
        </w:rPr>
        <w:t xml:space="preserve">evidencing </w:t>
      </w:r>
      <w:r w:rsidR="00D161E7">
        <w:rPr>
          <w:rFonts w:ascii="Times New Roman" w:eastAsia="Times New Roman" w:hAnsi="Times New Roman"/>
          <w:sz w:val="24"/>
          <w:szCs w:val="24"/>
          <w:u w:val="single"/>
        </w:rPr>
        <w:t xml:space="preserve">progress toward the completion of such project </w:t>
      </w:r>
      <w:r w:rsidR="00CF4240">
        <w:rPr>
          <w:rFonts w:ascii="Times New Roman" w:eastAsia="Times New Roman" w:hAnsi="Times New Roman"/>
          <w:sz w:val="24"/>
          <w:szCs w:val="24"/>
          <w:u w:val="single"/>
        </w:rPr>
        <w:t xml:space="preserve">consistent with the project plan and timeline submitted </w:t>
      </w:r>
      <w:r w:rsidR="000D25EC">
        <w:rPr>
          <w:rFonts w:ascii="Times New Roman" w:eastAsia="Times New Roman" w:hAnsi="Times New Roman"/>
          <w:sz w:val="24"/>
          <w:szCs w:val="24"/>
          <w:u w:val="single"/>
        </w:rPr>
        <w:t>pursuant to</w:t>
      </w:r>
      <w:r w:rsidR="00B45BFC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BD34F9">
        <w:rPr>
          <w:rFonts w:ascii="Times New Roman" w:eastAsia="Times New Roman" w:hAnsi="Times New Roman"/>
          <w:sz w:val="24"/>
          <w:szCs w:val="24"/>
          <w:u w:val="single"/>
        </w:rPr>
        <w:t>paragraph 1</w:t>
      </w:r>
      <w:r w:rsidR="00D61DC1">
        <w:rPr>
          <w:rFonts w:ascii="Times New Roman" w:eastAsia="Times New Roman" w:hAnsi="Times New Roman"/>
          <w:sz w:val="24"/>
          <w:szCs w:val="24"/>
          <w:u w:val="single"/>
        </w:rPr>
        <w:t xml:space="preserve"> of this subdivision</w:t>
      </w:r>
      <w:r w:rsidR="00BD34F9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="007E7D26">
        <w:rPr>
          <w:rFonts w:ascii="Times New Roman" w:eastAsia="Times New Roman" w:hAnsi="Times New Roman"/>
          <w:sz w:val="24"/>
          <w:szCs w:val="24"/>
          <w:u w:val="single"/>
        </w:rPr>
        <w:t xml:space="preserve">  </w:t>
      </w:r>
      <w:r w:rsidR="006A52B3">
        <w:rPr>
          <w:rFonts w:ascii="Times New Roman" w:eastAsia="Times New Roman" w:hAnsi="Times New Roman"/>
          <w:sz w:val="24"/>
          <w:szCs w:val="24"/>
          <w:u w:val="single"/>
        </w:rPr>
        <w:t>The transfer station shall continue to submit reports pursuant to this paragraph until such project is completed.</w:t>
      </w:r>
      <w:r w:rsidR="00BD34F9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p w14:paraId="68F85C94" w14:textId="5CC136FC" w:rsidR="00046594" w:rsidRDefault="006E012F" w:rsidP="00046594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4</w:t>
      </w:r>
      <w:r w:rsidR="00291961">
        <w:rPr>
          <w:rFonts w:ascii="Times New Roman" w:eastAsia="Times New Roman" w:hAnsi="Times New Roman"/>
          <w:sz w:val="24"/>
          <w:szCs w:val="24"/>
          <w:u w:val="single"/>
        </w:rPr>
        <w:t xml:space="preserve">. </w:t>
      </w:r>
      <w:r w:rsidR="00DA594F">
        <w:rPr>
          <w:rFonts w:ascii="Times New Roman" w:eastAsia="Times New Roman" w:hAnsi="Times New Roman"/>
          <w:sz w:val="24"/>
          <w:szCs w:val="24"/>
          <w:u w:val="single"/>
        </w:rPr>
        <w:t xml:space="preserve">When the transfer station submits to the department the report required by paragraph 3 of this subdivision, such transfer station shall </w:t>
      </w:r>
      <w:r w:rsidR="00CC3496">
        <w:rPr>
          <w:rFonts w:ascii="Times New Roman" w:eastAsia="Times New Roman" w:hAnsi="Times New Roman"/>
          <w:sz w:val="24"/>
          <w:szCs w:val="24"/>
          <w:u w:val="single"/>
        </w:rPr>
        <w:t xml:space="preserve">also </w:t>
      </w:r>
      <w:r w:rsidR="00DA594F">
        <w:rPr>
          <w:rFonts w:ascii="Times New Roman" w:eastAsia="Times New Roman" w:hAnsi="Times New Roman"/>
          <w:sz w:val="24"/>
          <w:szCs w:val="24"/>
          <w:u w:val="single"/>
        </w:rPr>
        <w:t>submit to the department a report stating the number of individuals</w:t>
      </w:r>
      <w:r w:rsidR="00046594" w:rsidRPr="00046594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046594">
        <w:rPr>
          <w:rFonts w:ascii="Times New Roman" w:eastAsia="Times New Roman" w:hAnsi="Times New Roman"/>
          <w:sz w:val="24"/>
          <w:szCs w:val="24"/>
          <w:u w:val="single"/>
        </w:rPr>
        <w:t>that such transfer station hired during the preceding year</w:t>
      </w:r>
      <w:r w:rsidR="00DA594F">
        <w:rPr>
          <w:rFonts w:ascii="Times New Roman" w:eastAsia="Times New Roman" w:hAnsi="Times New Roman"/>
          <w:sz w:val="24"/>
          <w:szCs w:val="24"/>
          <w:u w:val="single"/>
        </w:rPr>
        <w:t>, disaggregated by the community districts in which such individuals reside</w:t>
      </w:r>
      <w:r w:rsidR="00046594">
        <w:rPr>
          <w:rFonts w:ascii="Times New Roman" w:eastAsia="Times New Roman" w:hAnsi="Times New Roman"/>
          <w:sz w:val="24"/>
          <w:szCs w:val="24"/>
          <w:u w:val="single"/>
        </w:rPr>
        <w:t xml:space="preserve"> and also showing the number of individuals who do not live in </w:t>
      </w:r>
      <w:r w:rsidR="00C33A67">
        <w:rPr>
          <w:rFonts w:ascii="Times New Roman" w:eastAsia="Times New Roman" w:hAnsi="Times New Roman"/>
          <w:sz w:val="24"/>
          <w:szCs w:val="24"/>
          <w:u w:val="single"/>
        </w:rPr>
        <w:t>the city</w:t>
      </w:r>
      <w:r w:rsidR="00DA594F">
        <w:rPr>
          <w:rFonts w:ascii="Times New Roman" w:eastAsia="Times New Roman" w:hAnsi="Times New Roman"/>
          <w:sz w:val="24"/>
          <w:szCs w:val="24"/>
          <w:u w:val="single"/>
        </w:rPr>
        <w:t xml:space="preserve">.  </w:t>
      </w:r>
    </w:p>
    <w:p w14:paraId="6763EDA3" w14:textId="2B6947B8" w:rsidR="004014E3" w:rsidRDefault="004014E3" w:rsidP="00046594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5. When the transfer station submits to the department the report required by paragraph 3 of this subdivision, such transfer station shall</w:t>
      </w:r>
      <w:r w:rsidR="00A5798D">
        <w:rPr>
          <w:rFonts w:ascii="Times New Roman" w:eastAsia="Times New Roman" w:hAnsi="Times New Roman"/>
          <w:sz w:val="24"/>
          <w:szCs w:val="24"/>
          <w:u w:val="single"/>
        </w:rPr>
        <w:t xml:space="preserve"> also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submit to the department a report stating the number of trucks</w:t>
      </w:r>
      <w:r w:rsidR="00566E28">
        <w:rPr>
          <w:rFonts w:ascii="Times New Roman" w:eastAsia="Times New Roman" w:hAnsi="Times New Roman"/>
          <w:sz w:val="24"/>
          <w:szCs w:val="24"/>
          <w:u w:val="single"/>
        </w:rPr>
        <w:t xml:space="preserve"> per day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transporting waste from such transfer station</w:t>
      </w:r>
      <w:r w:rsidR="00A5798D">
        <w:rPr>
          <w:rFonts w:ascii="Times New Roman" w:eastAsia="Times New Roman" w:hAnsi="Times New Roman"/>
          <w:sz w:val="24"/>
          <w:szCs w:val="24"/>
          <w:u w:val="single"/>
        </w:rPr>
        <w:t xml:space="preserve"> during the preceding year</w:t>
      </w:r>
      <w:r>
        <w:rPr>
          <w:rFonts w:ascii="Times New Roman" w:eastAsia="Times New Roman" w:hAnsi="Times New Roman"/>
          <w:sz w:val="24"/>
          <w:szCs w:val="24"/>
          <w:u w:val="single"/>
        </w:rPr>
        <w:t>.  The transfer station shall continue to submit annual reports pursuant to this paragraph for five years after the date</w:t>
      </w:r>
      <w:r w:rsidR="00A07856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5F1219">
        <w:rPr>
          <w:rFonts w:ascii="Times New Roman" w:eastAsia="Times New Roman" w:hAnsi="Times New Roman"/>
          <w:sz w:val="24"/>
          <w:szCs w:val="24"/>
          <w:u w:val="single"/>
        </w:rPr>
        <w:t xml:space="preserve">of completion of </w:t>
      </w:r>
      <w:r w:rsidR="00A5098C">
        <w:rPr>
          <w:rFonts w:ascii="Times New Roman" w:eastAsia="Times New Roman" w:hAnsi="Times New Roman"/>
          <w:sz w:val="24"/>
          <w:szCs w:val="24"/>
          <w:u w:val="single"/>
        </w:rPr>
        <w:t xml:space="preserve">the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project </w:t>
      </w:r>
      <w:r w:rsidR="00566E28">
        <w:rPr>
          <w:rFonts w:ascii="Times New Roman" w:eastAsia="Times New Roman" w:hAnsi="Times New Roman"/>
          <w:sz w:val="24"/>
          <w:szCs w:val="24"/>
          <w:u w:val="single"/>
        </w:rPr>
        <w:t xml:space="preserve">initiated </w:t>
      </w:r>
      <w:r w:rsidR="00A5098C">
        <w:rPr>
          <w:rFonts w:ascii="Times New Roman" w:eastAsia="Times New Roman" w:hAnsi="Times New Roman"/>
          <w:sz w:val="24"/>
          <w:szCs w:val="24"/>
          <w:u w:val="single"/>
        </w:rPr>
        <w:t>pursuant to the provisions of paragraph 1 of this subdivision</w:t>
      </w:r>
      <w:r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14:paraId="63B7A519" w14:textId="38E79035" w:rsidR="00291961" w:rsidRDefault="004014E3" w:rsidP="00955068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6</w:t>
      </w:r>
      <w:r w:rsidR="00DA594F">
        <w:rPr>
          <w:rFonts w:ascii="Times New Roman" w:eastAsia="Times New Roman" w:hAnsi="Times New Roman"/>
          <w:sz w:val="24"/>
          <w:szCs w:val="24"/>
          <w:u w:val="single"/>
        </w:rPr>
        <w:t xml:space="preserve">. </w:t>
      </w:r>
      <w:r w:rsidR="00291961">
        <w:rPr>
          <w:rFonts w:ascii="Times New Roman" w:eastAsia="Times New Roman" w:hAnsi="Times New Roman"/>
          <w:sz w:val="24"/>
          <w:szCs w:val="24"/>
          <w:u w:val="single"/>
        </w:rPr>
        <w:t xml:space="preserve">The department shall </w:t>
      </w:r>
      <w:r w:rsidR="00C306F9">
        <w:rPr>
          <w:rFonts w:ascii="Times New Roman" w:eastAsia="Times New Roman" w:hAnsi="Times New Roman"/>
          <w:sz w:val="24"/>
          <w:szCs w:val="24"/>
          <w:u w:val="single"/>
        </w:rPr>
        <w:t xml:space="preserve">post on its website </w:t>
      </w:r>
      <w:r w:rsidR="009769F4">
        <w:rPr>
          <w:rFonts w:ascii="Times New Roman" w:eastAsia="Times New Roman" w:hAnsi="Times New Roman"/>
          <w:sz w:val="24"/>
          <w:szCs w:val="24"/>
          <w:u w:val="single"/>
        </w:rPr>
        <w:t>the</w:t>
      </w:r>
      <w:r w:rsidR="00291961">
        <w:rPr>
          <w:rFonts w:ascii="Times New Roman" w:eastAsia="Times New Roman" w:hAnsi="Times New Roman"/>
          <w:sz w:val="24"/>
          <w:szCs w:val="24"/>
          <w:u w:val="single"/>
        </w:rPr>
        <w:t xml:space="preserve"> reports submitted pursuant to paragraph</w:t>
      </w:r>
      <w:r w:rsidR="00DA594F">
        <w:rPr>
          <w:rFonts w:ascii="Times New Roman" w:eastAsia="Times New Roman" w:hAnsi="Times New Roman"/>
          <w:sz w:val="24"/>
          <w:szCs w:val="24"/>
          <w:u w:val="single"/>
        </w:rPr>
        <w:t>s</w:t>
      </w:r>
      <w:r w:rsidR="00BE170C">
        <w:rPr>
          <w:rFonts w:ascii="Times New Roman" w:eastAsia="Times New Roman" w:hAnsi="Times New Roman"/>
          <w:sz w:val="24"/>
          <w:szCs w:val="24"/>
          <w:u w:val="single"/>
        </w:rPr>
        <w:t xml:space="preserve"> 3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, </w:t>
      </w:r>
      <w:r w:rsidR="00DA594F">
        <w:rPr>
          <w:rFonts w:ascii="Times New Roman" w:eastAsia="Times New Roman" w:hAnsi="Times New Roman"/>
          <w:sz w:val="24"/>
          <w:szCs w:val="24"/>
          <w:u w:val="single"/>
        </w:rPr>
        <w:t>4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and 5</w:t>
      </w:r>
      <w:r w:rsidR="00291961">
        <w:rPr>
          <w:rFonts w:ascii="Times New Roman" w:eastAsia="Times New Roman" w:hAnsi="Times New Roman"/>
          <w:sz w:val="24"/>
          <w:szCs w:val="24"/>
          <w:u w:val="single"/>
        </w:rPr>
        <w:t xml:space="preserve"> of this subdivision.</w:t>
      </w:r>
    </w:p>
    <w:p w14:paraId="44DC0DB9" w14:textId="2BA4D2B8" w:rsidR="00E82C89" w:rsidRPr="00A536D1" w:rsidRDefault="004014E3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7</w:t>
      </w:r>
      <w:r w:rsidR="00470791">
        <w:rPr>
          <w:rFonts w:ascii="Times New Roman" w:eastAsia="Times New Roman" w:hAnsi="Times New Roman"/>
          <w:sz w:val="24"/>
          <w:szCs w:val="24"/>
          <w:u w:val="single"/>
        </w:rPr>
        <w:t xml:space="preserve">. If a transfer station </w:t>
      </w:r>
      <w:r w:rsidR="00B61B09">
        <w:rPr>
          <w:rFonts w:ascii="Times New Roman" w:eastAsia="Times New Roman" w:hAnsi="Times New Roman"/>
          <w:sz w:val="24"/>
          <w:szCs w:val="24"/>
          <w:u w:val="single"/>
        </w:rPr>
        <w:t>does not</w:t>
      </w:r>
      <w:r w:rsidR="00470791">
        <w:rPr>
          <w:rFonts w:ascii="Times New Roman" w:eastAsia="Times New Roman" w:hAnsi="Times New Roman"/>
          <w:sz w:val="24"/>
          <w:szCs w:val="24"/>
          <w:u w:val="single"/>
        </w:rPr>
        <w:t xml:space="preserve"> meet the requirements</w:t>
      </w:r>
      <w:r w:rsidR="00B61B09">
        <w:rPr>
          <w:rFonts w:ascii="Times New Roman" w:eastAsia="Times New Roman" w:hAnsi="Times New Roman"/>
          <w:sz w:val="24"/>
          <w:szCs w:val="24"/>
          <w:u w:val="single"/>
        </w:rPr>
        <w:t xml:space="preserve"> of paragraph 2</w:t>
      </w:r>
      <w:r w:rsidR="00740AEF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6A52B3">
        <w:rPr>
          <w:rFonts w:ascii="Times New Roman" w:eastAsia="Times New Roman" w:hAnsi="Times New Roman"/>
          <w:sz w:val="24"/>
          <w:szCs w:val="24"/>
          <w:u w:val="single"/>
        </w:rPr>
        <w:t>or</w:t>
      </w:r>
      <w:r w:rsidR="00740AEF">
        <w:rPr>
          <w:rFonts w:ascii="Times New Roman" w:eastAsia="Times New Roman" w:hAnsi="Times New Roman"/>
          <w:sz w:val="24"/>
          <w:szCs w:val="24"/>
          <w:u w:val="single"/>
        </w:rPr>
        <w:t xml:space="preserve"> 3</w:t>
      </w:r>
      <w:r w:rsidR="00B61B09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470791">
        <w:rPr>
          <w:rFonts w:ascii="Times New Roman" w:eastAsia="Times New Roman" w:hAnsi="Times New Roman"/>
          <w:sz w:val="24"/>
          <w:szCs w:val="24"/>
          <w:u w:val="single"/>
        </w:rPr>
        <w:t>of this subdivision</w:t>
      </w:r>
      <w:r w:rsidR="00B61B09">
        <w:rPr>
          <w:rFonts w:ascii="Times New Roman" w:eastAsia="Times New Roman" w:hAnsi="Times New Roman"/>
          <w:sz w:val="24"/>
          <w:szCs w:val="24"/>
          <w:u w:val="single"/>
        </w:rPr>
        <w:t xml:space="preserve"> or does not </w:t>
      </w:r>
      <w:r w:rsidR="00B61B09" w:rsidRPr="00B61B09">
        <w:rPr>
          <w:rFonts w:ascii="Times New Roman" w:eastAsia="Times New Roman" w:hAnsi="Times New Roman"/>
          <w:sz w:val="24"/>
          <w:szCs w:val="24"/>
          <w:u w:val="single"/>
        </w:rPr>
        <w:t xml:space="preserve">transport </w:t>
      </w:r>
      <w:r w:rsidR="00D374FE">
        <w:rPr>
          <w:rFonts w:ascii="Times New Roman" w:hAnsi="Times New Roman"/>
          <w:sz w:val="24"/>
          <w:szCs w:val="24"/>
          <w:u w:val="single"/>
        </w:rPr>
        <w:t xml:space="preserve">all or the majority </w:t>
      </w:r>
      <w:r w:rsidR="00B61B09" w:rsidRPr="00142BB3">
        <w:rPr>
          <w:rFonts w:ascii="Times New Roman" w:hAnsi="Times New Roman"/>
          <w:sz w:val="24"/>
          <w:szCs w:val="24"/>
          <w:u w:val="single"/>
        </w:rPr>
        <w:t xml:space="preserve">of the waste accepted at such transfer station by rail in accordance with </w:t>
      </w:r>
      <w:r w:rsidR="00B61B09">
        <w:rPr>
          <w:rFonts w:ascii="Times New Roman" w:hAnsi="Times New Roman"/>
          <w:sz w:val="24"/>
          <w:szCs w:val="24"/>
          <w:u w:val="single"/>
        </w:rPr>
        <w:t xml:space="preserve">such transfer station’s project plan and timeline submitted pursuant to paragraph 1 of </w:t>
      </w:r>
      <w:r w:rsidR="00DB0F38">
        <w:rPr>
          <w:rFonts w:ascii="Times New Roman" w:hAnsi="Times New Roman"/>
          <w:sz w:val="24"/>
          <w:szCs w:val="24"/>
          <w:u w:val="single"/>
        </w:rPr>
        <w:t xml:space="preserve">this </w:t>
      </w:r>
      <w:r w:rsidR="00B61B09">
        <w:rPr>
          <w:rFonts w:ascii="Times New Roman" w:hAnsi="Times New Roman"/>
          <w:sz w:val="24"/>
          <w:szCs w:val="24"/>
          <w:u w:val="single"/>
        </w:rPr>
        <w:t>subdivision</w:t>
      </w:r>
      <w:r w:rsidR="00470791" w:rsidRPr="00B61B09">
        <w:rPr>
          <w:rFonts w:ascii="Times New Roman" w:eastAsia="Times New Roman" w:hAnsi="Times New Roman"/>
          <w:sz w:val="24"/>
          <w:szCs w:val="24"/>
          <w:u w:val="single"/>
        </w:rPr>
        <w:t>, the dep</w:t>
      </w:r>
      <w:r w:rsidR="00470791">
        <w:rPr>
          <w:rFonts w:ascii="Times New Roman" w:eastAsia="Times New Roman" w:hAnsi="Times New Roman"/>
          <w:sz w:val="24"/>
          <w:szCs w:val="24"/>
          <w:u w:val="single"/>
        </w:rPr>
        <w:t>artment shall</w:t>
      </w:r>
      <w:r w:rsidR="00476188">
        <w:rPr>
          <w:rFonts w:ascii="Times New Roman" w:eastAsia="Times New Roman" w:hAnsi="Times New Roman"/>
          <w:sz w:val="24"/>
          <w:szCs w:val="24"/>
          <w:u w:val="single"/>
        </w:rPr>
        <w:t xml:space="preserve">, </w:t>
      </w:r>
      <w:r w:rsidR="00507FCE">
        <w:rPr>
          <w:rFonts w:ascii="Times New Roman" w:eastAsia="Times New Roman" w:hAnsi="Times New Roman"/>
          <w:sz w:val="24"/>
          <w:szCs w:val="24"/>
          <w:u w:val="single"/>
        </w:rPr>
        <w:t>up</w:t>
      </w:r>
      <w:r w:rsidR="00476188">
        <w:rPr>
          <w:rFonts w:ascii="Times New Roman" w:eastAsia="Times New Roman" w:hAnsi="Times New Roman"/>
          <w:sz w:val="24"/>
          <w:szCs w:val="24"/>
          <w:u w:val="single"/>
        </w:rPr>
        <w:t>on notice to such transfer station,</w:t>
      </w:r>
      <w:r w:rsidR="00470791">
        <w:rPr>
          <w:rFonts w:ascii="Times New Roman" w:eastAsia="Times New Roman" w:hAnsi="Times New Roman"/>
          <w:sz w:val="24"/>
          <w:szCs w:val="24"/>
          <w:u w:val="single"/>
        </w:rPr>
        <w:t xml:space="preserve"> reduce the permitted capacity</w:t>
      </w:r>
      <w:r w:rsidR="00B61B09">
        <w:rPr>
          <w:rFonts w:ascii="Times New Roman" w:eastAsia="Times New Roman" w:hAnsi="Times New Roman"/>
          <w:sz w:val="24"/>
          <w:szCs w:val="24"/>
          <w:u w:val="single"/>
        </w:rPr>
        <w:t xml:space="preserve"> of such transfer station</w:t>
      </w:r>
      <w:r w:rsidR="00566E2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A35F7D">
        <w:rPr>
          <w:rFonts w:ascii="Times New Roman" w:eastAsia="Times New Roman" w:hAnsi="Times New Roman"/>
          <w:sz w:val="24"/>
          <w:szCs w:val="24"/>
          <w:u w:val="single"/>
        </w:rPr>
        <w:t>by the applicable amount set forth in</w:t>
      </w:r>
      <w:r w:rsidR="00B61B09">
        <w:rPr>
          <w:rFonts w:ascii="Times New Roman" w:eastAsia="Times New Roman" w:hAnsi="Times New Roman"/>
          <w:sz w:val="24"/>
          <w:szCs w:val="24"/>
          <w:u w:val="single"/>
        </w:rPr>
        <w:t xml:space="preserve"> section 16-498.1.</w:t>
      </w:r>
      <w:r w:rsidR="00E82C89">
        <w:rPr>
          <w:rFonts w:ascii="Times New Roman" w:eastAsia="Times New Roman" w:hAnsi="Times New Roman"/>
          <w:sz w:val="24"/>
          <w:szCs w:val="24"/>
          <w:u w:val="single"/>
        </w:rPr>
        <w:t xml:space="preserve"> S</w:t>
      </w:r>
      <w:r w:rsidR="00E82C89" w:rsidRPr="00142BB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uch reduction</w:t>
      </w:r>
      <w:r w:rsidR="00B5333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 xml:space="preserve"> in capacity</w:t>
      </w:r>
      <w:r w:rsidR="00E82C89" w:rsidRPr="00142BB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 xml:space="preserve"> shall remain in effect </w:t>
      </w:r>
      <w:r w:rsidR="00B5333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 xml:space="preserve">for a minimum of a one year period prior </w:t>
      </w:r>
      <w:r w:rsidR="00D931FA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 xml:space="preserve">to, </w:t>
      </w:r>
      <w:r w:rsidR="00B5333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 xml:space="preserve">and </w:t>
      </w:r>
      <w:r w:rsidR="00E82C89" w:rsidRPr="00142BB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until</w:t>
      </w:r>
      <w:r w:rsidR="00D931FA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,</w:t>
      </w:r>
      <w:r w:rsidR="00E82C89" w:rsidRPr="00142BB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 xml:space="preserve"> such transfer station transport</w:t>
      </w:r>
      <w:r w:rsidR="001036A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s</w:t>
      </w:r>
      <w:r w:rsidR="00E82C89" w:rsidRPr="00142BB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 xml:space="preserve"> all or the majority of the waste accepted at such transfer station by rail.</w:t>
      </w:r>
    </w:p>
    <w:p w14:paraId="2317A9FF" w14:textId="77777777" w:rsidR="00630D7D" w:rsidRPr="005B5216" w:rsidRDefault="00630D7D" w:rsidP="00630D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B0BFC">
        <w:rPr>
          <w:rFonts w:ascii="Times New Roman" w:eastAsia="Times New Roman" w:hAnsi="Times New Roman"/>
          <w:sz w:val="24"/>
          <w:szCs w:val="24"/>
        </w:rPr>
        <w:t>§ 2. This local law take</w:t>
      </w:r>
      <w:r w:rsidR="00ED2EE1" w:rsidRPr="003B0BFC">
        <w:rPr>
          <w:rFonts w:ascii="Times New Roman" w:eastAsia="Times New Roman" w:hAnsi="Times New Roman"/>
          <w:sz w:val="24"/>
          <w:szCs w:val="24"/>
        </w:rPr>
        <w:t>s</w:t>
      </w:r>
      <w:r w:rsidRPr="003B0BFC">
        <w:rPr>
          <w:rFonts w:ascii="Times New Roman" w:eastAsia="Times New Roman" w:hAnsi="Times New Roman"/>
          <w:sz w:val="24"/>
          <w:szCs w:val="24"/>
        </w:rPr>
        <w:t xml:space="preserve"> effect immediately.</w:t>
      </w:r>
    </w:p>
    <w:p w14:paraId="5DE17207" w14:textId="77777777" w:rsidR="00654A5B" w:rsidRPr="00654A5B" w:rsidRDefault="00654A5B" w:rsidP="00934A86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4A5B">
        <w:rPr>
          <w:rFonts w:ascii="Times New Roman" w:eastAsia="Times New Roman" w:hAnsi="Times New Roman"/>
          <w:sz w:val="24"/>
          <w:szCs w:val="24"/>
        </w:rPr>
        <w:t> </w:t>
      </w:r>
    </w:p>
    <w:p w14:paraId="2CE060F1" w14:textId="77777777" w:rsidR="00405B2B" w:rsidRDefault="00405B2B" w:rsidP="00934A86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36F3D4B1" w14:textId="77777777" w:rsidR="00405B2B" w:rsidRDefault="00405B2B" w:rsidP="00934A86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43336DA8" w14:textId="77777777" w:rsidR="00405B2B" w:rsidRDefault="00405B2B" w:rsidP="00934A86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27029A54" w14:textId="77777777" w:rsidR="00405B2B" w:rsidRDefault="00405B2B" w:rsidP="00934A86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29E74941" w14:textId="53C62E2E" w:rsidR="00AC4788" w:rsidRDefault="00C5556F" w:rsidP="00934A86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NKA</w:t>
      </w:r>
      <w:r w:rsidR="00470791">
        <w:rPr>
          <w:rFonts w:ascii="Times New Roman" w:eastAsia="Times New Roman" w:hAnsi="Times New Roman"/>
          <w:sz w:val="20"/>
          <w:szCs w:val="20"/>
        </w:rPr>
        <w:t>/JSA</w:t>
      </w:r>
    </w:p>
    <w:p w14:paraId="28F21A0E" w14:textId="42EE3C98" w:rsidR="006368DA" w:rsidRDefault="0062711C" w:rsidP="00934A86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7/</w:t>
      </w:r>
      <w:r w:rsidR="00357924">
        <w:rPr>
          <w:rFonts w:ascii="Times New Roman" w:eastAsia="Times New Roman" w:hAnsi="Times New Roman"/>
          <w:sz w:val="20"/>
          <w:szCs w:val="20"/>
        </w:rPr>
        <w:t>2</w:t>
      </w:r>
      <w:r w:rsidR="004014E3">
        <w:rPr>
          <w:rFonts w:ascii="Times New Roman" w:eastAsia="Times New Roman" w:hAnsi="Times New Roman"/>
          <w:sz w:val="20"/>
          <w:szCs w:val="20"/>
        </w:rPr>
        <w:t>1</w:t>
      </w:r>
      <w:r w:rsidR="00B61B09">
        <w:rPr>
          <w:rFonts w:ascii="Times New Roman" w:eastAsia="Times New Roman" w:hAnsi="Times New Roman"/>
          <w:sz w:val="20"/>
          <w:szCs w:val="20"/>
        </w:rPr>
        <w:t xml:space="preserve">/2021 </w:t>
      </w:r>
      <w:r w:rsidR="00736C2D">
        <w:rPr>
          <w:rFonts w:ascii="Times New Roman" w:eastAsia="Times New Roman" w:hAnsi="Times New Roman"/>
          <w:sz w:val="20"/>
          <w:szCs w:val="20"/>
        </w:rPr>
        <w:t>11:00</w:t>
      </w:r>
      <w:r w:rsidR="001D1DA2">
        <w:rPr>
          <w:rFonts w:ascii="Times New Roman" w:eastAsia="Times New Roman" w:hAnsi="Times New Roman"/>
          <w:sz w:val="20"/>
          <w:szCs w:val="20"/>
        </w:rPr>
        <w:t>PM</w:t>
      </w:r>
    </w:p>
    <w:p w14:paraId="6ADE63F3" w14:textId="7BA5C863" w:rsidR="00EF338A" w:rsidRDefault="00B61B09" w:rsidP="00934A86">
      <w:pPr>
        <w:suppressLineNumbers/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</w:rPr>
        <w:t xml:space="preserve">LS </w:t>
      </w:r>
      <w:r w:rsidR="00292CA5">
        <w:rPr>
          <w:rFonts w:ascii="Times New Roman" w:eastAsia="Times New Roman" w:hAnsi="Times New Roman"/>
          <w:sz w:val="20"/>
          <w:szCs w:val="20"/>
        </w:rPr>
        <w:t>10436</w:t>
      </w:r>
    </w:p>
    <w:sectPr w:rsidR="00EF338A" w:rsidSect="00F84865">
      <w:footerReference w:type="default" r:id="rId8"/>
      <w:pgSz w:w="12240" w:h="15840" w:code="1"/>
      <w:pgMar w:top="1440" w:right="1080" w:bottom="1440" w:left="1800" w:header="720" w:footer="720" w:gutter="0"/>
      <w:lnNumType w:countBy="1"/>
      <w:cols w:space="720"/>
      <w:docGrid w:linePitch="32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A30A0C" w16cex:dateUtc="2021-07-22T01:03:00Z"/>
  <w16cex:commentExtensible w16cex:durableId="24A30C20" w16cex:dateUtc="2021-07-22T01:12:00Z"/>
  <w16cex:commentExtensible w16cex:durableId="24A2D192" w16cex:dateUtc="2021-07-21T21:02:00Z"/>
  <w16cex:commentExtensible w16cex:durableId="24A2D3CF" w16cex:dateUtc="2021-07-21T21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FB1E7E" w16cid:durableId="24A30A0C"/>
  <w16cid:commentId w16cid:paraId="788A269C" w16cid:durableId="24A30C20"/>
  <w16cid:commentId w16cid:paraId="2278C9F4" w16cid:durableId="24A3081F"/>
  <w16cid:commentId w16cid:paraId="3E6A4899" w16cid:durableId="249CAE69"/>
  <w16cid:commentId w16cid:paraId="7D47453E" w16cid:durableId="249A895F"/>
  <w16cid:commentId w16cid:paraId="4788F691" w16cid:durableId="24A2D192"/>
  <w16cid:commentId w16cid:paraId="693394E1" w16cid:durableId="24A2D3CF"/>
  <w16cid:commentId w16cid:paraId="4E25C570" w16cid:durableId="24A308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662D7" w14:textId="77777777" w:rsidR="00F51980" w:rsidRDefault="00F51980" w:rsidP="00654A5B">
      <w:pPr>
        <w:spacing w:after="0" w:line="240" w:lineRule="auto"/>
      </w:pPr>
      <w:r>
        <w:separator/>
      </w:r>
    </w:p>
  </w:endnote>
  <w:endnote w:type="continuationSeparator" w:id="0">
    <w:p w14:paraId="2F3E92F6" w14:textId="77777777" w:rsidR="00F51980" w:rsidRDefault="00F51980" w:rsidP="0065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C5F4C" w14:textId="25C71B61" w:rsidR="00A5659B" w:rsidRPr="00A5659B" w:rsidRDefault="00A5659B">
    <w:pPr>
      <w:pStyle w:val="Footer"/>
      <w:jc w:val="center"/>
      <w:rPr>
        <w:rFonts w:ascii="Times New Roman" w:hAnsi="Times New Roman"/>
        <w:sz w:val="24"/>
        <w:szCs w:val="24"/>
      </w:rPr>
    </w:pPr>
    <w:r w:rsidRPr="00A5659B">
      <w:rPr>
        <w:rFonts w:ascii="Times New Roman" w:hAnsi="Times New Roman"/>
        <w:sz w:val="24"/>
        <w:szCs w:val="24"/>
      </w:rPr>
      <w:fldChar w:fldCharType="begin"/>
    </w:r>
    <w:r w:rsidRPr="00A5659B">
      <w:rPr>
        <w:rFonts w:ascii="Times New Roman" w:hAnsi="Times New Roman"/>
        <w:sz w:val="24"/>
        <w:szCs w:val="24"/>
      </w:rPr>
      <w:instrText xml:space="preserve"> PAGE   \* MERGEFORMAT </w:instrText>
    </w:r>
    <w:r w:rsidRPr="00A5659B">
      <w:rPr>
        <w:rFonts w:ascii="Times New Roman" w:hAnsi="Times New Roman"/>
        <w:sz w:val="24"/>
        <w:szCs w:val="24"/>
      </w:rPr>
      <w:fldChar w:fldCharType="separate"/>
    </w:r>
    <w:r w:rsidR="00144E88">
      <w:rPr>
        <w:rFonts w:ascii="Times New Roman" w:hAnsi="Times New Roman"/>
        <w:noProof/>
        <w:sz w:val="24"/>
        <w:szCs w:val="24"/>
      </w:rPr>
      <w:t>1</w:t>
    </w:r>
    <w:r w:rsidRPr="00A5659B">
      <w:rPr>
        <w:rFonts w:ascii="Times New Roman" w:hAnsi="Times New Roman"/>
        <w:noProof/>
        <w:sz w:val="24"/>
        <w:szCs w:val="24"/>
      </w:rPr>
      <w:fldChar w:fldCharType="end"/>
    </w:r>
  </w:p>
  <w:p w14:paraId="0930B4B0" w14:textId="77777777" w:rsidR="00654A5B" w:rsidRDefault="00654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070F5" w14:textId="77777777" w:rsidR="00F51980" w:rsidRDefault="00F51980" w:rsidP="00654A5B">
      <w:pPr>
        <w:spacing w:after="0" w:line="240" w:lineRule="auto"/>
      </w:pPr>
      <w:r>
        <w:separator/>
      </w:r>
    </w:p>
  </w:footnote>
  <w:footnote w:type="continuationSeparator" w:id="0">
    <w:p w14:paraId="6E98AA05" w14:textId="77777777" w:rsidR="00F51980" w:rsidRDefault="00F51980" w:rsidP="00654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CCA"/>
    <w:multiLevelType w:val="hybridMultilevel"/>
    <w:tmpl w:val="0FAA2C06"/>
    <w:lvl w:ilvl="0" w:tplc="9AAEA7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4757E"/>
    <w:multiLevelType w:val="hybridMultilevel"/>
    <w:tmpl w:val="98E042E4"/>
    <w:lvl w:ilvl="0" w:tplc="B76C5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C26FF"/>
    <w:multiLevelType w:val="hybridMultilevel"/>
    <w:tmpl w:val="E0E8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071F6"/>
    <w:multiLevelType w:val="hybridMultilevel"/>
    <w:tmpl w:val="99B08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B0795D"/>
    <w:multiLevelType w:val="hybridMultilevel"/>
    <w:tmpl w:val="A1804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A4EBE"/>
    <w:multiLevelType w:val="hybridMultilevel"/>
    <w:tmpl w:val="4C90A22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241"/>
  <w:drawingGridVerticalSpacing w:val="16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18"/>
    <w:rsid w:val="00001026"/>
    <w:rsid w:val="00002C8C"/>
    <w:rsid w:val="00004DD6"/>
    <w:rsid w:val="00006E57"/>
    <w:rsid w:val="00013AC2"/>
    <w:rsid w:val="0001637C"/>
    <w:rsid w:val="00017358"/>
    <w:rsid w:val="00021337"/>
    <w:rsid w:val="00027B68"/>
    <w:rsid w:val="000304C9"/>
    <w:rsid w:val="00032FD1"/>
    <w:rsid w:val="00034F83"/>
    <w:rsid w:val="00040C5A"/>
    <w:rsid w:val="00044C47"/>
    <w:rsid w:val="00046594"/>
    <w:rsid w:val="000519C4"/>
    <w:rsid w:val="00052B55"/>
    <w:rsid w:val="000559E3"/>
    <w:rsid w:val="000563A4"/>
    <w:rsid w:val="00061751"/>
    <w:rsid w:val="00062E93"/>
    <w:rsid w:val="00063DC7"/>
    <w:rsid w:val="00064122"/>
    <w:rsid w:val="00065600"/>
    <w:rsid w:val="000658BA"/>
    <w:rsid w:val="00073DAC"/>
    <w:rsid w:val="0007473A"/>
    <w:rsid w:val="000768B1"/>
    <w:rsid w:val="00081546"/>
    <w:rsid w:val="00082EEC"/>
    <w:rsid w:val="00084F83"/>
    <w:rsid w:val="0008601A"/>
    <w:rsid w:val="0009506C"/>
    <w:rsid w:val="000A2C52"/>
    <w:rsid w:val="000A34DE"/>
    <w:rsid w:val="000A3E88"/>
    <w:rsid w:val="000A4165"/>
    <w:rsid w:val="000A5434"/>
    <w:rsid w:val="000A662C"/>
    <w:rsid w:val="000A70DF"/>
    <w:rsid w:val="000B3F75"/>
    <w:rsid w:val="000B4F5D"/>
    <w:rsid w:val="000C4394"/>
    <w:rsid w:val="000C6B26"/>
    <w:rsid w:val="000D03AB"/>
    <w:rsid w:val="000D25EC"/>
    <w:rsid w:val="000D4F0B"/>
    <w:rsid w:val="000E0356"/>
    <w:rsid w:val="000E0921"/>
    <w:rsid w:val="000E535B"/>
    <w:rsid w:val="000F39DB"/>
    <w:rsid w:val="000F4506"/>
    <w:rsid w:val="000F490E"/>
    <w:rsid w:val="000F52E6"/>
    <w:rsid w:val="001036A7"/>
    <w:rsid w:val="00107E07"/>
    <w:rsid w:val="0011360F"/>
    <w:rsid w:val="00114920"/>
    <w:rsid w:val="0011739E"/>
    <w:rsid w:val="00117EC6"/>
    <w:rsid w:val="00123C2B"/>
    <w:rsid w:val="00126F56"/>
    <w:rsid w:val="00142BB3"/>
    <w:rsid w:val="00142FEB"/>
    <w:rsid w:val="00143981"/>
    <w:rsid w:val="00144D53"/>
    <w:rsid w:val="00144E88"/>
    <w:rsid w:val="001453E8"/>
    <w:rsid w:val="0014765C"/>
    <w:rsid w:val="001479A3"/>
    <w:rsid w:val="00147A00"/>
    <w:rsid w:val="00153911"/>
    <w:rsid w:val="0015687D"/>
    <w:rsid w:val="00157BDE"/>
    <w:rsid w:val="00164CB0"/>
    <w:rsid w:val="0016636E"/>
    <w:rsid w:val="001663E7"/>
    <w:rsid w:val="00166A17"/>
    <w:rsid w:val="00174B7D"/>
    <w:rsid w:val="001773EC"/>
    <w:rsid w:val="001774DE"/>
    <w:rsid w:val="001861AB"/>
    <w:rsid w:val="001864C5"/>
    <w:rsid w:val="00187DAD"/>
    <w:rsid w:val="00190A50"/>
    <w:rsid w:val="001925B8"/>
    <w:rsid w:val="001931C1"/>
    <w:rsid w:val="00193AD7"/>
    <w:rsid w:val="00193D9A"/>
    <w:rsid w:val="001A0AD4"/>
    <w:rsid w:val="001A2289"/>
    <w:rsid w:val="001A3266"/>
    <w:rsid w:val="001B47D2"/>
    <w:rsid w:val="001B5D52"/>
    <w:rsid w:val="001C182A"/>
    <w:rsid w:val="001C18E4"/>
    <w:rsid w:val="001C1CE4"/>
    <w:rsid w:val="001C5059"/>
    <w:rsid w:val="001C7069"/>
    <w:rsid w:val="001D084A"/>
    <w:rsid w:val="001D1DA2"/>
    <w:rsid w:val="001D4352"/>
    <w:rsid w:val="001D4D4D"/>
    <w:rsid w:val="001D6A94"/>
    <w:rsid w:val="001D6B44"/>
    <w:rsid w:val="001D759C"/>
    <w:rsid w:val="001E0244"/>
    <w:rsid w:val="001E1C5C"/>
    <w:rsid w:val="001E6B1E"/>
    <w:rsid w:val="001F466C"/>
    <w:rsid w:val="001F591E"/>
    <w:rsid w:val="00201823"/>
    <w:rsid w:val="0020314C"/>
    <w:rsid w:val="00204298"/>
    <w:rsid w:val="0021234C"/>
    <w:rsid w:val="00212E53"/>
    <w:rsid w:val="00214733"/>
    <w:rsid w:val="00222D91"/>
    <w:rsid w:val="00225154"/>
    <w:rsid w:val="002253A7"/>
    <w:rsid w:val="002313DC"/>
    <w:rsid w:val="002366BB"/>
    <w:rsid w:val="002418BA"/>
    <w:rsid w:val="00241D09"/>
    <w:rsid w:val="00242C19"/>
    <w:rsid w:val="00243645"/>
    <w:rsid w:val="00243E56"/>
    <w:rsid w:val="002454D1"/>
    <w:rsid w:val="00246728"/>
    <w:rsid w:val="00247EBD"/>
    <w:rsid w:val="0025623D"/>
    <w:rsid w:val="00261661"/>
    <w:rsid w:val="0026178A"/>
    <w:rsid w:val="00266F1F"/>
    <w:rsid w:val="002671F6"/>
    <w:rsid w:val="00271B0F"/>
    <w:rsid w:val="002741EB"/>
    <w:rsid w:val="00275C92"/>
    <w:rsid w:val="002763BB"/>
    <w:rsid w:val="0028055E"/>
    <w:rsid w:val="002856C0"/>
    <w:rsid w:val="00286766"/>
    <w:rsid w:val="002903C2"/>
    <w:rsid w:val="00291961"/>
    <w:rsid w:val="00292CA5"/>
    <w:rsid w:val="00295E2D"/>
    <w:rsid w:val="002977A6"/>
    <w:rsid w:val="002A682B"/>
    <w:rsid w:val="002A7DF4"/>
    <w:rsid w:val="002B2916"/>
    <w:rsid w:val="002B3245"/>
    <w:rsid w:val="002C21EA"/>
    <w:rsid w:val="002C710E"/>
    <w:rsid w:val="002D1749"/>
    <w:rsid w:val="002D5747"/>
    <w:rsid w:val="002D6919"/>
    <w:rsid w:val="002E03EC"/>
    <w:rsid w:val="002E4B0B"/>
    <w:rsid w:val="002E53B4"/>
    <w:rsid w:val="002E6C68"/>
    <w:rsid w:val="002F278E"/>
    <w:rsid w:val="002F72BC"/>
    <w:rsid w:val="002F77C2"/>
    <w:rsid w:val="0030048B"/>
    <w:rsid w:val="00312655"/>
    <w:rsid w:val="00312B03"/>
    <w:rsid w:val="00324A92"/>
    <w:rsid w:val="00326DF0"/>
    <w:rsid w:val="00327DBC"/>
    <w:rsid w:val="00331B2A"/>
    <w:rsid w:val="00334F6F"/>
    <w:rsid w:val="0033561F"/>
    <w:rsid w:val="0033792A"/>
    <w:rsid w:val="00345418"/>
    <w:rsid w:val="00345702"/>
    <w:rsid w:val="00354736"/>
    <w:rsid w:val="00356064"/>
    <w:rsid w:val="00357924"/>
    <w:rsid w:val="00361F45"/>
    <w:rsid w:val="00364257"/>
    <w:rsid w:val="003642EF"/>
    <w:rsid w:val="00364E88"/>
    <w:rsid w:val="00365B82"/>
    <w:rsid w:val="00366973"/>
    <w:rsid w:val="003739E4"/>
    <w:rsid w:val="00375659"/>
    <w:rsid w:val="00375D91"/>
    <w:rsid w:val="00381E90"/>
    <w:rsid w:val="00382297"/>
    <w:rsid w:val="00383A18"/>
    <w:rsid w:val="00386EF5"/>
    <w:rsid w:val="00386F3A"/>
    <w:rsid w:val="00394219"/>
    <w:rsid w:val="003961FB"/>
    <w:rsid w:val="003A1827"/>
    <w:rsid w:val="003A2218"/>
    <w:rsid w:val="003B04E4"/>
    <w:rsid w:val="003B0BFC"/>
    <w:rsid w:val="003B49D6"/>
    <w:rsid w:val="003C19B2"/>
    <w:rsid w:val="003C293D"/>
    <w:rsid w:val="003C3008"/>
    <w:rsid w:val="003C51AE"/>
    <w:rsid w:val="003C5356"/>
    <w:rsid w:val="003D3AE0"/>
    <w:rsid w:val="003D736A"/>
    <w:rsid w:val="003D73FD"/>
    <w:rsid w:val="003D7B87"/>
    <w:rsid w:val="003E041D"/>
    <w:rsid w:val="003E6554"/>
    <w:rsid w:val="003E7503"/>
    <w:rsid w:val="003E7CA4"/>
    <w:rsid w:val="003F17AD"/>
    <w:rsid w:val="003F5F42"/>
    <w:rsid w:val="00400655"/>
    <w:rsid w:val="00400BF6"/>
    <w:rsid w:val="00400F24"/>
    <w:rsid w:val="00401183"/>
    <w:rsid w:val="004014E3"/>
    <w:rsid w:val="00403454"/>
    <w:rsid w:val="00405B2B"/>
    <w:rsid w:val="004063E8"/>
    <w:rsid w:val="00406C11"/>
    <w:rsid w:val="004119EB"/>
    <w:rsid w:val="00420A71"/>
    <w:rsid w:val="004211A4"/>
    <w:rsid w:val="0042319D"/>
    <w:rsid w:val="004251EB"/>
    <w:rsid w:val="00431147"/>
    <w:rsid w:val="00432453"/>
    <w:rsid w:val="0043349F"/>
    <w:rsid w:val="00440D81"/>
    <w:rsid w:val="00441793"/>
    <w:rsid w:val="00452D05"/>
    <w:rsid w:val="00452E1B"/>
    <w:rsid w:val="00453872"/>
    <w:rsid w:val="00457094"/>
    <w:rsid w:val="00457F2A"/>
    <w:rsid w:val="00460232"/>
    <w:rsid w:val="00461243"/>
    <w:rsid w:val="004702D0"/>
    <w:rsid w:val="00470791"/>
    <w:rsid w:val="004717D0"/>
    <w:rsid w:val="004746C0"/>
    <w:rsid w:val="0047525C"/>
    <w:rsid w:val="00476188"/>
    <w:rsid w:val="0048187C"/>
    <w:rsid w:val="00485928"/>
    <w:rsid w:val="00492FAE"/>
    <w:rsid w:val="004A0AFF"/>
    <w:rsid w:val="004A1151"/>
    <w:rsid w:val="004A2256"/>
    <w:rsid w:val="004A62D0"/>
    <w:rsid w:val="004B0A15"/>
    <w:rsid w:val="004B1AF4"/>
    <w:rsid w:val="004B3C93"/>
    <w:rsid w:val="004B68F3"/>
    <w:rsid w:val="004C034D"/>
    <w:rsid w:val="004C4D5D"/>
    <w:rsid w:val="004D0BD2"/>
    <w:rsid w:val="004D4230"/>
    <w:rsid w:val="004D479E"/>
    <w:rsid w:val="004D5E2E"/>
    <w:rsid w:val="004D6D00"/>
    <w:rsid w:val="004D7CC7"/>
    <w:rsid w:val="004F0444"/>
    <w:rsid w:val="004F30ED"/>
    <w:rsid w:val="004F4BDE"/>
    <w:rsid w:val="00500C63"/>
    <w:rsid w:val="00501E28"/>
    <w:rsid w:val="00503C10"/>
    <w:rsid w:val="00507FCE"/>
    <w:rsid w:val="005112F9"/>
    <w:rsid w:val="005159D2"/>
    <w:rsid w:val="00515EA9"/>
    <w:rsid w:val="00516B9F"/>
    <w:rsid w:val="00520997"/>
    <w:rsid w:val="00522746"/>
    <w:rsid w:val="00523CEB"/>
    <w:rsid w:val="005254D1"/>
    <w:rsid w:val="00526FEB"/>
    <w:rsid w:val="00530AC7"/>
    <w:rsid w:val="00532639"/>
    <w:rsid w:val="005355FE"/>
    <w:rsid w:val="0053712D"/>
    <w:rsid w:val="00542AD5"/>
    <w:rsid w:val="00544A03"/>
    <w:rsid w:val="00545073"/>
    <w:rsid w:val="005461F3"/>
    <w:rsid w:val="00554DE6"/>
    <w:rsid w:val="00560EED"/>
    <w:rsid w:val="00564E33"/>
    <w:rsid w:val="00566E28"/>
    <w:rsid w:val="0057120F"/>
    <w:rsid w:val="00576DF3"/>
    <w:rsid w:val="00577B32"/>
    <w:rsid w:val="005805B4"/>
    <w:rsid w:val="0058220E"/>
    <w:rsid w:val="005823C2"/>
    <w:rsid w:val="00584C09"/>
    <w:rsid w:val="0058536E"/>
    <w:rsid w:val="005867B0"/>
    <w:rsid w:val="00591496"/>
    <w:rsid w:val="00591756"/>
    <w:rsid w:val="0059183C"/>
    <w:rsid w:val="005A6B8B"/>
    <w:rsid w:val="005A7C33"/>
    <w:rsid w:val="005B1BE5"/>
    <w:rsid w:val="005B5216"/>
    <w:rsid w:val="005C14F5"/>
    <w:rsid w:val="005C1DAD"/>
    <w:rsid w:val="005D5505"/>
    <w:rsid w:val="005D6558"/>
    <w:rsid w:val="005E34ED"/>
    <w:rsid w:val="005E4029"/>
    <w:rsid w:val="005E499C"/>
    <w:rsid w:val="005E6629"/>
    <w:rsid w:val="005F1219"/>
    <w:rsid w:val="005F4B5C"/>
    <w:rsid w:val="005F6B0E"/>
    <w:rsid w:val="005F7584"/>
    <w:rsid w:val="006009BF"/>
    <w:rsid w:val="00601FF1"/>
    <w:rsid w:val="00603EB2"/>
    <w:rsid w:val="0060502C"/>
    <w:rsid w:val="00605A3A"/>
    <w:rsid w:val="006105C5"/>
    <w:rsid w:val="00610756"/>
    <w:rsid w:val="00611506"/>
    <w:rsid w:val="00612090"/>
    <w:rsid w:val="006151D3"/>
    <w:rsid w:val="00621F35"/>
    <w:rsid w:val="00622A4D"/>
    <w:rsid w:val="00623866"/>
    <w:rsid w:val="00625E94"/>
    <w:rsid w:val="0062711C"/>
    <w:rsid w:val="006304D8"/>
    <w:rsid w:val="00630C81"/>
    <w:rsid w:val="00630D7D"/>
    <w:rsid w:val="0063357B"/>
    <w:rsid w:val="006368DA"/>
    <w:rsid w:val="006428A0"/>
    <w:rsid w:val="0064329A"/>
    <w:rsid w:val="006452AB"/>
    <w:rsid w:val="00645C23"/>
    <w:rsid w:val="00646998"/>
    <w:rsid w:val="00652952"/>
    <w:rsid w:val="00653321"/>
    <w:rsid w:val="00654A5B"/>
    <w:rsid w:val="00654F46"/>
    <w:rsid w:val="006631FD"/>
    <w:rsid w:val="00663834"/>
    <w:rsid w:val="006642EC"/>
    <w:rsid w:val="00665E19"/>
    <w:rsid w:val="00665FFC"/>
    <w:rsid w:val="00666579"/>
    <w:rsid w:val="00674F74"/>
    <w:rsid w:val="00677B81"/>
    <w:rsid w:val="006805C4"/>
    <w:rsid w:val="00682502"/>
    <w:rsid w:val="00686A60"/>
    <w:rsid w:val="006953C1"/>
    <w:rsid w:val="006A23DF"/>
    <w:rsid w:val="006A25B0"/>
    <w:rsid w:val="006A3890"/>
    <w:rsid w:val="006A52B3"/>
    <w:rsid w:val="006A5EB2"/>
    <w:rsid w:val="006A7471"/>
    <w:rsid w:val="006B103D"/>
    <w:rsid w:val="006B4B96"/>
    <w:rsid w:val="006B61A0"/>
    <w:rsid w:val="006B713C"/>
    <w:rsid w:val="006C162B"/>
    <w:rsid w:val="006C7679"/>
    <w:rsid w:val="006D0E81"/>
    <w:rsid w:val="006D1980"/>
    <w:rsid w:val="006D4213"/>
    <w:rsid w:val="006D7A63"/>
    <w:rsid w:val="006E012F"/>
    <w:rsid w:val="006E5215"/>
    <w:rsid w:val="006F04F5"/>
    <w:rsid w:val="006F1B4B"/>
    <w:rsid w:val="006F4961"/>
    <w:rsid w:val="006F4D0E"/>
    <w:rsid w:val="006F5641"/>
    <w:rsid w:val="007014BC"/>
    <w:rsid w:val="007105A4"/>
    <w:rsid w:val="00713837"/>
    <w:rsid w:val="00716A2E"/>
    <w:rsid w:val="00716AA0"/>
    <w:rsid w:val="00717E09"/>
    <w:rsid w:val="00722D94"/>
    <w:rsid w:val="0073237D"/>
    <w:rsid w:val="00736C2D"/>
    <w:rsid w:val="007373CE"/>
    <w:rsid w:val="00737E43"/>
    <w:rsid w:val="00740AEF"/>
    <w:rsid w:val="007420E1"/>
    <w:rsid w:val="007423C0"/>
    <w:rsid w:val="00742545"/>
    <w:rsid w:val="00744809"/>
    <w:rsid w:val="00746023"/>
    <w:rsid w:val="0076061A"/>
    <w:rsid w:val="00761C15"/>
    <w:rsid w:val="007623F1"/>
    <w:rsid w:val="00762BC8"/>
    <w:rsid w:val="00770990"/>
    <w:rsid w:val="00776BCF"/>
    <w:rsid w:val="007809BB"/>
    <w:rsid w:val="00783B40"/>
    <w:rsid w:val="00785AE0"/>
    <w:rsid w:val="00792419"/>
    <w:rsid w:val="007928F2"/>
    <w:rsid w:val="00795505"/>
    <w:rsid w:val="007A0713"/>
    <w:rsid w:val="007A35A4"/>
    <w:rsid w:val="007A747D"/>
    <w:rsid w:val="007B75B0"/>
    <w:rsid w:val="007C2431"/>
    <w:rsid w:val="007C45F2"/>
    <w:rsid w:val="007C6D1B"/>
    <w:rsid w:val="007D0329"/>
    <w:rsid w:val="007D4FF4"/>
    <w:rsid w:val="007D5B6B"/>
    <w:rsid w:val="007E085E"/>
    <w:rsid w:val="007E7D26"/>
    <w:rsid w:val="007F008D"/>
    <w:rsid w:val="007F3F6C"/>
    <w:rsid w:val="00806AE1"/>
    <w:rsid w:val="00811C77"/>
    <w:rsid w:val="0081290F"/>
    <w:rsid w:val="00815D1D"/>
    <w:rsid w:val="0082331E"/>
    <w:rsid w:val="00842C7E"/>
    <w:rsid w:val="008444A5"/>
    <w:rsid w:val="008451E5"/>
    <w:rsid w:val="00846133"/>
    <w:rsid w:val="008516B7"/>
    <w:rsid w:val="0085550E"/>
    <w:rsid w:val="00860FA6"/>
    <w:rsid w:val="008612EB"/>
    <w:rsid w:val="00862487"/>
    <w:rsid w:val="00862F86"/>
    <w:rsid w:val="00870231"/>
    <w:rsid w:val="008717CF"/>
    <w:rsid w:val="008723A9"/>
    <w:rsid w:val="00872817"/>
    <w:rsid w:val="0087350D"/>
    <w:rsid w:val="00874B89"/>
    <w:rsid w:val="008761B6"/>
    <w:rsid w:val="00880642"/>
    <w:rsid w:val="00891FAA"/>
    <w:rsid w:val="0089378E"/>
    <w:rsid w:val="008A1F1A"/>
    <w:rsid w:val="008A725E"/>
    <w:rsid w:val="008B2745"/>
    <w:rsid w:val="008B367A"/>
    <w:rsid w:val="008B4114"/>
    <w:rsid w:val="008D257E"/>
    <w:rsid w:val="008D266C"/>
    <w:rsid w:val="008D2B6B"/>
    <w:rsid w:val="008D75C4"/>
    <w:rsid w:val="008E3A1B"/>
    <w:rsid w:val="008F37E7"/>
    <w:rsid w:val="0090010F"/>
    <w:rsid w:val="0090232C"/>
    <w:rsid w:val="00902793"/>
    <w:rsid w:val="00905621"/>
    <w:rsid w:val="00910258"/>
    <w:rsid w:val="0091026D"/>
    <w:rsid w:val="0091146D"/>
    <w:rsid w:val="00915C1A"/>
    <w:rsid w:val="00923ACE"/>
    <w:rsid w:val="00926712"/>
    <w:rsid w:val="00926E5D"/>
    <w:rsid w:val="00927283"/>
    <w:rsid w:val="0093237C"/>
    <w:rsid w:val="00933466"/>
    <w:rsid w:val="009338F0"/>
    <w:rsid w:val="00934A86"/>
    <w:rsid w:val="00935403"/>
    <w:rsid w:val="0093720B"/>
    <w:rsid w:val="009375F3"/>
    <w:rsid w:val="00940774"/>
    <w:rsid w:val="00944D48"/>
    <w:rsid w:val="00945075"/>
    <w:rsid w:val="00947CB1"/>
    <w:rsid w:val="00951876"/>
    <w:rsid w:val="00952755"/>
    <w:rsid w:val="009537D3"/>
    <w:rsid w:val="00955068"/>
    <w:rsid w:val="009571BB"/>
    <w:rsid w:val="009579B7"/>
    <w:rsid w:val="00957C8E"/>
    <w:rsid w:val="00961434"/>
    <w:rsid w:val="00964EA5"/>
    <w:rsid w:val="00966295"/>
    <w:rsid w:val="0097099A"/>
    <w:rsid w:val="009713E9"/>
    <w:rsid w:val="00976144"/>
    <w:rsid w:val="009769F4"/>
    <w:rsid w:val="00977E18"/>
    <w:rsid w:val="009817DC"/>
    <w:rsid w:val="00983CE6"/>
    <w:rsid w:val="00984E39"/>
    <w:rsid w:val="00985108"/>
    <w:rsid w:val="00991056"/>
    <w:rsid w:val="00994513"/>
    <w:rsid w:val="00995584"/>
    <w:rsid w:val="009975FF"/>
    <w:rsid w:val="009A3349"/>
    <w:rsid w:val="009A5290"/>
    <w:rsid w:val="009A73FE"/>
    <w:rsid w:val="009A7AE5"/>
    <w:rsid w:val="009B137B"/>
    <w:rsid w:val="009B655A"/>
    <w:rsid w:val="009C1BAB"/>
    <w:rsid w:val="009C6619"/>
    <w:rsid w:val="009D2594"/>
    <w:rsid w:val="009D58A0"/>
    <w:rsid w:val="009D6501"/>
    <w:rsid w:val="009D7090"/>
    <w:rsid w:val="009E4DD7"/>
    <w:rsid w:val="009F22AF"/>
    <w:rsid w:val="00A01B97"/>
    <w:rsid w:val="00A05A74"/>
    <w:rsid w:val="00A07644"/>
    <w:rsid w:val="00A07856"/>
    <w:rsid w:val="00A101B0"/>
    <w:rsid w:val="00A11BBA"/>
    <w:rsid w:val="00A125C3"/>
    <w:rsid w:val="00A16454"/>
    <w:rsid w:val="00A166EC"/>
    <w:rsid w:val="00A1711B"/>
    <w:rsid w:val="00A2723A"/>
    <w:rsid w:val="00A311A2"/>
    <w:rsid w:val="00A35F7D"/>
    <w:rsid w:val="00A41053"/>
    <w:rsid w:val="00A4196E"/>
    <w:rsid w:val="00A41C83"/>
    <w:rsid w:val="00A41FB0"/>
    <w:rsid w:val="00A45D69"/>
    <w:rsid w:val="00A46812"/>
    <w:rsid w:val="00A479D4"/>
    <w:rsid w:val="00A5098C"/>
    <w:rsid w:val="00A51E49"/>
    <w:rsid w:val="00A536D1"/>
    <w:rsid w:val="00A5659B"/>
    <w:rsid w:val="00A56B8C"/>
    <w:rsid w:val="00A5798D"/>
    <w:rsid w:val="00A623A6"/>
    <w:rsid w:val="00A67876"/>
    <w:rsid w:val="00A7134E"/>
    <w:rsid w:val="00A74107"/>
    <w:rsid w:val="00A76297"/>
    <w:rsid w:val="00A7768F"/>
    <w:rsid w:val="00A80ECF"/>
    <w:rsid w:val="00A827CE"/>
    <w:rsid w:val="00A83AA5"/>
    <w:rsid w:val="00A8434E"/>
    <w:rsid w:val="00A93B46"/>
    <w:rsid w:val="00A975D1"/>
    <w:rsid w:val="00A97ABC"/>
    <w:rsid w:val="00AA07FF"/>
    <w:rsid w:val="00AA2F0E"/>
    <w:rsid w:val="00AA5E39"/>
    <w:rsid w:val="00AB283F"/>
    <w:rsid w:val="00AB5278"/>
    <w:rsid w:val="00AB6A69"/>
    <w:rsid w:val="00AC2DAB"/>
    <w:rsid w:val="00AC4788"/>
    <w:rsid w:val="00AC4C3A"/>
    <w:rsid w:val="00AC5478"/>
    <w:rsid w:val="00AD6378"/>
    <w:rsid w:val="00AE3F8B"/>
    <w:rsid w:val="00AE4DFC"/>
    <w:rsid w:val="00AF05CE"/>
    <w:rsid w:val="00AF0E4D"/>
    <w:rsid w:val="00AF18B7"/>
    <w:rsid w:val="00AF4B3E"/>
    <w:rsid w:val="00AF5E27"/>
    <w:rsid w:val="00B003A4"/>
    <w:rsid w:val="00B01BD5"/>
    <w:rsid w:val="00B1033E"/>
    <w:rsid w:val="00B1248C"/>
    <w:rsid w:val="00B14A1D"/>
    <w:rsid w:val="00B159FE"/>
    <w:rsid w:val="00B23D2B"/>
    <w:rsid w:val="00B253EE"/>
    <w:rsid w:val="00B2564B"/>
    <w:rsid w:val="00B25C51"/>
    <w:rsid w:val="00B26924"/>
    <w:rsid w:val="00B30A0D"/>
    <w:rsid w:val="00B3400E"/>
    <w:rsid w:val="00B3426B"/>
    <w:rsid w:val="00B40D06"/>
    <w:rsid w:val="00B42EAE"/>
    <w:rsid w:val="00B437F9"/>
    <w:rsid w:val="00B450C9"/>
    <w:rsid w:val="00B45BFC"/>
    <w:rsid w:val="00B5333C"/>
    <w:rsid w:val="00B57C31"/>
    <w:rsid w:val="00B61B09"/>
    <w:rsid w:val="00B64BC5"/>
    <w:rsid w:val="00B65003"/>
    <w:rsid w:val="00B6716B"/>
    <w:rsid w:val="00B71918"/>
    <w:rsid w:val="00B75CDB"/>
    <w:rsid w:val="00B87047"/>
    <w:rsid w:val="00B90A7F"/>
    <w:rsid w:val="00B92C9B"/>
    <w:rsid w:val="00B968F9"/>
    <w:rsid w:val="00B97254"/>
    <w:rsid w:val="00BA0974"/>
    <w:rsid w:val="00BA59A8"/>
    <w:rsid w:val="00BB537E"/>
    <w:rsid w:val="00BB6A7F"/>
    <w:rsid w:val="00BC360B"/>
    <w:rsid w:val="00BC3619"/>
    <w:rsid w:val="00BC59F7"/>
    <w:rsid w:val="00BC6B76"/>
    <w:rsid w:val="00BD34F9"/>
    <w:rsid w:val="00BD38D6"/>
    <w:rsid w:val="00BE170C"/>
    <w:rsid w:val="00BE26B0"/>
    <w:rsid w:val="00BE53D1"/>
    <w:rsid w:val="00BE5A90"/>
    <w:rsid w:val="00BE697B"/>
    <w:rsid w:val="00BE69C0"/>
    <w:rsid w:val="00BF0C9A"/>
    <w:rsid w:val="00BF11B4"/>
    <w:rsid w:val="00BF3100"/>
    <w:rsid w:val="00BF42FC"/>
    <w:rsid w:val="00BF4C5B"/>
    <w:rsid w:val="00BF639A"/>
    <w:rsid w:val="00BF6DC4"/>
    <w:rsid w:val="00BF7432"/>
    <w:rsid w:val="00C02C11"/>
    <w:rsid w:val="00C02D8F"/>
    <w:rsid w:val="00C05180"/>
    <w:rsid w:val="00C0632C"/>
    <w:rsid w:val="00C06D0F"/>
    <w:rsid w:val="00C10399"/>
    <w:rsid w:val="00C13E45"/>
    <w:rsid w:val="00C15CBA"/>
    <w:rsid w:val="00C167F5"/>
    <w:rsid w:val="00C21E07"/>
    <w:rsid w:val="00C22502"/>
    <w:rsid w:val="00C30360"/>
    <w:rsid w:val="00C306F9"/>
    <w:rsid w:val="00C33A67"/>
    <w:rsid w:val="00C33C69"/>
    <w:rsid w:val="00C36709"/>
    <w:rsid w:val="00C40A2B"/>
    <w:rsid w:val="00C42E91"/>
    <w:rsid w:val="00C432D8"/>
    <w:rsid w:val="00C46ACE"/>
    <w:rsid w:val="00C51F05"/>
    <w:rsid w:val="00C52E9E"/>
    <w:rsid w:val="00C5556F"/>
    <w:rsid w:val="00C56223"/>
    <w:rsid w:val="00C61006"/>
    <w:rsid w:val="00C614E5"/>
    <w:rsid w:val="00C63D46"/>
    <w:rsid w:val="00C64238"/>
    <w:rsid w:val="00C65086"/>
    <w:rsid w:val="00C660C4"/>
    <w:rsid w:val="00C70B97"/>
    <w:rsid w:val="00C73E70"/>
    <w:rsid w:val="00C75A9A"/>
    <w:rsid w:val="00C76158"/>
    <w:rsid w:val="00C76AEB"/>
    <w:rsid w:val="00C81644"/>
    <w:rsid w:val="00C84F6E"/>
    <w:rsid w:val="00C868FD"/>
    <w:rsid w:val="00C906EC"/>
    <w:rsid w:val="00C924C6"/>
    <w:rsid w:val="00C93A96"/>
    <w:rsid w:val="00C9618B"/>
    <w:rsid w:val="00C962D3"/>
    <w:rsid w:val="00C9672B"/>
    <w:rsid w:val="00CA159A"/>
    <w:rsid w:val="00CA4C26"/>
    <w:rsid w:val="00CA6BB3"/>
    <w:rsid w:val="00CA71A1"/>
    <w:rsid w:val="00CA7744"/>
    <w:rsid w:val="00CB1858"/>
    <w:rsid w:val="00CB35D8"/>
    <w:rsid w:val="00CC1D50"/>
    <w:rsid w:val="00CC3496"/>
    <w:rsid w:val="00CC6E35"/>
    <w:rsid w:val="00CD1A88"/>
    <w:rsid w:val="00CD6F36"/>
    <w:rsid w:val="00CE365A"/>
    <w:rsid w:val="00CE4C0D"/>
    <w:rsid w:val="00CF0B36"/>
    <w:rsid w:val="00CF124D"/>
    <w:rsid w:val="00CF308E"/>
    <w:rsid w:val="00CF4240"/>
    <w:rsid w:val="00CF5CA6"/>
    <w:rsid w:val="00CF7D88"/>
    <w:rsid w:val="00D02B1C"/>
    <w:rsid w:val="00D03C5E"/>
    <w:rsid w:val="00D10556"/>
    <w:rsid w:val="00D14237"/>
    <w:rsid w:val="00D15A45"/>
    <w:rsid w:val="00D161E7"/>
    <w:rsid w:val="00D17614"/>
    <w:rsid w:val="00D274B2"/>
    <w:rsid w:val="00D32D13"/>
    <w:rsid w:val="00D371DC"/>
    <w:rsid w:val="00D374FE"/>
    <w:rsid w:val="00D40AEB"/>
    <w:rsid w:val="00D41A5B"/>
    <w:rsid w:val="00D42BEB"/>
    <w:rsid w:val="00D43405"/>
    <w:rsid w:val="00D465F4"/>
    <w:rsid w:val="00D47293"/>
    <w:rsid w:val="00D5029F"/>
    <w:rsid w:val="00D50C0A"/>
    <w:rsid w:val="00D5707F"/>
    <w:rsid w:val="00D61DC1"/>
    <w:rsid w:val="00D65AFC"/>
    <w:rsid w:val="00D70B91"/>
    <w:rsid w:val="00D73770"/>
    <w:rsid w:val="00D76BC2"/>
    <w:rsid w:val="00D77579"/>
    <w:rsid w:val="00D77CBF"/>
    <w:rsid w:val="00D91761"/>
    <w:rsid w:val="00D92373"/>
    <w:rsid w:val="00D931FA"/>
    <w:rsid w:val="00D9777B"/>
    <w:rsid w:val="00DA0EB4"/>
    <w:rsid w:val="00DA1F7A"/>
    <w:rsid w:val="00DA22C0"/>
    <w:rsid w:val="00DA2D54"/>
    <w:rsid w:val="00DA3F6E"/>
    <w:rsid w:val="00DA594F"/>
    <w:rsid w:val="00DB079C"/>
    <w:rsid w:val="00DB0F38"/>
    <w:rsid w:val="00DB2D0D"/>
    <w:rsid w:val="00DB533C"/>
    <w:rsid w:val="00DC2FEA"/>
    <w:rsid w:val="00DC32BF"/>
    <w:rsid w:val="00DC4CC4"/>
    <w:rsid w:val="00DC50EA"/>
    <w:rsid w:val="00DC52A2"/>
    <w:rsid w:val="00DD0751"/>
    <w:rsid w:val="00DE1009"/>
    <w:rsid w:val="00DE237B"/>
    <w:rsid w:val="00DE4F0F"/>
    <w:rsid w:val="00DE7B04"/>
    <w:rsid w:val="00DF3597"/>
    <w:rsid w:val="00DF6274"/>
    <w:rsid w:val="00E03412"/>
    <w:rsid w:val="00E04A95"/>
    <w:rsid w:val="00E111BE"/>
    <w:rsid w:val="00E248EE"/>
    <w:rsid w:val="00E26E8E"/>
    <w:rsid w:val="00E33C93"/>
    <w:rsid w:val="00E463BB"/>
    <w:rsid w:val="00E46582"/>
    <w:rsid w:val="00E55E46"/>
    <w:rsid w:val="00E61A44"/>
    <w:rsid w:val="00E62C66"/>
    <w:rsid w:val="00E632A3"/>
    <w:rsid w:val="00E67515"/>
    <w:rsid w:val="00E75C68"/>
    <w:rsid w:val="00E80415"/>
    <w:rsid w:val="00E82320"/>
    <w:rsid w:val="00E82C89"/>
    <w:rsid w:val="00E92C13"/>
    <w:rsid w:val="00E9791D"/>
    <w:rsid w:val="00E979F0"/>
    <w:rsid w:val="00EA206E"/>
    <w:rsid w:val="00EA2BBC"/>
    <w:rsid w:val="00EA41F7"/>
    <w:rsid w:val="00EA5A2A"/>
    <w:rsid w:val="00EB3338"/>
    <w:rsid w:val="00EB37CF"/>
    <w:rsid w:val="00EB3BCF"/>
    <w:rsid w:val="00EB584B"/>
    <w:rsid w:val="00EC2AC4"/>
    <w:rsid w:val="00EC3C23"/>
    <w:rsid w:val="00EC5F42"/>
    <w:rsid w:val="00EC5F43"/>
    <w:rsid w:val="00EC62FB"/>
    <w:rsid w:val="00EC7B28"/>
    <w:rsid w:val="00ED2C01"/>
    <w:rsid w:val="00ED2EE1"/>
    <w:rsid w:val="00ED3D39"/>
    <w:rsid w:val="00ED49C9"/>
    <w:rsid w:val="00ED5C7B"/>
    <w:rsid w:val="00ED6CC2"/>
    <w:rsid w:val="00EE1DBB"/>
    <w:rsid w:val="00EE3508"/>
    <w:rsid w:val="00EE5256"/>
    <w:rsid w:val="00EE6541"/>
    <w:rsid w:val="00EE7D7C"/>
    <w:rsid w:val="00EF10DA"/>
    <w:rsid w:val="00EF26A7"/>
    <w:rsid w:val="00EF338A"/>
    <w:rsid w:val="00EF63C8"/>
    <w:rsid w:val="00EF68E8"/>
    <w:rsid w:val="00EF7E95"/>
    <w:rsid w:val="00F00451"/>
    <w:rsid w:val="00F00EB4"/>
    <w:rsid w:val="00F07D86"/>
    <w:rsid w:val="00F11473"/>
    <w:rsid w:val="00F11B76"/>
    <w:rsid w:val="00F12396"/>
    <w:rsid w:val="00F16AE6"/>
    <w:rsid w:val="00F217FC"/>
    <w:rsid w:val="00F23509"/>
    <w:rsid w:val="00F2370D"/>
    <w:rsid w:val="00F26206"/>
    <w:rsid w:val="00F306F8"/>
    <w:rsid w:val="00F30D6D"/>
    <w:rsid w:val="00F31C6D"/>
    <w:rsid w:val="00F3214E"/>
    <w:rsid w:val="00F32489"/>
    <w:rsid w:val="00F32682"/>
    <w:rsid w:val="00F45A47"/>
    <w:rsid w:val="00F46AED"/>
    <w:rsid w:val="00F50165"/>
    <w:rsid w:val="00F51417"/>
    <w:rsid w:val="00F5157A"/>
    <w:rsid w:val="00F51896"/>
    <w:rsid w:val="00F51980"/>
    <w:rsid w:val="00F528FA"/>
    <w:rsid w:val="00F60367"/>
    <w:rsid w:val="00F61AFB"/>
    <w:rsid w:val="00F61F36"/>
    <w:rsid w:val="00F62B14"/>
    <w:rsid w:val="00F62DAF"/>
    <w:rsid w:val="00F6487A"/>
    <w:rsid w:val="00F67451"/>
    <w:rsid w:val="00F74F90"/>
    <w:rsid w:val="00F84865"/>
    <w:rsid w:val="00F85E27"/>
    <w:rsid w:val="00F92E5C"/>
    <w:rsid w:val="00F9749D"/>
    <w:rsid w:val="00FB274F"/>
    <w:rsid w:val="00FB345E"/>
    <w:rsid w:val="00FB7096"/>
    <w:rsid w:val="00FC0FBE"/>
    <w:rsid w:val="00FC1FC0"/>
    <w:rsid w:val="00FC7AF9"/>
    <w:rsid w:val="00FD12DF"/>
    <w:rsid w:val="00FD17CC"/>
    <w:rsid w:val="00FD35B9"/>
    <w:rsid w:val="00FD371A"/>
    <w:rsid w:val="00FD686A"/>
    <w:rsid w:val="00FE2042"/>
    <w:rsid w:val="00FF0523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B9CA7"/>
  <w15:docId w15:val="{4F80B0AE-750C-5843-BD63-A04F66C0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text"/>
    <w:basedOn w:val="DefaultParagraphFont"/>
    <w:rsid w:val="003A2218"/>
  </w:style>
  <w:style w:type="paragraph" w:styleId="Header">
    <w:name w:val="header"/>
    <w:basedOn w:val="Normal"/>
    <w:link w:val="HeaderChar"/>
    <w:uiPriority w:val="99"/>
    <w:unhideWhenUsed/>
    <w:rsid w:val="0065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A5B"/>
  </w:style>
  <w:style w:type="paragraph" w:styleId="Footer">
    <w:name w:val="footer"/>
    <w:basedOn w:val="Normal"/>
    <w:link w:val="FooterChar"/>
    <w:uiPriority w:val="99"/>
    <w:unhideWhenUsed/>
    <w:rsid w:val="0065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A5B"/>
  </w:style>
  <w:style w:type="paragraph" w:styleId="BalloonText">
    <w:name w:val="Balloon Text"/>
    <w:basedOn w:val="Normal"/>
    <w:link w:val="BalloonTextChar"/>
    <w:uiPriority w:val="99"/>
    <w:semiHidden/>
    <w:unhideWhenUsed/>
    <w:rsid w:val="0006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58B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B3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3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B3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7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37CF"/>
    <w:rPr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3A1827"/>
    <w:pPr>
      <w:ind w:left="720"/>
      <w:contextualSpacing/>
    </w:pPr>
  </w:style>
  <w:style w:type="paragraph" w:customStyle="1" w:styleId="ColorfulShading-Accent11">
    <w:name w:val="Colorful Shading - Accent 11"/>
    <w:hidden/>
    <w:uiPriority w:val="99"/>
    <w:semiHidden/>
    <w:rsid w:val="001773EC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6009BF"/>
  </w:style>
  <w:style w:type="paragraph" w:styleId="HTMLPreformatted">
    <w:name w:val="HTML Preformatted"/>
    <w:basedOn w:val="Normal"/>
    <w:link w:val="HTMLPreformattedChar"/>
    <w:uiPriority w:val="99"/>
    <w:unhideWhenUsed/>
    <w:rsid w:val="00073DA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073DAC"/>
    <w:rPr>
      <w:rFonts w:ascii="Consolas" w:hAnsi="Consolas" w:cs="Consolas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BE26B0"/>
  </w:style>
  <w:style w:type="paragraph" w:styleId="NormalWeb">
    <w:name w:val="Normal (Web)"/>
    <w:basedOn w:val="Normal"/>
    <w:uiPriority w:val="99"/>
    <w:unhideWhenUsed/>
    <w:rsid w:val="00955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71"/>
    <w:unhideWhenUsed/>
    <w:rsid w:val="00DA3F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62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509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27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2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0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97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61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85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645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68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7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42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14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83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54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33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0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37BCB-28E7-4CC2-BD9F-D6B52221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Cullen Howe</dc:creator>
  <cp:keywords/>
  <cp:lastModifiedBy>DelFranco, Ruthie</cp:lastModifiedBy>
  <cp:revision>2</cp:revision>
  <cp:lastPrinted>2021-07-13T17:46:00Z</cp:lastPrinted>
  <dcterms:created xsi:type="dcterms:W3CDTF">2021-07-22T16:29:00Z</dcterms:created>
  <dcterms:modified xsi:type="dcterms:W3CDTF">2021-07-22T16:29:00Z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gFAACRwgU2+mnxlViq/+W8kM1DM6jGKQO+OneXE2F4vndpwr94rfnIyWCS2oFZ49I8dT1l/NkRx2h+1S
fdMpTUXff3Bs4TLU3ciTHAe+n5yBjwKuQEzImC99Hv632nzy0YJcPz2mLDqfmdnPK8kKoebGZCmk
CwnlUh/4RPbaRCs7eBX4sQxFYXNPZnrxbgA31rk+9gxQBQbWLXZrpOHRvNDMd1psCQvPgaEAWABI
k7b1pZxHeQMyX6kix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4AAA9mrMv1QjWAvgXOvrlZM9Sg1tvS7cC5es0tE0P97O6Mdt3lntZI9UzA==</vt:lpwstr>
  </property>
  <property fmtid="{D5CDD505-2E9C-101B-9397-08002B2CF9AE}" pid="5" name="MAIL_MSG_ID2">
    <vt:lpwstr>MBoh2PfnFzjx26s8o9QGQ/nEEWSqkGdIJd24dMfD19HxtHikrgMWTZdj1x6
1kBmdtwjTLSaK1bviUw/tx9kqgv1vahAKJuNzw==</vt:lpwstr>
  </property>
</Properties>
</file>