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D3CC" w14:textId="455D34F2" w:rsidR="000246FD" w:rsidRPr="000246FD" w:rsidRDefault="0073196F" w:rsidP="000246FD">
      <w:pPr>
        <w:ind w:firstLine="72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May 12</w:t>
      </w:r>
      <w:r w:rsidR="000246FD" w:rsidRPr="005C07E2">
        <w:rPr>
          <w:rFonts w:ascii="Times New Roman" w:eastAsia="Times New Roman" w:hAnsi="Times New Roman" w:cs="Times New Roman"/>
          <w:sz w:val="24"/>
          <w:szCs w:val="24"/>
        </w:rPr>
        <w:t>, 2021</w:t>
      </w:r>
    </w:p>
    <w:p w14:paraId="33E01473"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TO:</w:t>
      </w: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t>Hon. Daniel Dromm</w:t>
      </w:r>
    </w:p>
    <w:p w14:paraId="367D435D"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t>Chair, Finance Committee</w:t>
      </w:r>
    </w:p>
    <w:p w14:paraId="7E8E1A7A" w14:textId="77777777" w:rsidR="000246FD" w:rsidRPr="000246FD" w:rsidRDefault="000246FD" w:rsidP="000246FD">
      <w:pPr>
        <w:ind w:left="720" w:firstLine="72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Members of the Finance Committee</w:t>
      </w:r>
    </w:p>
    <w:p w14:paraId="2C9AB667" w14:textId="77777777" w:rsidR="000246FD" w:rsidRPr="000246FD" w:rsidRDefault="000246FD" w:rsidP="000246FD">
      <w:pPr>
        <w:rPr>
          <w:rFonts w:ascii="Times New Roman" w:eastAsia="Times New Roman" w:hAnsi="Times New Roman" w:cs="Times New Roman"/>
          <w:sz w:val="24"/>
          <w:szCs w:val="24"/>
        </w:rPr>
      </w:pPr>
    </w:p>
    <w:p w14:paraId="46545F77"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FROM:</w:t>
      </w:r>
      <w:r w:rsidRPr="000246FD">
        <w:rPr>
          <w:rFonts w:ascii="Times New Roman" w:eastAsia="Times New Roman" w:hAnsi="Times New Roman" w:cs="Times New Roman"/>
          <w:sz w:val="24"/>
          <w:szCs w:val="24"/>
        </w:rPr>
        <w:tab/>
        <w:t>Rebecca Chasan, Senior Counsel, Finance Division</w:t>
      </w:r>
    </w:p>
    <w:p w14:paraId="2DDF2E1A" w14:textId="77777777" w:rsidR="000246FD" w:rsidRPr="000246FD" w:rsidRDefault="000246FD" w:rsidP="000246FD">
      <w:pPr>
        <w:ind w:left="720" w:firstLine="72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Stephanie Ruiz, Assistant Counsel, Finance Division</w:t>
      </w:r>
    </w:p>
    <w:p w14:paraId="65F85510"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r>
    </w:p>
    <w:p w14:paraId="02E43ACE" w14:textId="0FAF9139" w:rsidR="000246FD" w:rsidRPr="000246FD" w:rsidRDefault="000246FD" w:rsidP="000246FD">
      <w:pPr>
        <w:ind w:left="1440" w:hanging="144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RE:</w:t>
      </w:r>
      <w:r w:rsidRPr="000246FD">
        <w:rPr>
          <w:rFonts w:ascii="Times New Roman" w:eastAsia="Times New Roman" w:hAnsi="Times New Roman" w:cs="Times New Roman"/>
          <w:sz w:val="24"/>
          <w:szCs w:val="24"/>
        </w:rPr>
        <w:tab/>
        <w:t xml:space="preserve">Finance Committee Agenda of </w:t>
      </w:r>
      <w:r w:rsidR="00122BB9">
        <w:rPr>
          <w:rFonts w:ascii="Times New Roman" w:eastAsia="Times New Roman" w:hAnsi="Times New Roman" w:cs="Times New Roman"/>
          <w:sz w:val="24"/>
          <w:szCs w:val="24"/>
        </w:rPr>
        <w:t>May 12, 2021</w:t>
      </w:r>
      <w:r w:rsidRPr="000246FD">
        <w:rPr>
          <w:rFonts w:ascii="Times New Roman" w:eastAsia="Times New Roman" w:hAnsi="Times New Roman" w:cs="Times New Roman"/>
          <w:sz w:val="24"/>
          <w:szCs w:val="24"/>
        </w:rPr>
        <w:t xml:space="preserve"> – Resolutions approving a tax exemption </w:t>
      </w:r>
      <w:r w:rsidRPr="007C25F5">
        <w:rPr>
          <w:rFonts w:ascii="Times New Roman" w:eastAsia="Times New Roman" w:hAnsi="Times New Roman" w:cs="Times New Roman"/>
          <w:sz w:val="24"/>
          <w:szCs w:val="24"/>
        </w:rPr>
        <w:t xml:space="preserve">for </w:t>
      </w:r>
      <w:r w:rsidR="00651882" w:rsidRPr="007C25F5">
        <w:rPr>
          <w:rFonts w:ascii="Times New Roman" w:eastAsia="Times New Roman" w:hAnsi="Times New Roman" w:cs="Times New Roman"/>
          <w:sz w:val="24"/>
          <w:szCs w:val="24"/>
        </w:rPr>
        <w:t>two</w:t>
      </w:r>
      <w:r w:rsidR="00692953" w:rsidRPr="007C25F5">
        <w:rPr>
          <w:rFonts w:ascii="Times New Roman" w:eastAsia="Times New Roman" w:hAnsi="Times New Roman" w:cs="Times New Roman"/>
          <w:sz w:val="24"/>
          <w:szCs w:val="24"/>
        </w:rPr>
        <w:t xml:space="preserve"> </w:t>
      </w:r>
      <w:r w:rsidRPr="007C25F5">
        <w:rPr>
          <w:rFonts w:ascii="Times New Roman" w:eastAsia="Times New Roman" w:hAnsi="Times New Roman" w:cs="Times New Roman"/>
          <w:sz w:val="24"/>
          <w:szCs w:val="24"/>
        </w:rPr>
        <w:t xml:space="preserve">Land Use items (Council Districts </w:t>
      </w:r>
      <w:r w:rsidR="00B11EAB" w:rsidRPr="007C25F5">
        <w:rPr>
          <w:rFonts w:ascii="Times New Roman" w:eastAsia="Times New Roman" w:hAnsi="Times New Roman" w:cs="Times New Roman"/>
          <w:sz w:val="24"/>
          <w:szCs w:val="24"/>
        </w:rPr>
        <w:t>3 and 31</w:t>
      </w:r>
      <w:r w:rsidRPr="007C25F5">
        <w:rPr>
          <w:rFonts w:ascii="Times New Roman" w:eastAsia="Times New Roman" w:hAnsi="Times New Roman" w:cs="Times New Roman"/>
          <w:sz w:val="24"/>
          <w:szCs w:val="24"/>
        </w:rPr>
        <w:t>)</w:t>
      </w:r>
    </w:p>
    <w:p w14:paraId="08B0AB35" w14:textId="77777777" w:rsidR="000246FD" w:rsidRPr="005C07E2" w:rsidRDefault="000246FD" w:rsidP="002C3D54">
      <w:pPr>
        <w:rPr>
          <w:sz w:val="24"/>
          <w:szCs w:val="24"/>
        </w:rPr>
      </w:pPr>
    </w:p>
    <w:p w14:paraId="5811F89D" w14:textId="77777777" w:rsidR="00122BB9" w:rsidRDefault="00122BB9" w:rsidP="002C3D54">
      <w:pPr>
        <w:rPr>
          <w:rFonts w:ascii="Times New Roman" w:hAnsi="Times New Roman" w:cs="Times New Roman"/>
          <w:b/>
          <w:sz w:val="24"/>
          <w:szCs w:val="24"/>
          <w:u w:val="single"/>
        </w:rPr>
      </w:pPr>
    </w:p>
    <w:p w14:paraId="52909BC0" w14:textId="6AD446BD" w:rsidR="00122BB9" w:rsidRDefault="00122BB9" w:rsidP="002C3D54">
      <w:pPr>
        <w:rPr>
          <w:rFonts w:ascii="Times New Roman" w:hAnsi="Times New Roman" w:cs="Times New Roman"/>
          <w:b/>
          <w:sz w:val="24"/>
          <w:szCs w:val="24"/>
          <w:u w:val="single"/>
        </w:rPr>
      </w:pPr>
      <w:r>
        <w:rPr>
          <w:rFonts w:ascii="Times New Roman" w:hAnsi="Times New Roman" w:cs="Times New Roman"/>
          <w:b/>
          <w:sz w:val="24"/>
          <w:szCs w:val="24"/>
          <w:u w:val="single"/>
        </w:rPr>
        <w:t>Item 1: Seagirt Senior Housing</w:t>
      </w:r>
    </w:p>
    <w:p w14:paraId="6CAABC4A" w14:textId="6D0657FE" w:rsidR="00122BB9" w:rsidRDefault="00122BB9" w:rsidP="002C3D54">
      <w:pPr>
        <w:rPr>
          <w:rFonts w:ascii="Times New Roman" w:hAnsi="Times New Roman" w:cs="Times New Roman"/>
          <w:b/>
          <w:sz w:val="24"/>
          <w:szCs w:val="24"/>
          <w:u w:val="single"/>
        </w:rPr>
      </w:pPr>
    </w:p>
    <w:p w14:paraId="7124C81F" w14:textId="77777777" w:rsidR="00AC42B6" w:rsidRDefault="00122BB9" w:rsidP="0073196F">
      <w:pPr>
        <w:jc w:val="both"/>
        <w:rPr>
          <w:rFonts w:ascii="Times New Roman" w:hAnsi="Times New Roman" w:cs="Times New Roman"/>
          <w:sz w:val="24"/>
          <w:szCs w:val="24"/>
        </w:rPr>
      </w:pPr>
      <w:r>
        <w:rPr>
          <w:rFonts w:ascii="Times New Roman" w:hAnsi="Times New Roman" w:cs="Times New Roman"/>
          <w:sz w:val="24"/>
          <w:szCs w:val="24"/>
        </w:rPr>
        <w:t xml:space="preserve">Seagirt Senior Housing is comprised of </w:t>
      </w:r>
      <w:r w:rsidR="00AC42B6">
        <w:rPr>
          <w:rFonts w:ascii="Times New Roman" w:hAnsi="Times New Roman" w:cs="Times New Roman"/>
          <w:sz w:val="24"/>
          <w:szCs w:val="24"/>
        </w:rPr>
        <w:t xml:space="preserve">151 residential units, which includes 43 studios and 108 one-bedroom units (inclusive of one unit reserve for the superintendent). </w:t>
      </w:r>
    </w:p>
    <w:p w14:paraId="44410365" w14:textId="77777777" w:rsidR="00AC42B6" w:rsidRDefault="00AC42B6" w:rsidP="0073196F">
      <w:pPr>
        <w:jc w:val="both"/>
        <w:rPr>
          <w:rFonts w:ascii="Times New Roman" w:hAnsi="Times New Roman" w:cs="Times New Roman"/>
          <w:sz w:val="24"/>
          <w:szCs w:val="24"/>
        </w:rPr>
      </w:pPr>
    </w:p>
    <w:p w14:paraId="6E5F4DE6" w14:textId="72AEB8CE" w:rsidR="0073196F" w:rsidRDefault="0073196F" w:rsidP="0073196F">
      <w:pPr>
        <w:jc w:val="both"/>
        <w:rPr>
          <w:rFonts w:ascii="Times New Roman" w:hAnsi="Times New Roman" w:cs="Times New Roman"/>
          <w:sz w:val="24"/>
          <w:szCs w:val="24"/>
        </w:rPr>
      </w:pPr>
      <w:r>
        <w:rPr>
          <w:rFonts w:ascii="Times New Roman" w:hAnsi="Times New Roman" w:cs="Times New Roman"/>
          <w:sz w:val="24"/>
          <w:szCs w:val="24"/>
        </w:rPr>
        <w:t xml:space="preserve">The property had previously </w:t>
      </w:r>
      <w:r w:rsidRPr="0073196F">
        <w:rPr>
          <w:rFonts w:ascii="Times New Roman" w:hAnsi="Times New Roman" w:cs="Times New Roman"/>
          <w:sz w:val="24"/>
          <w:szCs w:val="24"/>
        </w:rPr>
        <w:t xml:space="preserve">received a partial tax exemption on September 15, 1983 (Cal. No. 183) from the Board of Estimate, and it expired by the repayment or refinance of </w:t>
      </w:r>
      <w:r>
        <w:rPr>
          <w:rFonts w:ascii="Times New Roman" w:hAnsi="Times New Roman" w:cs="Times New Roman"/>
          <w:sz w:val="24"/>
          <w:szCs w:val="24"/>
        </w:rPr>
        <w:t>a</w:t>
      </w:r>
      <w:r w:rsidRPr="0073196F">
        <w:rPr>
          <w:rFonts w:ascii="Times New Roman" w:hAnsi="Times New Roman" w:cs="Times New Roman"/>
          <w:sz w:val="24"/>
          <w:szCs w:val="24"/>
        </w:rPr>
        <w:t xml:space="preserve"> mortgage used to</w:t>
      </w:r>
      <w:r>
        <w:rPr>
          <w:rFonts w:ascii="Times New Roman" w:hAnsi="Times New Roman" w:cs="Times New Roman"/>
          <w:sz w:val="24"/>
          <w:szCs w:val="24"/>
        </w:rPr>
        <w:t xml:space="preserve"> finance the project. Subsequently, a partial, </w:t>
      </w:r>
      <w:r w:rsidRPr="0073196F">
        <w:rPr>
          <w:rFonts w:ascii="Times New Roman" w:hAnsi="Times New Roman" w:cs="Times New Roman"/>
          <w:sz w:val="24"/>
          <w:szCs w:val="24"/>
        </w:rPr>
        <w:t xml:space="preserve">30-year Article XI tax exemption was granted by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73196F">
        <w:rPr>
          <w:rFonts w:ascii="Times New Roman" w:hAnsi="Times New Roman" w:cs="Times New Roman"/>
          <w:sz w:val="24"/>
          <w:szCs w:val="24"/>
        </w:rPr>
        <w:t xml:space="preserve">City Council to Seagirt Senior Housing on May 6, 2009 and is currently </w:t>
      </w:r>
      <w:r>
        <w:rPr>
          <w:rFonts w:ascii="Times New Roman" w:hAnsi="Times New Roman" w:cs="Times New Roman"/>
          <w:sz w:val="24"/>
          <w:szCs w:val="24"/>
        </w:rPr>
        <w:t>set to expire in</w:t>
      </w:r>
      <w:r w:rsidRPr="0073196F">
        <w:rPr>
          <w:rFonts w:ascii="Times New Roman" w:hAnsi="Times New Roman" w:cs="Times New Roman"/>
          <w:sz w:val="24"/>
          <w:szCs w:val="24"/>
        </w:rPr>
        <w:t xml:space="preserve"> 2040.</w:t>
      </w:r>
    </w:p>
    <w:p w14:paraId="7DA7C0D7" w14:textId="77777777" w:rsidR="0073196F" w:rsidRDefault="0073196F" w:rsidP="0073196F">
      <w:pPr>
        <w:jc w:val="both"/>
        <w:rPr>
          <w:rFonts w:ascii="Times New Roman" w:hAnsi="Times New Roman" w:cs="Times New Roman"/>
          <w:sz w:val="24"/>
          <w:szCs w:val="24"/>
        </w:rPr>
      </w:pPr>
    </w:p>
    <w:p w14:paraId="2300D610" w14:textId="4E5569FF" w:rsidR="00AC42B6" w:rsidRDefault="00AC42B6" w:rsidP="0073196F">
      <w:pPr>
        <w:jc w:val="both"/>
        <w:rPr>
          <w:rFonts w:ascii="Times New Roman" w:hAnsi="Times New Roman" w:cs="Times New Roman"/>
          <w:sz w:val="24"/>
          <w:szCs w:val="24"/>
        </w:rPr>
      </w:pPr>
      <w:r>
        <w:rPr>
          <w:rFonts w:ascii="Times New Roman" w:hAnsi="Times New Roman" w:cs="Times New Roman"/>
          <w:sz w:val="24"/>
          <w:szCs w:val="24"/>
        </w:rPr>
        <w:t xml:space="preserve">Under the proposed project, </w:t>
      </w:r>
      <w:r w:rsidRPr="00AC42B6">
        <w:rPr>
          <w:rFonts w:ascii="Times New Roman" w:hAnsi="Times New Roman" w:cs="Times New Roman"/>
          <w:sz w:val="24"/>
          <w:szCs w:val="24"/>
        </w:rPr>
        <w:t xml:space="preserve">Seagirt Housing Development Fund Corp.  </w:t>
      </w:r>
      <w:r>
        <w:rPr>
          <w:rFonts w:ascii="Times New Roman" w:hAnsi="Times New Roman" w:cs="Times New Roman"/>
          <w:sz w:val="24"/>
          <w:szCs w:val="24"/>
        </w:rPr>
        <w:t>(</w:t>
      </w:r>
      <w:r w:rsidRPr="00AC42B6">
        <w:rPr>
          <w:rFonts w:ascii="Times New Roman" w:hAnsi="Times New Roman" w:cs="Times New Roman"/>
          <w:sz w:val="24"/>
          <w:szCs w:val="24"/>
        </w:rPr>
        <w:t>HDFC</w:t>
      </w:r>
      <w:r>
        <w:rPr>
          <w:rFonts w:ascii="Times New Roman" w:hAnsi="Times New Roman" w:cs="Times New Roman"/>
          <w:sz w:val="24"/>
          <w:szCs w:val="24"/>
        </w:rPr>
        <w:t>)</w:t>
      </w:r>
      <w:r w:rsidRPr="00AC42B6">
        <w:rPr>
          <w:rFonts w:ascii="Times New Roman" w:hAnsi="Times New Roman" w:cs="Times New Roman"/>
          <w:sz w:val="24"/>
          <w:szCs w:val="24"/>
        </w:rPr>
        <w:t xml:space="preserve"> will retain the fee interest in the </w:t>
      </w:r>
      <w:r>
        <w:rPr>
          <w:rFonts w:ascii="Times New Roman" w:hAnsi="Times New Roman" w:cs="Times New Roman"/>
          <w:sz w:val="24"/>
          <w:szCs w:val="24"/>
        </w:rPr>
        <w:t>building</w:t>
      </w:r>
      <w:r w:rsidRPr="00AC42B6">
        <w:rPr>
          <w:rFonts w:ascii="Times New Roman" w:hAnsi="Times New Roman" w:cs="Times New Roman"/>
          <w:sz w:val="24"/>
          <w:szCs w:val="24"/>
        </w:rPr>
        <w:t xml:space="preserve"> an</w:t>
      </w:r>
      <w:r>
        <w:rPr>
          <w:rFonts w:ascii="Times New Roman" w:hAnsi="Times New Roman" w:cs="Times New Roman"/>
          <w:sz w:val="24"/>
          <w:szCs w:val="24"/>
        </w:rPr>
        <w:t>d Seagirt Senior Housing L.P. (Partnership</w:t>
      </w:r>
      <w:r w:rsidRPr="00AC42B6">
        <w:rPr>
          <w:rFonts w:ascii="Times New Roman" w:hAnsi="Times New Roman" w:cs="Times New Roman"/>
          <w:sz w:val="24"/>
          <w:szCs w:val="24"/>
        </w:rPr>
        <w:t xml:space="preserve">) will be the beneficial owner and will operate the </w:t>
      </w:r>
      <w:r>
        <w:rPr>
          <w:rFonts w:ascii="Times New Roman" w:hAnsi="Times New Roman" w:cs="Times New Roman"/>
          <w:sz w:val="24"/>
          <w:szCs w:val="24"/>
        </w:rPr>
        <w:t>building</w:t>
      </w:r>
      <w:r w:rsidRPr="00AC42B6">
        <w:rPr>
          <w:rFonts w:ascii="Times New Roman" w:hAnsi="Times New Roman" w:cs="Times New Roman"/>
          <w:sz w:val="24"/>
          <w:szCs w:val="24"/>
        </w:rPr>
        <w:t xml:space="preserve">. The HDFC and the Partnership (collectively, “Owner”) will finance the rehabilitation of the </w:t>
      </w:r>
      <w:r>
        <w:rPr>
          <w:rFonts w:ascii="Times New Roman" w:hAnsi="Times New Roman" w:cs="Times New Roman"/>
          <w:sz w:val="24"/>
          <w:szCs w:val="24"/>
        </w:rPr>
        <w:t>building</w:t>
      </w:r>
      <w:r w:rsidRPr="00AC42B6">
        <w:rPr>
          <w:rFonts w:ascii="Times New Roman" w:hAnsi="Times New Roman" w:cs="Times New Roman"/>
          <w:sz w:val="24"/>
          <w:szCs w:val="24"/>
        </w:rPr>
        <w:t xml:space="preserve"> with a mortgage insured by the United States Department of Housing and Urban Development</w:t>
      </w:r>
      <w:r>
        <w:rPr>
          <w:rFonts w:ascii="Times New Roman" w:hAnsi="Times New Roman" w:cs="Times New Roman"/>
          <w:sz w:val="24"/>
          <w:szCs w:val="24"/>
        </w:rPr>
        <w:t xml:space="preserve"> (HUD)</w:t>
      </w:r>
      <w:r w:rsidRPr="00AC42B6">
        <w:rPr>
          <w:rFonts w:ascii="Times New Roman" w:hAnsi="Times New Roman" w:cs="Times New Roman"/>
          <w:sz w:val="24"/>
          <w:szCs w:val="24"/>
        </w:rPr>
        <w:t xml:space="preserve">. </w:t>
      </w:r>
    </w:p>
    <w:p w14:paraId="7220B5D8" w14:textId="77777777" w:rsidR="00AC42B6" w:rsidRDefault="00AC42B6" w:rsidP="0073196F">
      <w:pPr>
        <w:jc w:val="both"/>
        <w:rPr>
          <w:rFonts w:ascii="Times New Roman" w:hAnsi="Times New Roman" w:cs="Times New Roman"/>
          <w:sz w:val="24"/>
          <w:szCs w:val="24"/>
        </w:rPr>
      </w:pPr>
    </w:p>
    <w:p w14:paraId="276AA7E2" w14:textId="2B19147A" w:rsidR="00122BB9" w:rsidRPr="00122BB9" w:rsidRDefault="00AC42B6" w:rsidP="0073196F">
      <w:pPr>
        <w:jc w:val="both"/>
        <w:rPr>
          <w:rFonts w:ascii="Times New Roman" w:hAnsi="Times New Roman" w:cs="Times New Roman"/>
          <w:sz w:val="24"/>
          <w:szCs w:val="24"/>
        </w:rPr>
      </w:pPr>
      <w:r w:rsidRPr="00AC42B6">
        <w:rPr>
          <w:rFonts w:ascii="Times New Roman" w:hAnsi="Times New Roman" w:cs="Times New Roman"/>
          <w:sz w:val="24"/>
          <w:szCs w:val="24"/>
        </w:rPr>
        <w:t xml:space="preserve">The New York City Department of Housing Preservation and Development (HPD) is requesting that the Council approve a partial, 40-year </w:t>
      </w:r>
      <w:r>
        <w:rPr>
          <w:rFonts w:ascii="Times New Roman" w:hAnsi="Times New Roman" w:cs="Times New Roman"/>
          <w:sz w:val="24"/>
          <w:szCs w:val="24"/>
        </w:rPr>
        <w:t xml:space="preserve">Article XI </w:t>
      </w:r>
      <w:r w:rsidRPr="00AC42B6">
        <w:rPr>
          <w:rFonts w:ascii="Times New Roman" w:hAnsi="Times New Roman" w:cs="Times New Roman"/>
          <w:sz w:val="24"/>
          <w:szCs w:val="24"/>
        </w:rPr>
        <w:t>tax exemption to support affordable rental housing</w:t>
      </w:r>
      <w:r w:rsidR="0073196F">
        <w:rPr>
          <w:rFonts w:ascii="Times New Roman" w:hAnsi="Times New Roman" w:cs="Times New Roman"/>
          <w:sz w:val="24"/>
          <w:szCs w:val="24"/>
        </w:rPr>
        <w:t xml:space="preserve"> at Seagirt Senior Housing</w:t>
      </w:r>
      <w:r>
        <w:rPr>
          <w:rFonts w:ascii="Times New Roman" w:hAnsi="Times New Roman" w:cs="Times New Roman"/>
          <w:sz w:val="24"/>
          <w:szCs w:val="24"/>
        </w:rPr>
        <w:t>.</w:t>
      </w:r>
      <w:r w:rsidRPr="00AC42B6">
        <w:rPr>
          <w:rFonts w:ascii="Times New Roman" w:hAnsi="Times New Roman" w:cs="Times New Roman"/>
          <w:sz w:val="24"/>
          <w:szCs w:val="24"/>
        </w:rPr>
        <w:t xml:space="preserve"> The Owner and HPD will enter into a regulatory agreement establishing certain controls </w:t>
      </w:r>
      <w:r>
        <w:rPr>
          <w:rFonts w:ascii="Times New Roman" w:hAnsi="Times New Roman" w:cs="Times New Roman"/>
          <w:sz w:val="24"/>
          <w:szCs w:val="24"/>
        </w:rPr>
        <w:t xml:space="preserve">would require that all </w:t>
      </w:r>
      <w:r w:rsidRPr="00AC42B6">
        <w:rPr>
          <w:rFonts w:ascii="Times New Roman" w:hAnsi="Times New Roman" w:cs="Times New Roman"/>
          <w:sz w:val="24"/>
          <w:szCs w:val="24"/>
        </w:rPr>
        <w:t xml:space="preserve">units be leased to households with incomes up to 50 percent </w:t>
      </w:r>
      <w:r>
        <w:rPr>
          <w:rFonts w:ascii="Times New Roman" w:hAnsi="Times New Roman" w:cs="Times New Roman"/>
          <w:sz w:val="24"/>
          <w:szCs w:val="24"/>
        </w:rPr>
        <w:t>of the Area Median Income (AMI). Additionally, the regulatory agreement would require that e</w:t>
      </w:r>
      <w:r w:rsidR="0073196F">
        <w:rPr>
          <w:rFonts w:ascii="Times New Roman" w:hAnsi="Times New Roman" w:cs="Times New Roman"/>
          <w:sz w:val="24"/>
          <w:szCs w:val="24"/>
        </w:rPr>
        <w:t xml:space="preserve">ligible tenants </w:t>
      </w:r>
      <w:r w:rsidRPr="00AC42B6">
        <w:rPr>
          <w:rFonts w:ascii="Times New Roman" w:hAnsi="Times New Roman" w:cs="Times New Roman"/>
          <w:sz w:val="24"/>
          <w:szCs w:val="24"/>
        </w:rPr>
        <w:t>receive Section 8 rental assistance.</w:t>
      </w:r>
      <w:r w:rsidR="0073196F">
        <w:rPr>
          <w:rFonts w:ascii="Times New Roman" w:hAnsi="Times New Roman" w:cs="Times New Roman"/>
          <w:sz w:val="24"/>
          <w:szCs w:val="24"/>
        </w:rPr>
        <w:t xml:space="preserve"> Upon </w:t>
      </w:r>
      <w:r w:rsidR="00871461">
        <w:rPr>
          <w:rFonts w:ascii="Times New Roman" w:hAnsi="Times New Roman" w:cs="Times New Roman"/>
          <w:sz w:val="24"/>
          <w:szCs w:val="24"/>
        </w:rPr>
        <w:t>execution of the new regulatory agreement</w:t>
      </w:r>
      <w:r w:rsidR="0073196F">
        <w:rPr>
          <w:rFonts w:ascii="Times New Roman" w:hAnsi="Times New Roman" w:cs="Times New Roman"/>
          <w:sz w:val="24"/>
          <w:szCs w:val="24"/>
        </w:rPr>
        <w:t xml:space="preserve">, the </w:t>
      </w:r>
      <w:r w:rsidR="00871461">
        <w:rPr>
          <w:rFonts w:ascii="Times New Roman" w:hAnsi="Times New Roman" w:cs="Times New Roman"/>
          <w:sz w:val="24"/>
          <w:szCs w:val="24"/>
        </w:rPr>
        <w:t xml:space="preserve">prior </w:t>
      </w:r>
      <w:r w:rsidR="0073196F">
        <w:rPr>
          <w:rFonts w:ascii="Times New Roman" w:hAnsi="Times New Roman" w:cs="Times New Roman"/>
          <w:sz w:val="24"/>
          <w:szCs w:val="24"/>
        </w:rPr>
        <w:t xml:space="preserve">30-year Article XI tax exemption will expire. </w:t>
      </w:r>
    </w:p>
    <w:p w14:paraId="6123F400" w14:textId="21A432EC" w:rsidR="0042630C" w:rsidRDefault="0042630C" w:rsidP="000246FD">
      <w:pPr>
        <w:pStyle w:val="MediumGrid1-Accent21"/>
        <w:ind w:left="0"/>
        <w:jc w:val="both"/>
        <w:rPr>
          <w:highlight w:val="yellow"/>
        </w:rPr>
      </w:pPr>
    </w:p>
    <w:p w14:paraId="3B548149" w14:textId="77777777" w:rsidR="005C07E2" w:rsidRPr="005C07E2" w:rsidRDefault="005C07E2" w:rsidP="005C07E2">
      <w:pPr>
        <w:pStyle w:val="MediumGrid1-Accent21"/>
        <w:ind w:left="0"/>
        <w:rPr>
          <w:u w:val="single"/>
        </w:rPr>
      </w:pPr>
      <w:r w:rsidRPr="005C07E2">
        <w:rPr>
          <w:u w:val="single"/>
        </w:rPr>
        <w:t xml:space="preserve">Summary: </w:t>
      </w:r>
    </w:p>
    <w:p w14:paraId="33F0ACD4"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Borough – Queens</w:t>
      </w:r>
    </w:p>
    <w:p w14:paraId="5979617E" w14:textId="77777777" w:rsidR="0073196F" w:rsidRDefault="0073196F" w:rsidP="0073196F">
      <w:pPr>
        <w:pStyle w:val="ListParagraph"/>
        <w:numPr>
          <w:ilvl w:val="0"/>
          <w:numId w:val="2"/>
        </w:numPr>
        <w:rPr>
          <w:rFonts w:ascii="Times New Roman" w:hAnsi="Times New Roman" w:cs="Times New Roman"/>
          <w:sz w:val="24"/>
          <w:szCs w:val="24"/>
        </w:rPr>
      </w:pPr>
      <w:r w:rsidRPr="0073196F">
        <w:rPr>
          <w:rFonts w:ascii="Times New Roman" w:hAnsi="Times New Roman" w:cs="Times New Roman"/>
          <w:sz w:val="24"/>
          <w:szCs w:val="24"/>
        </w:rPr>
        <w:t>Block 15810, Lot 30</w:t>
      </w:r>
    </w:p>
    <w:p w14:paraId="650F1220" w14:textId="173A1CDF" w:rsidR="005C07E2" w:rsidRPr="005C07E2" w:rsidRDefault="005C07E2" w:rsidP="0073196F">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Council District – </w:t>
      </w:r>
      <w:r w:rsidR="0073196F">
        <w:rPr>
          <w:rFonts w:ascii="Times New Roman" w:hAnsi="Times New Roman" w:cs="Times New Roman"/>
          <w:sz w:val="24"/>
          <w:szCs w:val="24"/>
        </w:rPr>
        <w:t>14</w:t>
      </w:r>
    </w:p>
    <w:p w14:paraId="0E373F34" w14:textId="4091960F" w:rsidR="005C07E2" w:rsidRPr="005C07E2" w:rsidRDefault="0073196F" w:rsidP="005C07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Council Member – Brooks-Powers</w:t>
      </w:r>
    </w:p>
    <w:p w14:paraId="78805EBE"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Council Member approval –Yes</w:t>
      </w:r>
    </w:p>
    <w:p w14:paraId="6FBF8958"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Number of buildings – 1</w:t>
      </w:r>
    </w:p>
    <w:p w14:paraId="2204EB95" w14:textId="1794D04E" w:rsidR="005C07E2" w:rsidRPr="005C07E2" w:rsidRDefault="0073196F" w:rsidP="005C07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Number of units – 151</w:t>
      </w:r>
      <w:r w:rsidR="005C07E2" w:rsidRPr="005C07E2">
        <w:rPr>
          <w:rFonts w:ascii="Times New Roman" w:hAnsi="Times New Roman" w:cs="Times New Roman"/>
          <w:sz w:val="24"/>
          <w:szCs w:val="24"/>
        </w:rPr>
        <w:t xml:space="preserve"> (including one superintendent unit)</w:t>
      </w:r>
    </w:p>
    <w:p w14:paraId="31CE7B49" w14:textId="6B17ED6B"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Type of exemption – Article </w:t>
      </w:r>
      <w:r w:rsidR="00E22A75">
        <w:rPr>
          <w:rFonts w:ascii="Times New Roman" w:hAnsi="Times New Roman" w:cs="Times New Roman"/>
          <w:sz w:val="24"/>
          <w:szCs w:val="24"/>
        </w:rPr>
        <w:t>XI</w:t>
      </w:r>
      <w:r w:rsidRPr="005C07E2">
        <w:rPr>
          <w:rFonts w:ascii="Times New Roman" w:hAnsi="Times New Roman" w:cs="Times New Roman"/>
          <w:sz w:val="24"/>
          <w:szCs w:val="24"/>
        </w:rPr>
        <w:t xml:space="preserve"> partial, 40 years</w:t>
      </w:r>
    </w:p>
    <w:p w14:paraId="595C7649"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Population – affordable rental housing</w:t>
      </w:r>
    </w:p>
    <w:p w14:paraId="4B32B565" w14:textId="71192C55" w:rsidR="005C07E2" w:rsidRPr="005C07E2" w:rsidRDefault="005C07E2" w:rsidP="0073196F">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lastRenderedPageBreak/>
        <w:t>Sponsor –</w:t>
      </w:r>
      <w:r>
        <w:rPr>
          <w:rFonts w:ascii="Times New Roman" w:hAnsi="Times New Roman" w:cs="Times New Roman"/>
          <w:sz w:val="24"/>
          <w:szCs w:val="24"/>
        </w:rPr>
        <w:t xml:space="preserve"> </w:t>
      </w:r>
      <w:r w:rsidR="0073196F" w:rsidRPr="0073196F">
        <w:rPr>
          <w:rFonts w:ascii="Times New Roman" w:hAnsi="Times New Roman" w:cs="Times New Roman"/>
          <w:sz w:val="24"/>
          <w:szCs w:val="24"/>
        </w:rPr>
        <w:t>Seagirt Housing Development Fund Corp.</w:t>
      </w:r>
      <w:r w:rsidR="0073196F">
        <w:rPr>
          <w:rFonts w:ascii="Times New Roman" w:hAnsi="Times New Roman" w:cs="Times New Roman"/>
          <w:sz w:val="24"/>
          <w:szCs w:val="24"/>
        </w:rPr>
        <w:t xml:space="preserve"> and </w:t>
      </w:r>
      <w:r w:rsidR="0073196F" w:rsidRPr="0073196F">
        <w:rPr>
          <w:rFonts w:ascii="Times New Roman" w:hAnsi="Times New Roman" w:cs="Times New Roman"/>
          <w:sz w:val="24"/>
          <w:szCs w:val="24"/>
        </w:rPr>
        <w:t>Seagirt Senior Housing L.P.</w:t>
      </w:r>
    </w:p>
    <w:p w14:paraId="7365CC97"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Purpose – preservation</w:t>
      </w:r>
    </w:p>
    <w:p w14:paraId="2366A216" w14:textId="19A58814"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Cost to the city </w:t>
      </w:r>
      <w:r w:rsidR="00F21723" w:rsidRPr="005C07E2">
        <w:rPr>
          <w:rFonts w:ascii="Times New Roman" w:hAnsi="Times New Roman" w:cs="Times New Roman"/>
          <w:sz w:val="24"/>
          <w:szCs w:val="24"/>
        </w:rPr>
        <w:t>–</w:t>
      </w:r>
      <w:r w:rsidR="00985640">
        <w:rPr>
          <w:rFonts w:ascii="Times New Roman" w:hAnsi="Times New Roman" w:cs="Times New Roman"/>
          <w:sz w:val="24"/>
          <w:szCs w:val="24"/>
        </w:rPr>
        <w:t xml:space="preserve"> $2.6</w:t>
      </w:r>
      <w:r w:rsidRPr="005C07E2">
        <w:rPr>
          <w:rFonts w:ascii="Times New Roman" w:hAnsi="Times New Roman" w:cs="Times New Roman"/>
          <w:sz w:val="24"/>
          <w:szCs w:val="24"/>
        </w:rPr>
        <w:t xml:space="preserve"> million</w:t>
      </w:r>
    </w:p>
    <w:p w14:paraId="3364E8C1"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Housing Code Violations </w:t>
      </w:r>
    </w:p>
    <w:p w14:paraId="414207E2" w14:textId="0E44EAA4" w:rsidR="005C07E2" w:rsidRPr="005C07E2" w:rsidRDefault="005C07E2" w:rsidP="005C07E2">
      <w:pPr>
        <w:pStyle w:val="ListParagraph"/>
        <w:numPr>
          <w:ilvl w:val="1"/>
          <w:numId w:val="2"/>
        </w:numPr>
        <w:rPr>
          <w:rFonts w:ascii="Times New Roman" w:hAnsi="Times New Roman" w:cs="Times New Roman"/>
          <w:sz w:val="24"/>
          <w:szCs w:val="24"/>
        </w:rPr>
      </w:pPr>
      <w:r w:rsidRPr="005C07E2">
        <w:rPr>
          <w:rFonts w:ascii="Times New Roman" w:hAnsi="Times New Roman" w:cs="Times New Roman"/>
          <w:sz w:val="24"/>
          <w:szCs w:val="24"/>
        </w:rPr>
        <w:t xml:space="preserve">Class A – </w:t>
      </w:r>
      <w:r w:rsidR="00985640">
        <w:rPr>
          <w:rFonts w:ascii="Times New Roman" w:hAnsi="Times New Roman" w:cs="Times New Roman"/>
          <w:sz w:val="24"/>
          <w:szCs w:val="24"/>
        </w:rPr>
        <w:t>4</w:t>
      </w:r>
    </w:p>
    <w:p w14:paraId="1D3545CA" w14:textId="7AABB32F" w:rsidR="005C07E2" w:rsidRPr="005C07E2" w:rsidRDefault="00985640" w:rsidP="005C07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Class B – 2</w:t>
      </w:r>
    </w:p>
    <w:p w14:paraId="1FC3244F" w14:textId="1552EA21" w:rsidR="005C07E2" w:rsidRPr="005C07E2" w:rsidRDefault="005C07E2" w:rsidP="005C07E2">
      <w:pPr>
        <w:pStyle w:val="ListParagraph"/>
        <w:numPr>
          <w:ilvl w:val="1"/>
          <w:numId w:val="2"/>
        </w:numPr>
        <w:rPr>
          <w:rFonts w:ascii="Times New Roman" w:hAnsi="Times New Roman" w:cs="Times New Roman"/>
          <w:sz w:val="24"/>
          <w:szCs w:val="24"/>
        </w:rPr>
      </w:pPr>
      <w:r w:rsidRPr="005C07E2">
        <w:rPr>
          <w:rFonts w:ascii="Times New Roman" w:hAnsi="Times New Roman" w:cs="Times New Roman"/>
          <w:sz w:val="24"/>
          <w:szCs w:val="24"/>
        </w:rPr>
        <w:t>C</w:t>
      </w:r>
      <w:r w:rsidR="00985640">
        <w:rPr>
          <w:rFonts w:ascii="Times New Roman" w:hAnsi="Times New Roman" w:cs="Times New Roman"/>
          <w:sz w:val="24"/>
          <w:szCs w:val="24"/>
        </w:rPr>
        <w:t>lass C – 2</w:t>
      </w:r>
    </w:p>
    <w:p w14:paraId="0F2D01AC" w14:textId="422AD246" w:rsidR="00985640" w:rsidRDefault="005C07E2" w:rsidP="00985640">
      <w:pPr>
        <w:pStyle w:val="ListParagraph"/>
        <w:numPr>
          <w:ilvl w:val="0"/>
          <w:numId w:val="2"/>
        </w:numPr>
      </w:pPr>
      <w:r w:rsidRPr="00985640">
        <w:rPr>
          <w:rFonts w:ascii="Times New Roman" w:hAnsi="Times New Roman" w:cs="Times New Roman"/>
          <w:sz w:val="24"/>
          <w:szCs w:val="24"/>
        </w:rPr>
        <w:t>AMI target –</w:t>
      </w:r>
      <w:r w:rsidR="00985640">
        <w:rPr>
          <w:rFonts w:ascii="Times New Roman" w:hAnsi="Times New Roman" w:cs="Times New Roman"/>
          <w:sz w:val="24"/>
          <w:szCs w:val="24"/>
        </w:rPr>
        <w:t>50% of AMI</w:t>
      </w:r>
    </w:p>
    <w:p w14:paraId="7F84BA06" w14:textId="48960F7B" w:rsidR="00985640" w:rsidRDefault="00985640" w:rsidP="00985640"/>
    <w:p w14:paraId="0C3F795F" w14:textId="138D54E3" w:rsidR="00985640" w:rsidRDefault="00985640" w:rsidP="00A038BD">
      <w:pPr>
        <w:rPr>
          <w:rFonts w:ascii="Times New Roman" w:hAnsi="Times New Roman" w:cs="Times New Roman"/>
          <w:b/>
          <w:sz w:val="24"/>
          <w:szCs w:val="24"/>
          <w:u w:val="single"/>
        </w:rPr>
      </w:pPr>
      <w:r>
        <w:rPr>
          <w:rFonts w:ascii="Times New Roman" w:hAnsi="Times New Roman" w:cs="Times New Roman"/>
          <w:b/>
          <w:sz w:val="24"/>
          <w:szCs w:val="24"/>
          <w:u w:val="single"/>
        </w:rPr>
        <w:t xml:space="preserve">Item 2: Penn South </w:t>
      </w:r>
    </w:p>
    <w:p w14:paraId="2FFE447C" w14:textId="3FDCB1A2" w:rsidR="00871461" w:rsidRDefault="00871461" w:rsidP="00A038BD">
      <w:pPr>
        <w:rPr>
          <w:rFonts w:ascii="Times New Roman" w:hAnsi="Times New Roman" w:cs="Times New Roman"/>
          <w:b/>
          <w:sz w:val="24"/>
          <w:szCs w:val="24"/>
          <w:u w:val="single"/>
        </w:rPr>
      </w:pPr>
    </w:p>
    <w:p w14:paraId="30343A48" w14:textId="7303DDEC" w:rsidR="0033790E" w:rsidRDefault="0033790E" w:rsidP="0050246F">
      <w:pPr>
        <w:jc w:val="both"/>
        <w:rPr>
          <w:rFonts w:ascii="Times New Roman" w:hAnsi="Times New Roman" w:cs="Times New Roman"/>
          <w:sz w:val="24"/>
          <w:szCs w:val="24"/>
        </w:rPr>
      </w:pPr>
      <w:r w:rsidRPr="0033790E">
        <w:rPr>
          <w:rFonts w:ascii="Times New Roman" w:hAnsi="Times New Roman" w:cs="Times New Roman"/>
          <w:sz w:val="24"/>
          <w:szCs w:val="24"/>
        </w:rPr>
        <w:t>Mutual Redevelopment Houses, Inc. (“Penn South” or “Housing Company”) is a redevelopment company organized pursuant to Article V of the Private Housing Finance Law. The Housing Company owns and operates the 2,820-unit cooperative housing development commonly known as Penn South</w:t>
      </w:r>
      <w:r w:rsidR="0050246F">
        <w:rPr>
          <w:rFonts w:ascii="Times New Roman" w:hAnsi="Times New Roman" w:cs="Times New Roman"/>
          <w:sz w:val="24"/>
          <w:szCs w:val="24"/>
        </w:rPr>
        <w:t>.</w:t>
      </w:r>
      <w:r w:rsidR="00A6799F">
        <w:rPr>
          <w:rFonts w:ascii="Times New Roman" w:hAnsi="Times New Roman" w:cs="Times New Roman"/>
          <w:sz w:val="24"/>
          <w:szCs w:val="24"/>
        </w:rPr>
        <w:t xml:space="preserve"> </w:t>
      </w:r>
      <w:r w:rsidR="00A6799F" w:rsidRPr="00A6799F">
        <w:rPr>
          <w:rFonts w:ascii="Times New Roman" w:hAnsi="Times New Roman" w:cs="Times New Roman"/>
          <w:sz w:val="24"/>
          <w:szCs w:val="24"/>
        </w:rPr>
        <w:t>The Housing Company has an agreement with the City (dated July 1, 1987), which amended its original Redevelopment Agreement with the City (dated March 25, 1959), and which has been further amended to date by</w:t>
      </w:r>
      <w:r w:rsidR="00A6799F">
        <w:rPr>
          <w:rFonts w:ascii="Times New Roman" w:hAnsi="Times New Roman" w:cs="Times New Roman"/>
          <w:sz w:val="24"/>
          <w:szCs w:val="24"/>
        </w:rPr>
        <w:t xml:space="preserve"> an eighth Amendatory Agreement</w:t>
      </w:r>
      <w:r w:rsidR="00A6799F" w:rsidRPr="00A6799F">
        <w:rPr>
          <w:rFonts w:ascii="Times New Roman" w:hAnsi="Times New Roman" w:cs="Times New Roman"/>
          <w:sz w:val="24"/>
          <w:szCs w:val="24"/>
        </w:rPr>
        <w:t>.</w:t>
      </w:r>
    </w:p>
    <w:p w14:paraId="18E75488" w14:textId="7DA2B14E" w:rsidR="0050246F" w:rsidRDefault="0050246F" w:rsidP="0050246F">
      <w:pPr>
        <w:jc w:val="both"/>
        <w:rPr>
          <w:rFonts w:ascii="Times New Roman" w:hAnsi="Times New Roman" w:cs="Times New Roman"/>
          <w:sz w:val="24"/>
          <w:szCs w:val="24"/>
        </w:rPr>
      </w:pPr>
    </w:p>
    <w:p w14:paraId="4B253F95" w14:textId="29E1A4AC" w:rsidR="006831B2" w:rsidRPr="006831B2" w:rsidRDefault="00A6799F" w:rsidP="0050246F">
      <w:pPr>
        <w:jc w:val="both"/>
        <w:rPr>
          <w:rFonts w:ascii="Times New Roman" w:hAnsi="Times New Roman" w:cs="Times New Roman"/>
          <w:sz w:val="24"/>
          <w:szCs w:val="24"/>
        </w:rPr>
      </w:pPr>
      <w:r>
        <w:rPr>
          <w:rFonts w:ascii="Times New Roman" w:hAnsi="Times New Roman" w:cs="Times New Roman"/>
          <w:sz w:val="24"/>
          <w:szCs w:val="24"/>
        </w:rPr>
        <w:t xml:space="preserve">The </w:t>
      </w:r>
      <w:r w:rsidR="006831B2" w:rsidRPr="006831B2">
        <w:rPr>
          <w:rFonts w:ascii="Times New Roman" w:hAnsi="Times New Roman" w:cs="Times New Roman"/>
          <w:sz w:val="24"/>
          <w:szCs w:val="24"/>
        </w:rPr>
        <w:t xml:space="preserve">Housing Company </w:t>
      </w:r>
      <w:r>
        <w:rPr>
          <w:rFonts w:ascii="Times New Roman" w:hAnsi="Times New Roman" w:cs="Times New Roman"/>
          <w:sz w:val="24"/>
          <w:szCs w:val="24"/>
        </w:rPr>
        <w:t>is seeking to</w:t>
      </w:r>
      <w:r w:rsidR="006831B2" w:rsidRPr="006831B2">
        <w:rPr>
          <w:rFonts w:ascii="Times New Roman" w:hAnsi="Times New Roman" w:cs="Times New Roman"/>
          <w:sz w:val="24"/>
          <w:szCs w:val="24"/>
        </w:rPr>
        <w:t xml:space="preserve"> </w:t>
      </w:r>
      <w:r>
        <w:rPr>
          <w:rFonts w:ascii="Times New Roman" w:hAnsi="Times New Roman" w:cs="Times New Roman"/>
          <w:sz w:val="24"/>
          <w:szCs w:val="24"/>
        </w:rPr>
        <w:t xml:space="preserve">refinance its mortgage </w:t>
      </w:r>
      <w:r w:rsidRPr="00A6799F">
        <w:rPr>
          <w:rFonts w:ascii="Times New Roman" w:hAnsi="Times New Roman" w:cs="Times New Roman"/>
          <w:sz w:val="24"/>
          <w:szCs w:val="24"/>
        </w:rPr>
        <w:t xml:space="preserve">insured by </w:t>
      </w:r>
      <w:r>
        <w:rPr>
          <w:rFonts w:ascii="Times New Roman" w:hAnsi="Times New Roman" w:cs="Times New Roman"/>
          <w:sz w:val="24"/>
          <w:szCs w:val="24"/>
        </w:rPr>
        <w:t>HUD for a four-year period, extending the</w:t>
      </w:r>
      <w:r w:rsidR="006831B2" w:rsidRPr="006831B2">
        <w:rPr>
          <w:rFonts w:ascii="Times New Roman" w:hAnsi="Times New Roman" w:cs="Times New Roman"/>
          <w:sz w:val="24"/>
          <w:szCs w:val="24"/>
        </w:rPr>
        <w:t xml:space="preserve"> current maturity </w:t>
      </w:r>
      <w:r>
        <w:rPr>
          <w:rFonts w:ascii="Times New Roman" w:hAnsi="Times New Roman" w:cs="Times New Roman"/>
          <w:sz w:val="24"/>
          <w:szCs w:val="24"/>
        </w:rPr>
        <w:t xml:space="preserve">date from </w:t>
      </w:r>
      <w:r w:rsidR="006831B2" w:rsidRPr="006831B2">
        <w:rPr>
          <w:rFonts w:ascii="Times New Roman" w:hAnsi="Times New Roman" w:cs="Times New Roman"/>
          <w:sz w:val="24"/>
          <w:szCs w:val="24"/>
        </w:rPr>
        <w:t xml:space="preserve">2052 </w:t>
      </w:r>
      <w:r>
        <w:rPr>
          <w:rFonts w:ascii="Times New Roman" w:hAnsi="Times New Roman" w:cs="Times New Roman"/>
          <w:sz w:val="24"/>
          <w:szCs w:val="24"/>
        </w:rPr>
        <w:t xml:space="preserve">to </w:t>
      </w:r>
      <w:r w:rsidR="006831B2" w:rsidRPr="006831B2">
        <w:rPr>
          <w:rFonts w:ascii="Times New Roman" w:hAnsi="Times New Roman" w:cs="Times New Roman"/>
          <w:sz w:val="24"/>
          <w:szCs w:val="24"/>
        </w:rPr>
        <w:t>2056, at a lower interest rate.  The extended loa</w:t>
      </w:r>
      <w:r>
        <w:rPr>
          <w:rFonts w:ascii="Times New Roman" w:hAnsi="Times New Roman" w:cs="Times New Roman"/>
          <w:sz w:val="24"/>
          <w:szCs w:val="24"/>
        </w:rPr>
        <w:t xml:space="preserve">n will again be insured by HUD. </w:t>
      </w:r>
      <w:r w:rsidR="006831B2" w:rsidRPr="006831B2">
        <w:rPr>
          <w:rFonts w:ascii="Times New Roman" w:hAnsi="Times New Roman" w:cs="Times New Roman"/>
          <w:sz w:val="24"/>
          <w:szCs w:val="24"/>
        </w:rPr>
        <w:t xml:space="preserve">As a precondition to the Housing Company’s obtaining financing, with its reduction in mortgage loan costs, the Housing Company has been advised by its lender to obtain a </w:t>
      </w:r>
      <w:r w:rsidR="00A7255F">
        <w:rPr>
          <w:rFonts w:ascii="Times New Roman" w:hAnsi="Times New Roman" w:cs="Times New Roman"/>
          <w:sz w:val="24"/>
          <w:szCs w:val="24"/>
        </w:rPr>
        <w:t>five</w:t>
      </w:r>
      <w:r w:rsidR="006831B2" w:rsidRPr="006831B2">
        <w:rPr>
          <w:rFonts w:ascii="Times New Roman" w:hAnsi="Times New Roman" w:cs="Times New Roman"/>
          <w:sz w:val="24"/>
          <w:szCs w:val="24"/>
        </w:rPr>
        <w:t>-year extension of the City Agreement and Penn South’s current</w:t>
      </w:r>
      <w:r>
        <w:rPr>
          <w:rFonts w:ascii="Times New Roman" w:hAnsi="Times New Roman" w:cs="Times New Roman"/>
          <w:sz w:val="24"/>
          <w:szCs w:val="24"/>
        </w:rPr>
        <w:t xml:space="preserve"> Article V</w:t>
      </w:r>
      <w:r w:rsidR="006831B2" w:rsidRPr="006831B2">
        <w:rPr>
          <w:rFonts w:ascii="Times New Roman" w:hAnsi="Times New Roman" w:cs="Times New Roman"/>
          <w:sz w:val="24"/>
          <w:szCs w:val="24"/>
        </w:rPr>
        <w:t xml:space="preserve"> real property tax exemption in order to assure satisfaction of HUD’s requirements for mortgage insurance. These extensions would run from the current expiration date of June 30, 2052 for both the City Agreement and the real property tax exemption, to June 30, 2057, which is one year beyond the extension of the Housing Company’s mortgage financing.  </w:t>
      </w:r>
    </w:p>
    <w:p w14:paraId="247D81B0" w14:textId="77777777" w:rsidR="006831B2" w:rsidRDefault="006831B2" w:rsidP="0050246F">
      <w:pPr>
        <w:jc w:val="both"/>
        <w:rPr>
          <w:rFonts w:ascii="Times New Roman" w:hAnsi="Times New Roman" w:cs="Times New Roman"/>
          <w:sz w:val="24"/>
          <w:szCs w:val="24"/>
        </w:rPr>
      </w:pPr>
    </w:p>
    <w:p w14:paraId="1C569A1E" w14:textId="6B0175D6" w:rsidR="006831B2" w:rsidRDefault="00926406" w:rsidP="0050246F">
      <w:pPr>
        <w:jc w:val="both"/>
        <w:rPr>
          <w:rFonts w:ascii="Times New Roman" w:hAnsi="Times New Roman" w:cs="Times New Roman"/>
          <w:sz w:val="24"/>
          <w:szCs w:val="24"/>
        </w:rPr>
      </w:pPr>
      <w:r>
        <w:rPr>
          <w:rFonts w:ascii="Times New Roman" w:hAnsi="Times New Roman" w:cs="Times New Roman"/>
          <w:sz w:val="24"/>
          <w:szCs w:val="24"/>
        </w:rPr>
        <w:t>Additionally, HPD is requesting that the City Council approve an amendment to its agreement with Penn South</w:t>
      </w:r>
      <w:r w:rsidR="006831B2" w:rsidRPr="006831B2">
        <w:rPr>
          <w:rFonts w:ascii="Times New Roman" w:hAnsi="Times New Roman" w:cs="Times New Roman"/>
          <w:sz w:val="24"/>
          <w:szCs w:val="24"/>
        </w:rPr>
        <w:t xml:space="preserve"> to increase the residential carrying charges p</w:t>
      </w:r>
      <w:r>
        <w:rPr>
          <w:rFonts w:ascii="Times New Roman" w:hAnsi="Times New Roman" w:cs="Times New Roman"/>
          <w:sz w:val="24"/>
          <w:szCs w:val="24"/>
        </w:rPr>
        <w:t>aid by tenant-cooperators. which would (1</w:t>
      </w:r>
      <w:r w:rsidR="006831B2" w:rsidRPr="006831B2">
        <w:rPr>
          <w:rFonts w:ascii="Times New Roman" w:hAnsi="Times New Roman" w:cs="Times New Roman"/>
          <w:sz w:val="24"/>
          <w:szCs w:val="24"/>
        </w:rPr>
        <w:t xml:space="preserve">) impose a 9% residential carrying charge increase, effective June 1, 2021, </w:t>
      </w:r>
      <w:r>
        <w:rPr>
          <w:rFonts w:ascii="Times New Roman" w:hAnsi="Times New Roman" w:cs="Times New Roman"/>
          <w:sz w:val="24"/>
          <w:szCs w:val="24"/>
        </w:rPr>
        <w:t>replacing a 10</w:t>
      </w:r>
      <w:r w:rsidR="006831B2" w:rsidRPr="006831B2">
        <w:rPr>
          <w:rFonts w:ascii="Times New Roman" w:hAnsi="Times New Roman" w:cs="Times New Roman"/>
          <w:sz w:val="24"/>
          <w:szCs w:val="24"/>
        </w:rPr>
        <w:t>-year capital assessment authorized by the City Council in 2011 (Res. No. 813) that expires on May 31, 2021, and</w:t>
      </w:r>
      <w:r>
        <w:rPr>
          <w:rFonts w:ascii="Times New Roman" w:hAnsi="Times New Roman" w:cs="Times New Roman"/>
          <w:sz w:val="24"/>
          <w:szCs w:val="24"/>
        </w:rPr>
        <w:t>; (2</w:t>
      </w:r>
      <w:r w:rsidR="006831B2" w:rsidRPr="006831B2">
        <w:rPr>
          <w:rFonts w:ascii="Times New Roman" w:hAnsi="Times New Roman" w:cs="Times New Roman"/>
          <w:sz w:val="24"/>
          <w:szCs w:val="24"/>
        </w:rPr>
        <w:t>) in consultation with HPD, to implement further carrying charge increases in future years up to a total of 15</w:t>
      </w:r>
      <w:proofErr w:type="gramStart"/>
      <w:r w:rsidR="006831B2" w:rsidRPr="006831B2">
        <w:rPr>
          <w:rFonts w:ascii="Times New Roman" w:hAnsi="Times New Roman" w:cs="Times New Roman"/>
          <w:sz w:val="24"/>
          <w:szCs w:val="24"/>
        </w:rPr>
        <w:t>%  if</w:t>
      </w:r>
      <w:proofErr w:type="gramEnd"/>
      <w:r w:rsidR="006831B2" w:rsidRPr="006831B2">
        <w:rPr>
          <w:rFonts w:ascii="Times New Roman" w:hAnsi="Times New Roman" w:cs="Times New Roman"/>
          <w:sz w:val="24"/>
          <w:szCs w:val="24"/>
        </w:rPr>
        <w:t xml:space="preserve"> and when </w:t>
      </w:r>
      <w:r w:rsidR="00A7255F">
        <w:rPr>
          <w:rFonts w:ascii="Times New Roman" w:hAnsi="Times New Roman" w:cs="Times New Roman"/>
          <w:sz w:val="24"/>
          <w:szCs w:val="24"/>
        </w:rPr>
        <w:t xml:space="preserve">as </w:t>
      </w:r>
      <w:r w:rsidR="006831B2" w:rsidRPr="006831B2">
        <w:rPr>
          <w:rFonts w:ascii="Times New Roman" w:hAnsi="Times New Roman" w:cs="Times New Roman"/>
          <w:sz w:val="24"/>
          <w:szCs w:val="24"/>
        </w:rPr>
        <w:t>needed to meet operating expenses.</w:t>
      </w:r>
    </w:p>
    <w:p w14:paraId="2C163A74" w14:textId="77777777" w:rsidR="00871461" w:rsidRDefault="00871461" w:rsidP="00A038BD">
      <w:pPr>
        <w:rPr>
          <w:rFonts w:ascii="Times New Roman" w:hAnsi="Times New Roman" w:cs="Times New Roman"/>
          <w:b/>
          <w:sz w:val="24"/>
          <w:szCs w:val="24"/>
          <w:u w:val="single"/>
        </w:rPr>
      </w:pPr>
    </w:p>
    <w:p w14:paraId="7108FF61" w14:textId="77777777" w:rsidR="00926406" w:rsidRPr="00926406" w:rsidRDefault="00926406" w:rsidP="00926406">
      <w:pPr>
        <w:rPr>
          <w:rFonts w:ascii="Times New Roman" w:hAnsi="Times New Roman" w:cs="Times New Roman"/>
          <w:sz w:val="24"/>
          <w:szCs w:val="24"/>
        </w:rPr>
      </w:pPr>
      <w:r w:rsidRPr="00926406">
        <w:rPr>
          <w:rFonts w:ascii="Times New Roman" w:hAnsi="Times New Roman" w:cs="Times New Roman"/>
          <w:sz w:val="24"/>
          <w:szCs w:val="24"/>
        </w:rPr>
        <w:t>Summary:</w:t>
      </w:r>
    </w:p>
    <w:p w14:paraId="565937A5"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Council District – 3</w:t>
      </w:r>
    </w:p>
    <w:p w14:paraId="297DB350"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Council Member – Johnson</w:t>
      </w:r>
    </w:p>
    <w:p w14:paraId="1E6538CC"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Council Member approval – Yes</w:t>
      </w:r>
    </w:p>
    <w:p w14:paraId="199ACAAC"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Borough – Manhattan</w:t>
      </w:r>
    </w:p>
    <w:p w14:paraId="7A293928"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 xml:space="preserve">Block/Lot: Block 747, Lot 1; Block 748, Lot 1; Block 749, Lot 1; Block 749, Lot 24; Block 751, Lot 1; Block 752, Lot 1 </w:t>
      </w:r>
    </w:p>
    <w:p w14:paraId="275AD40B"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Number of Buildings – 1</w:t>
      </w:r>
    </w:p>
    <w:p w14:paraId="7019DDD0"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Number of Units – 2,820</w:t>
      </w:r>
    </w:p>
    <w:p w14:paraId="7E1FC4EA" w14:textId="32128B74"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Type of Exemption – Article V</w:t>
      </w:r>
      <w:r w:rsidR="00A7255F">
        <w:rPr>
          <w:rFonts w:ascii="Times New Roman" w:hAnsi="Times New Roman" w:cs="Times New Roman"/>
          <w:sz w:val="24"/>
          <w:szCs w:val="24"/>
        </w:rPr>
        <w:t xml:space="preserve"> partial</w:t>
      </w:r>
      <w:r w:rsidRPr="00926406">
        <w:rPr>
          <w:rFonts w:ascii="Times New Roman" w:hAnsi="Times New Roman" w:cs="Times New Roman"/>
          <w:sz w:val="24"/>
          <w:szCs w:val="24"/>
        </w:rPr>
        <w:t xml:space="preserve">, </w:t>
      </w:r>
      <w:r w:rsidR="00A7255F">
        <w:rPr>
          <w:rFonts w:ascii="Times New Roman" w:hAnsi="Times New Roman" w:cs="Times New Roman"/>
          <w:sz w:val="24"/>
          <w:szCs w:val="24"/>
        </w:rPr>
        <w:t>five</w:t>
      </w:r>
      <w:r w:rsidRPr="00926406">
        <w:rPr>
          <w:rFonts w:ascii="Times New Roman" w:hAnsi="Times New Roman" w:cs="Times New Roman"/>
          <w:sz w:val="24"/>
          <w:szCs w:val="24"/>
        </w:rPr>
        <w:t>-year</w:t>
      </w:r>
      <w:r>
        <w:rPr>
          <w:rFonts w:ascii="Times New Roman" w:hAnsi="Times New Roman" w:cs="Times New Roman"/>
          <w:sz w:val="24"/>
          <w:szCs w:val="24"/>
        </w:rPr>
        <w:t xml:space="preserve"> extension</w:t>
      </w:r>
    </w:p>
    <w:p w14:paraId="57AA7735"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Population Served – Co-op</w:t>
      </w:r>
    </w:p>
    <w:p w14:paraId="7343E0A3"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Sponsor/Developer – Mutual Redevelopment Houses (Penn South)</w:t>
      </w:r>
    </w:p>
    <w:p w14:paraId="2975FD0B" w14:textId="77777777" w:rsidR="00926406" w:rsidRDefault="00926406" w:rsidP="00926406">
      <w:pPr>
        <w:pStyle w:val="ListParagraph"/>
        <w:numPr>
          <w:ilvl w:val="0"/>
          <w:numId w:val="4"/>
        </w:numPr>
        <w:rPr>
          <w:rFonts w:ascii="Times New Roman" w:hAnsi="Times New Roman" w:cs="Times New Roman"/>
          <w:sz w:val="24"/>
          <w:szCs w:val="24"/>
        </w:rPr>
      </w:pPr>
      <w:r w:rsidRPr="00926406">
        <w:rPr>
          <w:rFonts w:ascii="Times New Roman" w:hAnsi="Times New Roman" w:cs="Times New Roman"/>
          <w:sz w:val="24"/>
          <w:szCs w:val="24"/>
        </w:rPr>
        <w:t>Purpose – preservation</w:t>
      </w:r>
    </w:p>
    <w:p w14:paraId="7EB44E33" w14:textId="5F813E94" w:rsidR="00926406" w:rsidRPr="009D036A" w:rsidRDefault="00926406" w:rsidP="009D036A">
      <w:pPr>
        <w:pStyle w:val="ListParagraph"/>
        <w:numPr>
          <w:ilvl w:val="0"/>
          <w:numId w:val="4"/>
        </w:numPr>
        <w:rPr>
          <w:rFonts w:ascii="Times New Roman" w:hAnsi="Times New Roman" w:cs="Times New Roman"/>
          <w:sz w:val="24"/>
          <w:szCs w:val="24"/>
        </w:rPr>
      </w:pPr>
      <w:r w:rsidRPr="009D036A">
        <w:rPr>
          <w:rFonts w:ascii="Times New Roman" w:hAnsi="Times New Roman" w:cs="Times New Roman"/>
          <w:sz w:val="24"/>
          <w:szCs w:val="24"/>
        </w:rPr>
        <w:t xml:space="preserve">Cost to the City – </w:t>
      </w:r>
      <w:r w:rsidR="009D036A" w:rsidRPr="009D036A">
        <w:rPr>
          <w:rFonts w:ascii="Times New Roman" w:hAnsi="Times New Roman" w:cs="Times New Roman"/>
          <w:sz w:val="24"/>
          <w:szCs w:val="24"/>
        </w:rPr>
        <w:t>$15.1 million</w:t>
      </w:r>
    </w:p>
    <w:p w14:paraId="54F47D48" w14:textId="77777777" w:rsidR="009D036A" w:rsidRPr="005C07E2" w:rsidRDefault="009D036A" w:rsidP="009D036A">
      <w:pPr>
        <w:pStyle w:val="ListParagraph"/>
        <w:numPr>
          <w:ilvl w:val="0"/>
          <w:numId w:val="4"/>
        </w:numPr>
        <w:rPr>
          <w:rFonts w:ascii="Times New Roman" w:hAnsi="Times New Roman" w:cs="Times New Roman"/>
          <w:sz w:val="24"/>
          <w:szCs w:val="24"/>
        </w:rPr>
      </w:pPr>
      <w:r w:rsidRPr="005C07E2">
        <w:rPr>
          <w:rFonts w:ascii="Times New Roman" w:hAnsi="Times New Roman" w:cs="Times New Roman"/>
          <w:sz w:val="24"/>
          <w:szCs w:val="24"/>
        </w:rPr>
        <w:t xml:space="preserve">Housing Code Violations </w:t>
      </w:r>
    </w:p>
    <w:p w14:paraId="427724D3" w14:textId="61DC3095" w:rsidR="009D036A" w:rsidRPr="005C07E2" w:rsidRDefault="009D036A" w:rsidP="009D036A">
      <w:pPr>
        <w:pStyle w:val="ListParagraph"/>
        <w:numPr>
          <w:ilvl w:val="1"/>
          <w:numId w:val="4"/>
        </w:numPr>
        <w:rPr>
          <w:rFonts w:ascii="Times New Roman" w:hAnsi="Times New Roman" w:cs="Times New Roman"/>
          <w:sz w:val="24"/>
          <w:szCs w:val="24"/>
        </w:rPr>
      </w:pPr>
      <w:r w:rsidRPr="005C07E2">
        <w:rPr>
          <w:rFonts w:ascii="Times New Roman" w:hAnsi="Times New Roman" w:cs="Times New Roman"/>
          <w:sz w:val="24"/>
          <w:szCs w:val="24"/>
        </w:rPr>
        <w:t xml:space="preserve">Class A – </w:t>
      </w:r>
      <w:r>
        <w:rPr>
          <w:rFonts w:ascii="Times New Roman" w:hAnsi="Times New Roman" w:cs="Times New Roman"/>
          <w:sz w:val="24"/>
          <w:szCs w:val="24"/>
        </w:rPr>
        <w:t>1</w:t>
      </w:r>
    </w:p>
    <w:p w14:paraId="6FCC7B2E" w14:textId="55439667" w:rsidR="009D036A" w:rsidRPr="005C07E2" w:rsidRDefault="009D036A" w:rsidP="009D036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Class B – 3</w:t>
      </w:r>
    </w:p>
    <w:p w14:paraId="129E8D53" w14:textId="0AF8D5A2" w:rsidR="009D036A" w:rsidRPr="005C07E2" w:rsidRDefault="009D036A" w:rsidP="009D036A">
      <w:pPr>
        <w:pStyle w:val="ListParagraph"/>
        <w:numPr>
          <w:ilvl w:val="1"/>
          <w:numId w:val="4"/>
        </w:numPr>
        <w:rPr>
          <w:rFonts w:ascii="Times New Roman" w:hAnsi="Times New Roman" w:cs="Times New Roman"/>
          <w:sz w:val="24"/>
          <w:szCs w:val="24"/>
        </w:rPr>
      </w:pPr>
      <w:r w:rsidRPr="005C07E2">
        <w:rPr>
          <w:rFonts w:ascii="Times New Roman" w:hAnsi="Times New Roman" w:cs="Times New Roman"/>
          <w:sz w:val="24"/>
          <w:szCs w:val="24"/>
        </w:rPr>
        <w:t>C</w:t>
      </w:r>
      <w:r>
        <w:rPr>
          <w:rFonts w:ascii="Times New Roman" w:hAnsi="Times New Roman" w:cs="Times New Roman"/>
          <w:sz w:val="24"/>
          <w:szCs w:val="24"/>
        </w:rPr>
        <w:t>lass C – 0</w:t>
      </w:r>
    </w:p>
    <w:p w14:paraId="55C0C407" w14:textId="59198B9C" w:rsidR="00926406" w:rsidRPr="009D036A" w:rsidRDefault="00926406" w:rsidP="00926406">
      <w:pPr>
        <w:pStyle w:val="ListParagraph"/>
        <w:numPr>
          <w:ilvl w:val="0"/>
          <w:numId w:val="4"/>
        </w:numPr>
        <w:rPr>
          <w:rFonts w:ascii="Times New Roman" w:hAnsi="Times New Roman" w:cs="Times New Roman"/>
          <w:sz w:val="24"/>
          <w:szCs w:val="24"/>
        </w:rPr>
      </w:pPr>
      <w:r w:rsidRPr="009D036A">
        <w:rPr>
          <w:rFonts w:ascii="Times New Roman" w:hAnsi="Times New Roman" w:cs="Times New Roman"/>
          <w:sz w:val="24"/>
          <w:szCs w:val="24"/>
        </w:rPr>
        <w:t xml:space="preserve">Income Limitation: </w:t>
      </w:r>
      <w:r w:rsidR="009D036A">
        <w:rPr>
          <w:rFonts w:ascii="Times New Roman" w:hAnsi="Times New Roman" w:cs="Times New Roman"/>
          <w:sz w:val="24"/>
          <w:szCs w:val="24"/>
        </w:rPr>
        <w:t>130% of AMI</w:t>
      </w:r>
    </w:p>
    <w:p w14:paraId="18C9C384" w14:textId="77777777" w:rsidR="00D475AD" w:rsidRDefault="00D475AD" w:rsidP="00D475AD">
      <w:pPr>
        <w:rPr>
          <w:rFonts w:ascii="Times New Roman" w:hAnsi="Times New Roman" w:cs="Times New Roman"/>
          <w:sz w:val="24"/>
          <w:szCs w:val="24"/>
        </w:rPr>
      </w:pPr>
    </w:p>
    <w:sectPr w:rsidR="00D475A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ABEE" w16cex:dateUtc="2021-05-10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5EB56" w16cid:durableId="24439250"/>
  <w16cid:commentId w16cid:paraId="13044479" w16cid:durableId="2443AB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4806"/>
    <w:multiLevelType w:val="hybridMultilevel"/>
    <w:tmpl w:val="AE0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8388E"/>
    <w:multiLevelType w:val="hybridMultilevel"/>
    <w:tmpl w:val="66E61FF4"/>
    <w:lvl w:ilvl="0" w:tplc="5D7CEC7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54"/>
    <w:rsid w:val="000246FD"/>
    <w:rsid w:val="00102E85"/>
    <w:rsid w:val="001164D4"/>
    <w:rsid w:val="00122BB9"/>
    <w:rsid w:val="001B5BCD"/>
    <w:rsid w:val="002C3D54"/>
    <w:rsid w:val="0033790E"/>
    <w:rsid w:val="00352BCC"/>
    <w:rsid w:val="003A1969"/>
    <w:rsid w:val="003E5A35"/>
    <w:rsid w:val="0042630C"/>
    <w:rsid w:val="0050246F"/>
    <w:rsid w:val="00527580"/>
    <w:rsid w:val="0058799E"/>
    <w:rsid w:val="005C07E2"/>
    <w:rsid w:val="00623F3F"/>
    <w:rsid w:val="00651882"/>
    <w:rsid w:val="006831B2"/>
    <w:rsid w:val="00692953"/>
    <w:rsid w:val="006D5B5E"/>
    <w:rsid w:val="0073196F"/>
    <w:rsid w:val="007C25F5"/>
    <w:rsid w:val="00871461"/>
    <w:rsid w:val="008E1CD3"/>
    <w:rsid w:val="00926406"/>
    <w:rsid w:val="00985640"/>
    <w:rsid w:val="009D036A"/>
    <w:rsid w:val="00A038BD"/>
    <w:rsid w:val="00A6799F"/>
    <w:rsid w:val="00A7255F"/>
    <w:rsid w:val="00AC42B6"/>
    <w:rsid w:val="00B11EAB"/>
    <w:rsid w:val="00D07F31"/>
    <w:rsid w:val="00D475AD"/>
    <w:rsid w:val="00D80530"/>
    <w:rsid w:val="00E22A75"/>
    <w:rsid w:val="00EF4B74"/>
    <w:rsid w:val="00F2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826D"/>
  <w15:chartTrackingRefBased/>
  <w15:docId w15:val="{6CDDB0CD-02AF-451D-80F1-3021E950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54"/>
    <w:pPr>
      <w:ind w:left="720"/>
    </w:pPr>
  </w:style>
  <w:style w:type="paragraph" w:customStyle="1" w:styleId="MediumGrid1-Accent21">
    <w:name w:val="Medium Grid 1 - Accent 21"/>
    <w:basedOn w:val="Normal"/>
    <w:uiPriority w:val="34"/>
    <w:qFormat/>
    <w:rsid w:val="000246FD"/>
    <w:pPr>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1723"/>
    <w:rPr>
      <w:sz w:val="16"/>
      <w:szCs w:val="16"/>
    </w:rPr>
  </w:style>
  <w:style w:type="paragraph" w:styleId="CommentText">
    <w:name w:val="annotation text"/>
    <w:basedOn w:val="Normal"/>
    <w:link w:val="CommentTextChar"/>
    <w:uiPriority w:val="99"/>
    <w:semiHidden/>
    <w:unhideWhenUsed/>
    <w:rsid w:val="00F21723"/>
    <w:rPr>
      <w:sz w:val="20"/>
      <w:szCs w:val="20"/>
    </w:rPr>
  </w:style>
  <w:style w:type="character" w:customStyle="1" w:styleId="CommentTextChar">
    <w:name w:val="Comment Text Char"/>
    <w:basedOn w:val="DefaultParagraphFont"/>
    <w:link w:val="CommentText"/>
    <w:uiPriority w:val="99"/>
    <w:semiHidden/>
    <w:rsid w:val="00F217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1723"/>
    <w:rPr>
      <w:b/>
      <w:bCs/>
    </w:rPr>
  </w:style>
  <w:style w:type="character" w:customStyle="1" w:styleId="CommentSubjectChar">
    <w:name w:val="Comment Subject Char"/>
    <w:basedOn w:val="CommentTextChar"/>
    <w:link w:val="CommentSubject"/>
    <w:uiPriority w:val="99"/>
    <w:semiHidden/>
    <w:rsid w:val="00F21723"/>
    <w:rPr>
      <w:rFonts w:ascii="Calibri" w:hAnsi="Calibri" w:cs="Calibri"/>
      <w:b/>
      <w:bCs/>
      <w:sz w:val="20"/>
      <w:szCs w:val="20"/>
    </w:rPr>
  </w:style>
  <w:style w:type="paragraph" w:styleId="BalloonText">
    <w:name w:val="Balloon Text"/>
    <w:basedOn w:val="Normal"/>
    <w:link w:val="BalloonTextChar"/>
    <w:uiPriority w:val="99"/>
    <w:semiHidden/>
    <w:unhideWhenUsed/>
    <w:rsid w:val="00E22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08CA-0BD3-429A-9F38-1982979B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2</cp:revision>
  <dcterms:created xsi:type="dcterms:W3CDTF">2021-05-12T01:32:00Z</dcterms:created>
  <dcterms:modified xsi:type="dcterms:W3CDTF">2021-05-12T01:32:00Z</dcterms:modified>
</cp:coreProperties>
</file>