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99C47" w14:textId="0B3B1424" w:rsidR="009C7A11" w:rsidRDefault="009C7A11" w:rsidP="00883431">
      <w:pPr>
        <w:suppressLineNumbers/>
        <w:autoSpaceDE w:val="0"/>
        <w:autoSpaceDN w:val="0"/>
        <w:adjustRightInd w:val="0"/>
        <w:spacing w:after="0" w:line="240" w:lineRule="auto"/>
        <w:jc w:val="center"/>
        <w:rPr>
          <w:rFonts w:cs="Times New Roman"/>
          <w:color w:val="000000"/>
          <w:szCs w:val="24"/>
          <w:highlight w:val="white"/>
          <w:lang w:val="en"/>
        </w:rPr>
      </w:pPr>
      <w:bookmarkStart w:id="0" w:name="_GoBack"/>
      <w:bookmarkEnd w:id="0"/>
      <w:r>
        <w:rPr>
          <w:rFonts w:cs="Times New Roman"/>
          <w:color w:val="000000"/>
          <w:szCs w:val="24"/>
          <w:highlight w:val="white"/>
          <w:lang w:val="en"/>
        </w:rPr>
        <w:t>Int. No.</w:t>
      </w:r>
      <w:r w:rsidR="006F2062">
        <w:rPr>
          <w:rFonts w:cs="Times New Roman"/>
          <w:color w:val="000000"/>
          <w:szCs w:val="24"/>
          <w:highlight w:val="white"/>
          <w:lang w:val="en"/>
        </w:rPr>
        <w:t xml:space="preserve"> </w:t>
      </w:r>
      <w:r w:rsidR="003B6D81">
        <w:rPr>
          <w:rFonts w:cs="Times New Roman"/>
          <w:color w:val="000000"/>
          <w:szCs w:val="24"/>
          <w:highlight w:val="white"/>
          <w:lang w:val="en"/>
        </w:rPr>
        <w:t>2224-A</w:t>
      </w:r>
    </w:p>
    <w:p w14:paraId="33A7BA45" w14:textId="77777777" w:rsidR="00883431" w:rsidRDefault="00883431" w:rsidP="00883431">
      <w:pPr>
        <w:suppressLineNumbers/>
        <w:autoSpaceDE w:val="0"/>
        <w:autoSpaceDN w:val="0"/>
        <w:adjustRightInd w:val="0"/>
        <w:spacing w:after="0" w:line="240" w:lineRule="auto"/>
        <w:jc w:val="center"/>
        <w:rPr>
          <w:rFonts w:cs="Times New Roman"/>
          <w:color w:val="000000"/>
          <w:sz w:val="27"/>
          <w:szCs w:val="27"/>
          <w:highlight w:val="white"/>
          <w:lang w:val="en"/>
        </w:rPr>
      </w:pPr>
    </w:p>
    <w:p w14:paraId="166F9B0C" w14:textId="3EBA3E77" w:rsidR="00BF7EDC" w:rsidRPr="00E4062D" w:rsidRDefault="00496F8E" w:rsidP="00883431">
      <w:pPr>
        <w:suppressLineNumbers/>
        <w:autoSpaceDE w:val="0"/>
        <w:autoSpaceDN w:val="0"/>
        <w:adjustRightInd w:val="0"/>
        <w:spacing w:after="0" w:line="240" w:lineRule="auto"/>
        <w:jc w:val="both"/>
        <w:rPr>
          <w:rFonts w:cs="Times New Roman"/>
          <w:color w:val="000000"/>
          <w:szCs w:val="24"/>
          <w:highlight w:val="white"/>
        </w:rPr>
      </w:pPr>
      <w:r>
        <w:rPr>
          <w:rFonts w:cs="Times New Roman"/>
          <w:color w:val="000000"/>
          <w:szCs w:val="24"/>
          <w:highlight w:val="white"/>
          <w:lang w:val="en"/>
        </w:rPr>
        <w:t xml:space="preserve">By Council </w:t>
      </w:r>
      <w:r w:rsidR="000603D6">
        <w:rPr>
          <w:rFonts w:cs="Times New Roman"/>
          <w:color w:val="000000"/>
          <w:szCs w:val="24"/>
          <w:highlight w:val="white"/>
        </w:rPr>
        <w:t>Member</w:t>
      </w:r>
      <w:r w:rsidR="004A05FE">
        <w:rPr>
          <w:rFonts w:cs="Times New Roman"/>
          <w:color w:val="000000"/>
          <w:szCs w:val="24"/>
          <w:highlight w:val="white"/>
        </w:rPr>
        <w:t>s</w:t>
      </w:r>
      <w:r w:rsidR="00FE5165">
        <w:rPr>
          <w:rFonts w:cs="Times New Roman"/>
          <w:color w:val="000000"/>
          <w:szCs w:val="24"/>
          <w:highlight w:val="white"/>
        </w:rPr>
        <w:t xml:space="preserve"> </w:t>
      </w:r>
      <w:r w:rsidR="004A05FE">
        <w:rPr>
          <w:rFonts w:cs="Times New Roman"/>
          <w:color w:val="000000"/>
          <w:szCs w:val="24"/>
          <w:highlight w:val="white"/>
        </w:rPr>
        <w:t>Rodriguez, Lander, the S</w:t>
      </w:r>
      <w:r w:rsidR="00FE5165">
        <w:rPr>
          <w:rFonts w:cs="Times New Roman"/>
          <w:color w:val="000000"/>
          <w:szCs w:val="24"/>
          <w:highlight w:val="white"/>
        </w:rPr>
        <w:t>peaker (Council Member Johnson)</w:t>
      </w:r>
      <w:r w:rsidR="003B6D81">
        <w:rPr>
          <w:rFonts w:cs="Times New Roman"/>
          <w:color w:val="000000"/>
          <w:szCs w:val="24"/>
          <w:highlight w:val="white"/>
        </w:rPr>
        <w:t>,</w:t>
      </w:r>
      <w:r w:rsidR="00FE5165">
        <w:rPr>
          <w:rFonts w:cs="Times New Roman"/>
          <w:color w:val="000000"/>
          <w:szCs w:val="24"/>
          <w:highlight w:val="white"/>
        </w:rPr>
        <w:t xml:space="preserve"> Levin</w:t>
      </w:r>
      <w:r w:rsidR="00CE5347">
        <w:rPr>
          <w:rFonts w:cs="Times New Roman"/>
          <w:color w:val="000000"/>
          <w:szCs w:val="24"/>
          <w:highlight w:val="white"/>
        </w:rPr>
        <w:t>,</w:t>
      </w:r>
      <w:r w:rsidR="003B6D81">
        <w:rPr>
          <w:rFonts w:cs="Times New Roman"/>
          <w:color w:val="000000"/>
          <w:szCs w:val="24"/>
          <w:highlight w:val="white"/>
        </w:rPr>
        <w:t xml:space="preserve"> Van Bramer</w:t>
      </w:r>
      <w:r w:rsidR="008C1298">
        <w:rPr>
          <w:rFonts w:cs="Times New Roman"/>
          <w:color w:val="000000"/>
          <w:szCs w:val="24"/>
          <w:highlight w:val="white"/>
        </w:rPr>
        <w:t>,</w:t>
      </w:r>
      <w:r w:rsidR="00CE5347">
        <w:rPr>
          <w:rFonts w:cs="Times New Roman"/>
          <w:color w:val="000000"/>
          <w:szCs w:val="24"/>
          <w:highlight w:val="white"/>
        </w:rPr>
        <w:t xml:space="preserve"> Constantinides</w:t>
      </w:r>
      <w:r w:rsidR="00CD323B">
        <w:rPr>
          <w:rFonts w:cs="Times New Roman"/>
          <w:color w:val="000000"/>
          <w:szCs w:val="24"/>
          <w:highlight w:val="white"/>
        </w:rPr>
        <w:t xml:space="preserve">, </w:t>
      </w:r>
      <w:r w:rsidR="008C1298">
        <w:rPr>
          <w:rFonts w:cs="Times New Roman"/>
          <w:color w:val="000000"/>
          <w:szCs w:val="24"/>
          <w:highlight w:val="white"/>
        </w:rPr>
        <w:t>Kallos</w:t>
      </w:r>
      <w:r w:rsidR="009C2DE3">
        <w:rPr>
          <w:rFonts w:cs="Times New Roman"/>
          <w:color w:val="000000"/>
          <w:szCs w:val="24"/>
          <w:highlight w:val="white"/>
        </w:rPr>
        <w:t>,</w:t>
      </w:r>
      <w:r w:rsidR="00CD323B">
        <w:rPr>
          <w:rFonts w:cs="Times New Roman"/>
          <w:color w:val="000000"/>
          <w:szCs w:val="24"/>
          <w:highlight w:val="white"/>
        </w:rPr>
        <w:t xml:space="preserve"> Louis</w:t>
      </w:r>
      <w:r w:rsidR="00785D14">
        <w:rPr>
          <w:rFonts w:cs="Times New Roman"/>
          <w:color w:val="000000"/>
          <w:szCs w:val="24"/>
          <w:highlight w:val="white"/>
        </w:rPr>
        <w:t>,</w:t>
      </w:r>
      <w:r w:rsidR="009C2DE3">
        <w:rPr>
          <w:rFonts w:cs="Times New Roman"/>
          <w:color w:val="000000"/>
          <w:szCs w:val="24"/>
          <w:highlight w:val="white"/>
        </w:rPr>
        <w:t xml:space="preserve"> Chin</w:t>
      </w:r>
      <w:r w:rsidR="006B675E">
        <w:rPr>
          <w:rFonts w:cs="Times New Roman"/>
          <w:color w:val="000000"/>
          <w:szCs w:val="24"/>
          <w:highlight w:val="white"/>
        </w:rPr>
        <w:t>,</w:t>
      </w:r>
      <w:r w:rsidR="00785D14">
        <w:rPr>
          <w:rFonts w:cs="Times New Roman"/>
          <w:color w:val="000000"/>
          <w:szCs w:val="24"/>
          <w:highlight w:val="white"/>
        </w:rPr>
        <w:t xml:space="preserve"> Rosenthal</w:t>
      </w:r>
      <w:r w:rsidR="00E13539">
        <w:rPr>
          <w:rFonts w:cs="Times New Roman"/>
          <w:color w:val="000000"/>
          <w:szCs w:val="24"/>
          <w:highlight w:val="white"/>
        </w:rPr>
        <w:t>,</w:t>
      </w:r>
      <w:r w:rsidR="006B675E">
        <w:rPr>
          <w:rFonts w:cs="Times New Roman"/>
          <w:color w:val="000000"/>
          <w:szCs w:val="24"/>
          <w:highlight w:val="white"/>
        </w:rPr>
        <w:t xml:space="preserve"> Rivera</w:t>
      </w:r>
      <w:r w:rsidR="005F5252">
        <w:rPr>
          <w:rFonts w:cs="Times New Roman"/>
          <w:color w:val="000000"/>
          <w:szCs w:val="24"/>
          <w:highlight w:val="white"/>
        </w:rPr>
        <w:t>,</w:t>
      </w:r>
      <w:r w:rsidR="00E13539">
        <w:rPr>
          <w:rFonts w:cs="Times New Roman"/>
          <w:color w:val="000000"/>
          <w:szCs w:val="24"/>
          <w:highlight w:val="white"/>
        </w:rPr>
        <w:t xml:space="preserve"> Ampry-Samuel</w:t>
      </w:r>
      <w:r w:rsidR="00B37CEC">
        <w:rPr>
          <w:rFonts w:cs="Times New Roman"/>
          <w:color w:val="000000"/>
          <w:szCs w:val="24"/>
          <w:highlight w:val="white"/>
        </w:rPr>
        <w:t>,</w:t>
      </w:r>
      <w:r w:rsidR="005F5252">
        <w:rPr>
          <w:rFonts w:cs="Times New Roman"/>
          <w:color w:val="000000"/>
          <w:szCs w:val="24"/>
          <w:highlight w:val="white"/>
        </w:rPr>
        <w:t xml:space="preserve"> Barron</w:t>
      </w:r>
      <w:r w:rsidR="00B37CEC">
        <w:rPr>
          <w:rFonts w:cs="Times New Roman"/>
          <w:color w:val="000000"/>
          <w:szCs w:val="24"/>
          <w:highlight w:val="white"/>
        </w:rPr>
        <w:t xml:space="preserve"> and </w:t>
      </w:r>
      <w:proofErr w:type="spellStart"/>
      <w:r w:rsidR="00B37CEC">
        <w:rPr>
          <w:rFonts w:cs="Times New Roman"/>
          <w:color w:val="000000"/>
          <w:szCs w:val="24"/>
          <w:highlight w:val="white"/>
        </w:rPr>
        <w:t>Gennaro</w:t>
      </w:r>
      <w:proofErr w:type="spellEnd"/>
    </w:p>
    <w:p w14:paraId="17642A87" w14:textId="77777777" w:rsidR="00E4062D" w:rsidRPr="00E4062D" w:rsidRDefault="00E4062D" w:rsidP="00E4062D">
      <w:pPr>
        <w:suppressLineNumbers/>
        <w:autoSpaceDE w:val="0"/>
        <w:autoSpaceDN w:val="0"/>
        <w:adjustRightInd w:val="0"/>
        <w:spacing w:after="0" w:line="240" w:lineRule="auto"/>
        <w:jc w:val="both"/>
        <w:rPr>
          <w:rFonts w:cs="Times New Roman"/>
          <w:color w:val="000000"/>
          <w:szCs w:val="24"/>
          <w:lang w:val="en"/>
        </w:rPr>
      </w:pPr>
    </w:p>
    <w:p w14:paraId="71AF7161" w14:textId="77777777" w:rsidR="00883431" w:rsidRPr="00883431" w:rsidRDefault="00883431" w:rsidP="009C7A11">
      <w:pPr>
        <w:suppressLineNumbers/>
        <w:autoSpaceDE w:val="0"/>
        <w:autoSpaceDN w:val="0"/>
        <w:adjustRightInd w:val="0"/>
        <w:spacing w:after="0" w:line="240" w:lineRule="auto"/>
        <w:jc w:val="both"/>
        <w:rPr>
          <w:rFonts w:cs="Times New Roman"/>
          <w:vanish/>
          <w:color w:val="000000"/>
          <w:szCs w:val="24"/>
          <w:lang w:val="en"/>
        </w:rPr>
      </w:pPr>
      <w:r w:rsidRPr="00883431">
        <w:rPr>
          <w:rFonts w:cs="Times New Roman"/>
          <w:vanish/>
          <w:color w:val="000000"/>
          <w:szCs w:val="24"/>
          <w:lang w:val="en"/>
        </w:rPr>
        <w:t>..Title</w:t>
      </w:r>
    </w:p>
    <w:p w14:paraId="3D4B6047" w14:textId="4AFE8066" w:rsidR="00537303" w:rsidRDefault="007808F5" w:rsidP="009C7A11">
      <w:pPr>
        <w:suppressLineNumbers/>
        <w:autoSpaceDE w:val="0"/>
        <w:autoSpaceDN w:val="0"/>
        <w:adjustRightInd w:val="0"/>
        <w:spacing w:after="0" w:line="240" w:lineRule="auto"/>
        <w:jc w:val="both"/>
        <w:rPr>
          <w:rFonts w:eastAsia="Times New Roman"/>
          <w:color w:val="000000"/>
          <w:szCs w:val="24"/>
        </w:rPr>
      </w:pPr>
      <w:r>
        <w:rPr>
          <w:rFonts w:cs="Times New Roman"/>
          <w:color w:val="000000"/>
          <w:szCs w:val="24"/>
          <w:lang w:val="en"/>
        </w:rPr>
        <w:t>A Local Law t</w:t>
      </w:r>
      <w:r w:rsidR="0080539E">
        <w:rPr>
          <w:rFonts w:cs="Times New Roman"/>
          <w:color w:val="000000"/>
          <w:szCs w:val="24"/>
          <w:lang w:val="en"/>
        </w:rPr>
        <w:t>o amend</w:t>
      </w:r>
      <w:r w:rsidR="00F355AB" w:rsidRPr="00F355AB">
        <w:rPr>
          <w:rFonts w:cs="Times New Roman"/>
          <w:color w:val="000000"/>
          <w:szCs w:val="24"/>
          <w:lang w:val="en"/>
        </w:rPr>
        <w:t xml:space="preserve"> </w:t>
      </w:r>
      <w:r w:rsidR="00537303" w:rsidRPr="0055752E">
        <w:rPr>
          <w:rFonts w:eastAsia="Times New Roman"/>
          <w:color w:val="000000"/>
          <w:szCs w:val="24"/>
        </w:rPr>
        <w:t>the administrative code of the c</w:t>
      </w:r>
      <w:r w:rsidR="006A3349">
        <w:rPr>
          <w:rFonts w:eastAsia="Times New Roman"/>
          <w:color w:val="000000"/>
          <w:szCs w:val="24"/>
        </w:rPr>
        <w:t xml:space="preserve">ity of New York, </w:t>
      </w:r>
      <w:r w:rsidR="000E3983">
        <w:rPr>
          <w:rFonts w:eastAsia="Times New Roman"/>
          <w:color w:val="000000"/>
          <w:szCs w:val="24"/>
        </w:rPr>
        <w:t xml:space="preserve">in relation to the </w:t>
      </w:r>
      <w:r w:rsidR="000E6B10">
        <w:rPr>
          <w:rFonts w:eastAsia="Times New Roman"/>
          <w:color w:val="000000"/>
          <w:szCs w:val="24"/>
        </w:rPr>
        <w:t xml:space="preserve">establishment of a </w:t>
      </w:r>
      <w:r w:rsidR="000603D6">
        <w:rPr>
          <w:rFonts w:eastAsia="Times New Roman"/>
          <w:color w:val="000000"/>
          <w:szCs w:val="24"/>
        </w:rPr>
        <w:t xml:space="preserve">crash investigation and analysis </w:t>
      </w:r>
      <w:r w:rsidR="000E6B10">
        <w:rPr>
          <w:rFonts w:eastAsia="Times New Roman"/>
          <w:color w:val="000000"/>
          <w:szCs w:val="24"/>
        </w:rPr>
        <w:t>unit within the department of transportation</w:t>
      </w:r>
    </w:p>
    <w:p w14:paraId="40C8CAE2" w14:textId="2A1AC51A" w:rsidR="00883431" w:rsidRPr="00883431" w:rsidRDefault="00883431" w:rsidP="009C7A11">
      <w:pPr>
        <w:suppressLineNumbers/>
        <w:autoSpaceDE w:val="0"/>
        <w:autoSpaceDN w:val="0"/>
        <w:adjustRightInd w:val="0"/>
        <w:spacing w:after="0" w:line="240" w:lineRule="auto"/>
        <w:jc w:val="both"/>
        <w:rPr>
          <w:rFonts w:eastAsia="Times New Roman"/>
          <w:vanish/>
          <w:color w:val="000000"/>
          <w:szCs w:val="24"/>
        </w:rPr>
      </w:pPr>
      <w:r w:rsidRPr="00883431">
        <w:rPr>
          <w:rFonts w:eastAsia="Times New Roman"/>
          <w:vanish/>
          <w:color w:val="000000"/>
          <w:szCs w:val="24"/>
        </w:rPr>
        <w:t>..Body</w:t>
      </w:r>
    </w:p>
    <w:p w14:paraId="3B46036F" w14:textId="5E7B5A7D" w:rsidR="009C7A11" w:rsidRDefault="009C7A11" w:rsidP="009C7A11">
      <w:pPr>
        <w:suppressLineNumbers/>
        <w:autoSpaceDE w:val="0"/>
        <w:autoSpaceDN w:val="0"/>
        <w:adjustRightInd w:val="0"/>
        <w:spacing w:after="0" w:line="240" w:lineRule="auto"/>
        <w:jc w:val="both"/>
        <w:rPr>
          <w:rFonts w:cs="Times New Roman"/>
          <w:color w:val="000000"/>
          <w:szCs w:val="24"/>
          <w:highlight w:val="white"/>
          <w:lang w:val="en"/>
        </w:rPr>
      </w:pPr>
      <w:r>
        <w:rPr>
          <w:rFonts w:cs="Times New Roman"/>
          <w:color w:val="000000"/>
          <w:szCs w:val="24"/>
          <w:highlight w:val="white"/>
          <w:lang w:val="en"/>
        </w:rPr>
        <w:t> </w:t>
      </w:r>
    </w:p>
    <w:p w14:paraId="07FE85AE" w14:textId="77777777" w:rsidR="009C7A11" w:rsidRDefault="009C7A11" w:rsidP="009C7A11">
      <w:pPr>
        <w:suppressLineNumbers/>
        <w:autoSpaceDE w:val="0"/>
        <w:autoSpaceDN w:val="0"/>
        <w:adjustRightInd w:val="0"/>
        <w:spacing w:after="0" w:line="480" w:lineRule="auto"/>
        <w:jc w:val="both"/>
        <w:rPr>
          <w:rFonts w:cs="Times New Roman"/>
          <w:color w:val="000000"/>
          <w:szCs w:val="24"/>
          <w:highlight w:val="white"/>
          <w:lang w:val="en"/>
        </w:rPr>
      </w:pPr>
      <w:r>
        <w:rPr>
          <w:rFonts w:cs="Times New Roman"/>
          <w:color w:val="000000"/>
          <w:szCs w:val="24"/>
          <w:highlight w:val="white"/>
          <w:u w:val="single"/>
          <w:lang w:val="en"/>
        </w:rPr>
        <w:t>Be it enacted by the Council as follows:</w:t>
      </w:r>
    </w:p>
    <w:p w14:paraId="7AF3D7C9" w14:textId="343978AD" w:rsidR="00B60AE7" w:rsidRDefault="00F15921" w:rsidP="00B60AE7">
      <w:pPr>
        <w:shd w:val="clear" w:color="auto" w:fill="FFFFFF"/>
        <w:spacing w:after="0" w:line="480" w:lineRule="auto"/>
        <w:ind w:firstLine="720"/>
        <w:jc w:val="both"/>
        <w:rPr>
          <w:rFonts w:eastAsia="Times New Roman" w:cs="Times New Roman"/>
          <w:color w:val="000000"/>
          <w:sz w:val="27"/>
          <w:szCs w:val="27"/>
        </w:rPr>
      </w:pPr>
      <w:r>
        <w:t>Section 1.</w:t>
      </w:r>
      <w:r w:rsidR="00BE6C0F">
        <w:t xml:space="preserve"> </w:t>
      </w:r>
      <w:r w:rsidR="00EA2EC9">
        <w:rPr>
          <w:color w:val="000000"/>
          <w:shd w:val="clear" w:color="auto" w:fill="FFFFFF"/>
        </w:rPr>
        <w:t>Subchapter 3</w:t>
      </w:r>
      <w:r w:rsidR="000E6B10" w:rsidRPr="000E6B10">
        <w:rPr>
          <w:color w:val="000000"/>
          <w:shd w:val="clear" w:color="auto" w:fill="FFFFFF"/>
        </w:rPr>
        <w:t xml:space="preserve"> of chapter 1 of title 19 of the administrative code of the city of New York is amended by adding a new section</w:t>
      </w:r>
      <w:r w:rsidR="000603D6">
        <w:rPr>
          <w:color w:val="000000"/>
          <w:shd w:val="clear" w:color="auto" w:fill="FFFFFF"/>
        </w:rPr>
        <w:t xml:space="preserve"> 19-182.3</w:t>
      </w:r>
      <w:r w:rsidR="000E6B10" w:rsidRPr="000E6B10">
        <w:rPr>
          <w:color w:val="000000"/>
          <w:shd w:val="clear" w:color="auto" w:fill="FFFFFF"/>
        </w:rPr>
        <w:t xml:space="preserve"> to read as follows</w:t>
      </w:r>
      <w:r w:rsidR="00A35C1C">
        <w:rPr>
          <w:rFonts w:eastAsia="Times New Roman" w:cs="Times New Roman"/>
          <w:color w:val="000000"/>
          <w:szCs w:val="24"/>
        </w:rPr>
        <w:t>:</w:t>
      </w:r>
      <w:r w:rsidR="00B60AE7" w:rsidRPr="00B60AE7">
        <w:rPr>
          <w:rFonts w:eastAsia="Times New Roman" w:cs="Times New Roman"/>
          <w:color w:val="000000"/>
          <w:sz w:val="27"/>
          <w:szCs w:val="27"/>
        </w:rPr>
        <w:t> </w:t>
      </w:r>
    </w:p>
    <w:p w14:paraId="53F842DB" w14:textId="62771DB9" w:rsidR="000603D6" w:rsidRDefault="000603D6" w:rsidP="005D51F4">
      <w:pPr>
        <w:pStyle w:val="NormalWeb"/>
        <w:spacing w:before="0" w:beforeAutospacing="0" w:after="0" w:afterAutospacing="0" w:line="480" w:lineRule="auto"/>
        <w:ind w:firstLine="720"/>
        <w:jc w:val="both"/>
        <w:rPr>
          <w:color w:val="000000"/>
          <w:u w:val="single"/>
        </w:rPr>
      </w:pPr>
      <w:r>
        <w:rPr>
          <w:color w:val="000000"/>
          <w:u w:val="single"/>
        </w:rPr>
        <w:t>§ 19-182.3</w:t>
      </w:r>
      <w:r w:rsidR="00E84385" w:rsidRPr="005D51F4">
        <w:rPr>
          <w:color w:val="000000"/>
          <w:u w:val="single"/>
        </w:rPr>
        <w:t xml:space="preserve"> </w:t>
      </w:r>
      <w:r>
        <w:rPr>
          <w:color w:val="000000"/>
          <w:u w:val="single"/>
        </w:rPr>
        <w:t xml:space="preserve">Crash investigation and analysis </w:t>
      </w:r>
      <w:r w:rsidR="00E84385" w:rsidRPr="005D51F4">
        <w:rPr>
          <w:color w:val="000000"/>
          <w:u w:val="single"/>
        </w:rPr>
        <w:t xml:space="preserve">unit. a. </w:t>
      </w:r>
      <w:r>
        <w:rPr>
          <w:color w:val="000000"/>
          <w:u w:val="single"/>
        </w:rPr>
        <w:t xml:space="preserve">Definitions. For the purposes of this section, the following terms have the following meanings: </w:t>
      </w:r>
    </w:p>
    <w:p w14:paraId="0EBC2AF6" w14:textId="48598553" w:rsidR="000603D6" w:rsidRDefault="000603D6" w:rsidP="005D51F4">
      <w:pPr>
        <w:pStyle w:val="NormalWeb"/>
        <w:spacing w:before="0" w:beforeAutospacing="0" w:after="0" w:afterAutospacing="0" w:line="480" w:lineRule="auto"/>
        <w:ind w:firstLine="720"/>
        <w:jc w:val="both"/>
        <w:rPr>
          <w:color w:val="000000"/>
          <w:u w:val="single"/>
        </w:rPr>
      </w:pPr>
      <w:r>
        <w:rPr>
          <w:color w:val="000000"/>
          <w:u w:val="single"/>
        </w:rPr>
        <w:t xml:space="preserve">Serious vehicular crash. The term “serious vehicular crash” means any collision between a </w:t>
      </w:r>
      <w:proofErr w:type="gramStart"/>
      <w:r>
        <w:rPr>
          <w:color w:val="000000"/>
          <w:u w:val="single"/>
        </w:rPr>
        <w:t>motor</w:t>
      </w:r>
      <w:proofErr w:type="gramEnd"/>
      <w:r>
        <w:rPr>
          <w:color w:val="000000"/>
          <w:u w:val="single"/>
        </w:rPr>
        <w:t xml:space="preserve"> vehicle and a pedestrian, cyclist, motorist or any other person that results in significant injury to or the death of any person. </w:t>
      </w:r>
    </w:p>
    <w:p w14:paraId="2D5C8DBB" w14:textId="61A6AA6A" w:rsidR="000603D6" w:rsidRDefault="000603D6" w:rsidP="005D51F4">
      <w:pPr>
        <w:pStyle w:val="NormalWeb"/>
        <w:spacing w:before="0" w:beforeAutospacing="0" w:after="0" w:afterAutospacing="0" w:line="480" w:lineRule="auto"/>
        <w:ind w:firstLine="720"/>
        <w:jc w:val="both"/>
        <w:rPr>
          <w:color w:val="000000"/>
          <w:u w:val="single"/>
        </w:rPr>
      </w:pPr>
      <w:r>
        <w:rPr>
          <w:color w:val="000000"/>
          <w:u w:val="single"/>
        </w:rPr>
        <w:t xml:space="preserve">Significant injury. The term “significant injury” means any </w:t>
      </w:r>
      <w:r w:rsidR="00243E50">
        <w:rPr>
          <w:color w:val="000000"/>
          <w:u w:val="single"/>
        </w:rPr>
        <w:t>injury</w:t>
      </w:r>
      <w:r w:rsidR="00471050">
        <w:rPr>
          <w:color w:val="000000"/>
          <w:u w:val="single"/>
        </w:rPr>
        <w:t xml:space="preserve"> categorized as an “</w:t>
      </w:r>
      <w:proofErr w:type="gramStart"/>
      <w:r w:rsidR="00471050">
        <w:rPr>
          <w:color w:val="000000"/>
          <w:u w:val="single"/>
        </w:rPr>
        <w:t>A</w:t>
      </w:r>
      <w:proofErr w:type="gramEnd"/>
      <w:r w:rsidR="00471050">
        <w:rPr>
          <w:color w:val="000000"/>
          <w:u w:val="single"/>
        </w:rPr>
        <w:t xml:space="preserve">” injury by the New York state department of motor vehicles, </w:t>
      </w:r>
      <w:r w:rsidR="0072616E">
        <w:rPr>
          <w:color w:val="000000"/>
          <w:u w:val="single"/>
        </w:rPr>
        <w:t xml:space="preserve">or </w:t>
      </w:r>
      <w:r w:rsidR="00471050">
        <w:rPr>
          <w:color w:val="000000"/>
          <w:u w:val="single"/>
        </w:rPr>
        <w:t xml:space="preserve">any injury </w:t>
      </w:r>
      <w:r w:rsidR="0072616E">
        <w:rPr>
          <w:color w:val="000000"/>
          <w:u w:val="single"/>
        </w:rPr>
        <w:t>which requires hospitalization, or</w:t>
      </w:r>
      <w:r>
        <w:rPr>
          <w:color w:val="000000"/>
          <w:u w:val="single"/>
        </w:rPr>
        <w:t xml:space="preserve"> any other injury as determined by the department.</w:t>
      </w:r>
    </w:p>
    <w:p w14:paraId="522EBB1C" w14:textId="13F91A5C" w:rsidR="005D51F4" w:rsidRPr="00A03F7A" w:rsidRDefault="000603D6" w:rsidP="00A03F7A">
      <w:pPr>
        <w:pStyle w:val="NormalWeb"/>
        <w:spacing w:before="0" w:beforeAutospacing="0" w:after="0" w:afterAutospacing="0" w:line="480" w:lineRule="auto"/>
        <w:ind w:firstLine="720"/>
        <w:jc w:val="both"/>
        <w:rPr>
          <w:color w:val="000000"/>
          <w:u w:val="single"/>
        </w:rPr>
      </w:pPr>
      <w:r>
        <w:rPr>
          <w:color w:val="000000"/>
          <w:u w:val="single"/>
        </w:rPr>
        <w:t xml:space="preserve">b. </w:t>
      </w:r>
      <w:r w:rsidR="00A03F7A">
        <w:rPr>
          <w:color w:val="000000"/>
          <w:u w:val="single"/>
        </w:rPr>
        <w:t xml:space="preserve">Powers and duties. </w:t>
      </w:r>
      <w:r w:rsidR="002C75CF">
        <w:rPr>
          <w:color w:val="000000"/>
          <w:u w:val="single"/>
        </w:rPr>
        <w:t>No later than January 1, 2022</w:t>
      </w:r>
      <w:r w:rsidR="00156527">
        <w:rPr>
          <w:color w:val="000000"/>
          <w:u w:val="single"/>
        </w:rPr>
        <w:t>, t</w:t>
      </w:r>
      <w:r w:rsidR="0023796D" w:rsidRPr="005D51F4">
        <w:rPr>
          <w:color w:val="000000"/>
          <w:u w:val="single"/>
        </w:rPr>
        <w:t xml:space="preserve">he department shall establish a </w:t>
      </w:r>
      <w:r>
        <w:rPr>
          <w:color w:val="000000"/>
          <w:u w:val="single"/>
        </w:rPr>
        <w:t xml:space="preserve">crash investigation and analysis </w:t>
      </w:r>
      <w:r w:rsidR="005D51F4">
        <w:rPr>
          <w:color w:val="000000"/>
          <w:u w:val="single"/>
        </w:rPr>
        <w:t xml:space="preserve">unit, </w:t>
      </w:r>
      <w:r w:rsidR="005D51F4" w:rsidRPr="003E5256">
        <w:rPr>
          <w:color w:val="000000"/>
          <w:u w:val="single"/>
        </w:rPr>
        <w:t>which shall</w:t>
      </w:r>
      <w:r w:rsidRPr="003E5256">
        <w:rPr>
          <w:color w:val="000000"/>
          <w:u w:val="single"/>
        </w:rPr>
        <w:t xml:space="preserve"> have </w:t>
      </w:r>
      <w:r w:rsidRPr="00EE53F8">
        <w:rPr>
          <w:color w:val="000000" w:themeColor="text1"/>
          <w:u w:val="single"/>
        </w:rPr>
        <w:t xml:space="preserve">the </w:t>
      </w:r>
      <w:r w:rsidR="004370F4" w:rsidRPr="00EE53F8">
        <w:rPr>
          <w:color w:val="000000" w:themeColor="text1"/>
          <w:u w:val="single"/>
        </w:rPr>
        <w:t xml:space="preserve">duty </w:t>
      </w:r>
      <w:r w:rsidR="00CA3F86" w:rsidRPr="00EE53F8">
        <w:rPr>
          <w:color w:val="000000" w:themeColor="text1"/>
          <w:u w:val="single"/>
        </w:rPr>
        <w:t xml:space="preserve">to </w:t>
      </w:r>
      <w:r w:rsidRPr="00EE53F8">
        <w:rPr>
          <w:color w:val="000000" w:themeColor="text1"/>
          <w:u w:val="single"/>
        </w:rPr>
        <w:t>analyz</w:t>
      </w:r>
      <w:r w:rsidR="00743CE2" w:rsidRPr="00EE53F8">
        <w:rPr>
          <w:color w:val="000000" w:themeColor="text1"/>
          <w:u w:val="single"/>
        </w:rPr>
        <w:t>e</w:t>
      </w:r>
      <w:r w:rsidRPr="00EE53F8">
        <w:rPr>
          <w:color w:val="000000" w:themeColor="text1"/>
          <w:u w:val="single"/>
        </w:rPr>
        <w:t xml:space="preserve"> </w:t>
      </w:r>
      <w:r w:rsidR="00156527" w:rsidRPr="00EE53F8">
        <w:rPr>
          <w:color w:val="000000" w:themeColor="text1"/>
          <w:u w:val="single"/>
        </w:rPr>
        <w:t>and report</w:t>
      </w:r>
      <w:r w:rsidR="00762930" w:rsidRPr="00EE53F8">
        <w:rPr>
          <w:color w:val="000000" w:themeColor="text1"/>
          <w:u w:val="single"/>
        </w:rPr>
        <w:t xml:space="preserve"> </w:t>
      </w:r>
      <w:r w:rsidR="00156527" w:rsidRPr="00EE53F8">
        <w:rPr>
          <w:color w:val="000000" w:themeColor="text1"/>
          <w:u w:val="single"/>
        </w:rPr>
        <w:t xml:space="preserve">on </w:t>
      </w:r>
      <w:r w:rsidRPr="00EE53F8">
        <w:rPr>
          <w:color w:val="000000" w:themeColor="text1"/>
          <w:u w:val="single"/>
        </w:rPr>
        <w:t>serious vehicular crashes</w:t>
      </w:r>
      <w:r w:rsidR="005D51F4" w:rsidRPr="00EE53F8">
        <w:rPr>
          <w:color w:val="000000" w:themeColor="text1"/>
          <w:u w:val="single"/>
        </w:rPr>
        <w:t xml:space="preserve">. </w:t>
      </w:r>
      <w:r w:rsidR="00A03F7A" w:rsidRPr="00EE53F8">
        <w:rPr>
          <w:color w:val="000000" w:themeColor="text1"/>
          <w:u w:val="single"/>
        </w:rPr>
        <w:t>In coordination with the police department, s</w:t>
      </w:r>
      <w:r w:rsidR="005D51F4" w:rsidRPr="00EE53F8">
        <w:rPr>
          <w:color w:val="000000" w:themeColor="text1"/>
          <w:u w:val="single"/>
        </w:rPr>
        <w:t>uch unit sh</w:t>
      </w:r>
      <w:r w:rsidR="00A03F7A" w:rsidRPr="00EE53F8">
        <w:rPr>
          <w:color w:val="000000" w:themeColor="text1"/>
          <w:u w:val="single"/>
        </w:rPr>
        <w:t xml:space="preserve">all have </w:t>
      </w:r>
      <w:r w:rsidR="00F779D9" w:rsidRPr="00EE53F8">
        <w:rPr>
          <w:color w:val="000000" w:themeColor="text1"/>
          <w:u w:val="single"/>
        </w:rPr>
        <w:t>all</w:t>
      </w:r>
      <w:r w:rsidR="00A03F7A" w:rsidRPr="00EE53F8">
        <w:rPr>
          <w:color w:val="000000" w:themeColor="text1"/>
          <w:u w:val="single"/>
        </w:rPr>
        <w:t xml:space="preserve"> power</w:t>
      </w:r>
      <w:r w:rsidR="00F779D9" w:rsidRPr="00EE53F8">
        <w:rPr>
          <w:color w:val="000000" w:themeColor="text1"/>
          <w:u w:val="single"/>
        </w:rPr>
        <w:t>s necessary</w:t>
      </w:r>
      <w:r w:rsidR="00A03F7A" w:rsidRPr="00EE53F8">
        <w:rPr>
          <w:color w:val="000000" w:themeColor="text1"/>
          <w:u w:val="single"/>
        </w:rPr>
        <w:t xml:space="preserve"> to i</w:t>
      </w:r>
      <w:r w:rsidRPr="00EE53F8">
        <w:rPr>
          <w:color w:val="000000" w:themeColor="text1"/>
          <w:u w:val="single"/>
        </w:rPr>
        <w:t>nvestigate serious vehicular crashes</w:t>
      </w:r>
      <w:r w:rsidR="00D15F38" w:rsidRPr="00EE53F8">
        <w:rPr>
          <w:color w:val="000000" w:themeColor="text1"/>
          <w:u w:val="single"/>
        </w:rPr>
        <w:t xml:space="preserve"> or any other crash</w:t>
      </w:r>
      <w:r w:rsidR="00A03F7A" w:rsidRPr="00EE53F8">
        <w:rPr>
          <w:color w:val="000000" w:themeColor="text1"/>
          <w:u w:val="single"/>
        </w:rPr>
        <w:t xml:space="preserve">, including but not limited to, inspecting crash sites, documenting vehicle and party positions, measuring and collecting data, </w:t>
      </w:r>
      <w:r w:rsidR="00A03F7A">
        <w:rPr>
          <w:color w:val="000000"/>
          <w:u w:val="single"/>
        </w:rPr>
        <w:t xml:space="preserve">interviewing witnesses, and conducting collision reconstructions. </w:t>
      </w:r>
      <w:r w:rsidR="007958AA">
        <w:rPr>
          <w:color w:val="000000"/>
          <w:u w:val="single"/>
        </w:rPr>
        <w:t>The unit shall also have the primary responsibility for all public statements, press releases or any other public communications regarding serious vehicular crashes and related investigations.</w:t>
      </w:r>
      <w:r w:rsidR="00F779D9">
        <w:rPr>
          <w:color w:val="000000"/>
          <w:u w:val="single"/>
        </w:rPr>
        <w:t xml:space="preserve"> Nothing contained in this </w:t>
      </w:r>
      <w:r w:rsidR="00F779D9">
        <w:rPr>
          <w:color w:val="000000"/>
          <w:u w:val="single"/>
        </w:rPr>
        <w:lastRenderedPageBreak/>
        <w:t xml:space="preserve">subdivision shall be construed </w:t>
      </w:r>
      <w:r w:rsidR="002B54E3">
        <w:rPr>
          <w:color w:val="000000"/>
          <w:u w:val="single"/>
        </w:rPr>
        <w:t xml:space="preserve">to inhibit </w:t>
      </w:r>
      <w:r w:rsidR="00F62D12">
        <w:rPr>
          <w:color w:val="000000"/>
          <w:u w:val="single"/>
        </w:rPr>
        <w:t xml:space="preserve">or interfere with </w:t>
      </w:r>
      <w:r w:rsidR="002B54E3">
        <w:rPr>
          <w:color w:val="000000"/>
          <w:u w:val="single"/>
        </w:rPr>
        <w:t>the ability of the police department to pursue criminal investigations, or as otherwise</w:t>
      </w:r>
      <w:r w:rsidR="00F779D9">
        <w:rPr>
          <w:color w:val="000000"/>
          <w:u w:val="single"/>
        </w:rPr>
        <w:t xml:space="preserve"> conflicting with any </w:t>
      </w:r>
      <w:r w:rsidR="002B54E3">
        <w:rPr>
          <w:color w:val="000000"/>
          <w:u w:val="single"/>
        </w:rPr>
        <w:t xml:space="preserve">obligation under </w:t>
      </w:r>
      <w:r w:rsidR="00007400">
        <w:rPr>
          <w:color w:val="000000"/>
          <w:u w:val="single"/>
        </w:rPr>
        <w:t xml:space="preserve">the vehicle and traffic </w:t>
      </w:r>
      <w:r w:rsidR="00F779D9">
        <w:rPr>
          <w:color w:val="000000"/>
          <w:u w:val="single"/>
        </w:rPr>
        <w:t>law re</w:t>
      </w:r>
      <w:r w:rsidR="002B54E3">
        <w:rPr>
          <w:color w:val="000000"/>
          <w:u w:val="single"/>
        </w:rPr>
        <w:t xml:space="preserve">garding the investigation of vehicle crashes. </w:t>
      </w:r>
      <w:r w:rsidR="00F779D9">
        <w:rPr>
          <w:color w:val="000000"/>
          <w:u w:val="single"/>
        </w:rPr>
        <w:t xml:space="preserve"> </w:t>
      </w:r>
    </w:p>
    <w:p w14:paraId="471871AB" w14:textId="6C94D047" w:rsidR="00A03F7A" w:rsidRPr="00EE53F8" w:rsidRDefault="00A03F7A" w:rsidP="00A03F7A">
      <w:pPr>
        <w:pStyle w:val="NormalWeb"/>
        <w:spacing w:before="0" w:beforeAutospacing="0" w:after="0" w:afterAutospacing="0" w:line="480" w:lineRule="auto"/>
        <w:ind w:firstLine="720"/>
        <w:jc w:val="both"/>
        <w:rPr>
          <w:color w:val="000000" w:themeColor="text1"/>
          <w:u w:val="single"/>
        </w:rPr>
      </w:pPr>
      <w:r>
        <w:rPr>
          <w:color w:val="000000"/>
          <w:u w:val="single"/>
        </w:rPr>
        <w:t>c</w:t>
      </w:r>
      <w:r w:rsidR="005D51F4">
        <w:rPr>
          <w:color w:val="000000"/>
          <w:u w:val="single"/>
        </w:rPr>
        <w:t xml:space="preserve">. </w:t>
      </w:r>
      <w:r>
        <w:rPr>
          <w:color w:val="000000"/>
          <w:u w:val="single"/>
        </w:rPr>
        <w:t xml:space="preserve">Review of street design. As part of any investigation </w:t>
      </w:r>
      <w:r w:rsidR="00786572">
        <w:rPr>
          <w:color w:val="000000"/>
          <w:u w:val="single"/>
        </w:rPr>
        <w:t xml:space="preserve">undertaken </w:t>
      </w:r>
      <w:r>
        <w:rPr>
          <w:color w:val="000000"/>
          <w:u w:val="single"/>
        </w:rPr>
        <w:t>pursuant to subdivision b of this section</w:t>
      </w:r>
      <w:r w:rsidR="00743CE2">
        <w:rPr>
          <w:color w:val="000000"/>
          <w:u w:val="single"/>
        </w:rPr>
        <w:t xml:space="preserve"> in which the department determines that street design or infrastructure contributed to a </w:t>
      </w:r>
      <w:r w:rsidR="00CA3F86">
        <w:rPr>
          <w:color w:val="000000"/>
          <w:u w:val="single"/>
        </w:rPr>
        <w:t xml:space="preserve">serious vehicular </w:t>
      </w:r>
      <w:r w:rsidR="00743CE2">
        <w:rPr>
          <w:color w:val="000000"/>
          <w:u w:val="single"/>
        </w:rPr>
        <w:t>crash</w:t>
      </w:r>
      <w:r>
        <w:rPr>
          <w:color w:val="000000"/>
          <w:u w:val="single"/>
        </w:rPr>
        <w:t xml:space="preserve">, the crash investigation and analysis unit shall </w:t>
      </w:r>
      <w:r w:rsidR="00CA3F86">
        <w:rPr>
          <w:color w:val="000000"/>
          <w:u w:val="single"/>
        </w:rPr>
        <w:t xml:space="preserve">review </w:t>
      </w:r>
      <w:r>
        <w:rPr>
          <w:color w:val="000000"/>
          <w:u w:val="single"/>
        </w:rPr>
        <w:t>the existing street design</w:t>
      </w:r>
      <w:r w:rsidR="008A2E49">
        <w:rPr>
          <w:color w:val="000000"/>
          <w:u w:val="single"/>
        </w:rPr>
        <w:t>,</w:t>
      </w:r>
      <w:r>
        <w:rPr>
          <w:color w:val="000000"/>
          <w:u w:val="single"/>
        </w:rPr>
        <w:t xml:space="preserve"> infrastructure</w:t>
      </w:r>
      <w:r w:rsidR="008A2E49">
        <w:rPr>
          <w:color w:val="000000"/>
          <w:u w:val="single"/>
        </w:rPr>
        <w:t xml:space="preserve"> and driver behavior</w:t>
      </w:r>
      <w:r>
        <w:rPr>
          <w:color w:val="000000"/>
          <w:u w:val="single"/>
        </w:rPr>
        <w:t xml:space="preserve"> at the location of each s</w:t>
      </w:r>
      <w:r w:rsidR="00CA3F86">
        <w:rPr>
          <w:color w:val="000000"/>
          <w:u w:val="single"/>
        </w:rPr>
        <w:t>uch</w:t>
      </w:r>
      <w:r>
        <w:rPr>
          <w:color w:val="000000"/>
          <w:u w:val="single"/>
        </w:rPr>
        <w:t xml:space="preserve"> crash, and</w:t>
      </w:r>
      <w:r w:rsidR="00CA3F86">
        <w:rPr>
          <w:color w:val="000000"/>
          <w:u w:val="single"/>
        </w:rPr>
        <w:t xml:space="preserve"> as part of each such review,</w:t>
      </w:r>
      <w:r>
        <w:rPr>
          <w:color w:val="000000"/>
          <w:u w:val="single"/>
        </w:rPr>
        <w:t xml:space="preserve"> any available crash data or reports on locations with similar street design or infrastructure</w:t>
      </w:r>
      <w:r w:rsidR="00CA3F86">
        <w:rPr>
          <w:u w:val="single"/>
        </w:rPr>
        <w:t>.</w:t>
      </w:r>
      <w:r>
        <w:rPr>
          <w:color w:val="000000"/>
          <w:u w:val="single"/>
        </w:rPr>
        <w:t xml:space="preserve"> In conducting the review, the unit may coordinate with the police department,</w:t>
      </w:r>
      <w:r w:rsidR="00243466">
        <w:rPr>
          <w:color w:val="000000"/>
          <w:u w:val="single"/>
        </w:rPr>
        <w:t xml:space="preserve"> the</w:t>
      </w:r>
      <w:r>
        <w:rPr>
          <w:color w:val="000000"/>
          <w:u w:val="single"/>
        </w:rPr>
        <w:t xml:space="preserve"> department of health and mental hygiene, </w:t>
      </w:r>
      <w:r w:rsidR="00243466">
        <w:rPr>
          <w:color w:val="000000"/>
          <w:u w:val="single"/>
        </w:rPr>
        <w:t xml:space="preserve">the </w:t>
      </w:r>
      <w:r>
        <w:rPr>
          <w:color w:val="000000"/>
          <w:u w:val="single"/>
        </w:rPr>
        <w:t xml:space="preserve">office of the chief medical examiner, or any other agency, office or organization </w:t>
      </w:r>
      <w:r w:rsidR="00243466">
        <w:rPr>
          <w:color w:val="000000"/>
          <w:u w:val="single"/>
        </w:rPr>
        <w:t xml:space="preserve">deemed relevant </w:t>
      </w:r>
      <w:r>
        <w:rPr>
          <w:color w:val="000000"/>
          <w:u w:val="single"/>
        </w:rPr>
        <w:t xml:space="preserve">by the department. Following </w:t>
      </w:r>
      <w:r w:rsidR="00156527">
        <w:rPr>
          <w:color w:val="000000"/>
          <w:u w:val="single"/>
        </w:rPr>
        <w:t xml:space="preserve">each </w:t>
      </w:r>
      <w:r>
        <w:rPr>
          <w:color w:val="000000"/>
          <w:u w:val="single"/>
        </w:rPr>
        <w:t>such review, the unit shall determine whether changes to street design or improvements to infrastructure could reduce the risk of subsequent serious vehicular crashes</w:t>
      </w:r>
      <w:r w:rsidR="0032390F">
        <w:rPr>
          <w:color w:val="000000"/>
          <w:u w:val="single"/>
        </w:rPr>
        <w:t xml:space="preserve"> and </w:t>
      </w:r>
      <w:r>
        <w:rPr>
          <w:color w:val="000000"/>
          <w:u w:val="single"/>
        </w:rPr>
        <w:t xml:space="preserve">make recommendations, if any, for safety maximizing changes to street design or infrastructure at the location of such crash, or </w:t>
      </w:r>
      <w:r w:rsidRPr="00EE53F8">
        <w:rPr>
          <w:color w:val="000000" w:themeColor="text1"/>
          <w:u w:val="single"/>
        </w:rPr>
        <w:t xml:space="preserve">citywide. </w:t>
      </w:r>
    </w:p>
    <w:p w14:paraId="334292C0" w14:textId="3CCECFA9" w:rsidR="00A03F7A" w:rsidRPr="00EE53F8" w:rsidRDefault="00A03F7A" w:rsidP="00A03F7A">
      <w:pPr>
        <w:pStyle w:val="NormalWeb"/>
        <w:spacing w:before="0" w:beforeAutospacing="0" w:after="0" w:afterAutospacing="0" w:line="480" w:lineRule="auto"/>
        <w:ind w:firstLine="720"/>
        <w:jc w:val="both"/>
        <w:rPr>
          <w:color w:val="000000" w:themeColor="text1"/>
        </w:rPr>
      </w:pPr>
      <w:r w:rsidRPr="00EE53F8">
        <w:rPr>
          <w:color w:val="000000" w:themeColor="text1"/>
          <w:u w:val="single"/>
        </w:rPr>
        <w:t xml:space="preserve">d. Reporting. </w:t>
      </w:r>
      <w:r w:rsidR="00243466" w:rsidRPr="00EE53F8">
        <w:rPr>
          <w:color w:val="000000" w:themeColor="text1"/>
          <w:u w:val="single"/>
        </w:rPr>
        <w:t xml:space="preserve">No later than April </w:t>
      </w:r>
      <w:r w:rsidR="00A423A5" w:rsidRPr="00EE53F8">
        <w:rPr>
          <w:color w:val="000000" w:themeColor="text1"/>
          <w:u w:val="single"/>
        </w:rPr>
        <w:t>30</w:t>
      </w:r>
      <w:r w:rsidR="00243466" w:rsidRPr="00EE53F8">
        <w:rPr>
          <w:color w:val="000000" w:themeColor="text1"/>
          <w:u w:val="single"/>
        </w:rPr>
        <w:t>, 2022, and every three months</w:t>
      </w:r>
      <w:r w:rsidR="00C2655D" w:rsidRPr="00EE53F8">
        <w:rPr>
          <w:color w:val="000000" w:themeColor="text1"/>
          <w:u w:val="single"/>
        </w:rPr>
        <w:t xml:space="preserve"> thereafter,</w:t>
      </w:r>
      <w:r w:rsidR="00156527" w:rsidRPr="00EE53F8">
        <w:rPr>
          <w:color w:val="000000" w:themeColor="text1"/>
          <w:u w:val="single"/>
        </w:rPr>
        <w:t xml:space="preserve"> the department shall post on its website a report</w:t>
      </w:r>
      <w:r w:rsidR="00C2655D" w:rsidRPr="00EE53F8">
        <w:rPr>
          <w:color w:val="000000" w:themeColor="text1"/>
          <w:u w:val="single"/>
        </w:rPr>
        <w:t xml:space="preserve"> with information on each investigation completed d</w:t>
      </w:r>
      <w:r w:rsidR="00EA2EC9">
        <w:rPr>
          <w:color w:val="000000" w:themeColor="text1"/>
          <w:u w:val="single"/>
        </w:rPr>
        <w:t>uring the preceding three month period ending thirty days prior</w:t>
      </w:r>
      <w:r w:rsidR="002756EA">
        <w:rPr>
          <w:color w:val="000000" w:themeColor="text1"/>
          <w:u w:val="single"/>
        </w:rPr>
        <w:t>.</w:t>
      </w:r>
      <w:r w:rsidR="00156527" w:rsidRPr="00EE53F8">
        <w:rPr>
          <w:color w:val="000000" w:themeColor="text1"/>
          <w:u w:val="single"/>
        </w:rPr>
        <w:t xml:space="preserve"> </w:t>
      </w:r>
      <w:r w:rsidR="00C953D4" w:rsidRPr="00EE53F8">
        <w:rPr>
          <w:color w:val="000000" w:themeColor="text1"/>
          <w:u w:val="single"/>
        </w:rPr>
        <w:t>Nothing contained in this subdivision shall be construed to inhibit or interfere with the ability of the police department to pursue criminal investigations, or as otherwise conflicting with any obligation under the vehicle and traffic law regarding the investigation of vehicle crashes</w:t>
      </w:r>
      <w:r w:rsidR="00786572" w:rsidRPr="00EE53F8">
        <w:rPr>
          <w:color w:val="000000" w:themeColor="text1"/>
          <w:u w:val="single"/>
        </w:rPr>
        <w:t>. Furthermore, nothing required to be reported by this subdivision shall be reported in a manner that would reveal the identity of a person or persons involved in a serious vehicular crash</w:t>
      </w:r>
      <w:r w:rsidR="002756EA">
        <w:rPr>
          <w:color w:val="000000" w:themeColor="text1"/>
          <w:u w:val="single"/>
        </w:rPr>
        <w:t>. Each such report shall include, but need not be limited to, the following</w:t>
      </w:r>
      <w:r w:rsidR="00156527" w:rsidRPr="00EE53F8">
        <w:rPr>
          <w:color w:val="000000" w:themeColor="text1"/>
          <w:u w:val="single"/>
        </w:rPr>
        <w:t xml:space="preserve">: </w:t>
      </w:r>
    </w:p>
    <w:p w14:paraId="434E4D0E" w14:textId="66620BB6" w:rsidR="00C2655D" w:rsidRDefault="00156527" w:rsidP="00A03F7A">
      <w:pPr>
        <w:pStyle w:val="NormalWeb"/>
        <w:spacing w:before="0" w:beforeAutospacing="0" w:after="0" w:afterAutospacing="0" w:line="480" w:lineRule="auto"/>
        <w:ind w:firstLine="720"/>
        <w:jc w:val="both"/>
        <w:rPr>
          <w:color w:val="000000"/>
          <w:u w:val="single"/>
        </w:rPr>
      </w:pPr>
      <w:r>
        <w:rPr>
          <w:color w:val="000000"/>
          <w:u w:val="single"/>
        </w:rPr>
        <w:t xml:space="preserve">1. </w:t>
      </w:r>
      <w:r w:rsidR="00C2655D">
        <w:rPr>
          <w:color w:val="000000"/>
          <w:u w:val="single"/>
        </w:rPr>
        <w:t xml:space="preserve">The total number of investigations completed; </w:t>
      </w:r>
    </w:p>
    <w:p w14:paraId="64314C4F" w14:textId="7BEA069E" w:rsidR="00156527" w:rsidRDefault="00C2655D" w:rsidP="00A03F7A">
      <w:pPr>
        <w:pStyle w:val="NormalWeb"/>
        <w:spacing w:before="0" w:beforeAutospacing="0" w:after="0" w:afterAutospacing="0" w:line="480" w:lineRule="auto"/>
        <w:ind w:firstLine="720"/>
        <w:jc w:val="both"/>
        <w:rPr>
          <w:color w:val="000000"/>
          <w:u w:val="single"/>
        </w:rPr>
      </w:pPr>
      <w:r>
        <w:rPr>
          <w:color w:val="000000"/>
          <w:u w:val="single"/>
        </w:rPr>
        <w:t xml:space="preserve">2. </w:t>
      </w:r>
      <w:r w:rsidR="00156527">
        <w:rPr>
          <w:color w:val="000000"/>
          <w:u w:val="single"/>
        </w:rPr>
        <w:t>All evidence and data collected pursuant to</w:t>
      </w:r>
      <w:r w:rsidR="00243466">
        <w:rPr>
          <w:color w:val="000000"/>
          <w:u w:val="single"/>
        </w:rPr>
        <w:t xml:space="preserve"> each</w:t>
      </w:r>
      <w:r w:rsidR="00156527">
        <w:rPr>
          <w:color w:val="000000"/>
          <w:u w:val="single"/>
        </w:rPr>
        <w:t xml:space="preserve"> investigation;</w:t>
      </w:r>
    </w:p>
    <w:p w14:paraId="76AAD578" w14:textId="5C0CC712" w:rsidR="00156527" w:rsidRDefault="00C2655D" w:rsidP="00A03F7A">
      <w:pPr>
        <w:pStyle w:val="NormalWeb"/>
        <w:spacing w:before="0" w:beforeAutospacing="0" w:after="0" w:afterAutospacing="0" w:line="480" w:lineRule="auto"/>
        <w:ind w:firstLine="720"/>
        <w:jc w:val="both"/>
        <w:rPr>
          <w:color w:val="000000"/>
          <w:u w:val="single"/>
        </w:rPr>
      </w:pPr>
      <w:r>
        <w:rPr>
          <w:color w:val="000000"/>
          <w:u w:val="single"/>
        </w:rPr>
        <w:t>3</w:t>
      </w:r>
      <w:r w:rsidR="00156527">
        <w:rPr>
          <w:color w:val="000000"/>
          <w:u w:val="single"/>
        </w:rPr>
        <w:t>. Determinations as to fault, including any potential criminal wrongdoing;</w:t>
      </w:r>
    </w:p>
    <w:p w14:paraId="7D1B26CA" w14:textId="6C99349D" w:rsidR="00156527" w:rsidRDefault="00C2655D" w:rsidP="00A03F7A">
      <w:pPr>
        <w:pStyle w:val="NormalWeb"/>
        <w:spacing w:before="0" w:beforeAutospacing="0" w:after="0" w:afterAutospacing="0" w:line="480" w:lineRule="auto"/>
        <w:ind w:firstLine="720"/>
        <w:jc w:val="both"/>
        <w:rPr>
          <w:color w:val="000000"/>
          <w:u w:val="single"/>
        </w:rPr>
      </w:pPr>
      <w:r>
        <w:rPr>
          <w:color w:val="000000"/>
          <w:u w:val="single"/>
        </w:rPr>
        <w:t>4</w:t>
      </w:r>
      <w:r w:rsidR="00156527">
        <w:rPr>
          <w:color w:val="000000"/>
          <w:u w:val="single"/>
        </w:rPr>
        <w:t xml:space="preserve">. Any factors that may have contributed to </w:t>
      </w:r>
      <w:r w:rsidR="00243466">
        <w:rPr>
          <w:color w:val="000000"/>
          <w:u w:val="single"/>
        </w:rPr>
        <w:t>each</w:t>
      </w:r>
      <w:r w:rsidR="00156527">
        <w:rPr>
          <w:color w:val="000000"/>
          <w:u w:val="single"/>
        </w:rPr>
        <w:t xml:space="preserve"> crash, or increased or mitigated the severity of</w:t>
      </w:r>
      <w:r>
        <w:rPr>
          <w:color w:val="000000"/>
          <w:u w:val="single"/>
        </w:rPr>
        <w:t xml:space="preserve"> each</w:t>
      </w:r>
      <w:r w:rsidR="00156527">
        <w:rPr>
          <w:color w:val="000000"/>
          <w:u w:val="single"/>
        </w:rPr>
        <w:t xml:space="preserve"> such crash; and</w:t>
      </w:r>
    </w:p>
    <w:p w14:paraId="734CA705" w14:textId="64FA9CC2" w:rsidR="00EA6DBC" w:rsidRPr="00EA6DBC" w:rsidRDefault="00C2655D" w:rsidP="00156527">
      <w:pPr>
        <w:pStyle w:val="NormalWeb"/>
        <w:spacing w:before="0" w:beforeAutospacing="0" w:after="0" w:afterAutospacing="0" w:line="480" w:lineRule="auto"/>
        <w:ind w:firstLine="720"/>
        <w:jc w:val="both"/>
        <w:rPr>
          <w:color w:val="000000"/>
          <w:u w:val="single"/>
        </w:rPr>
      </w:pPr>
      <w:r>
        <w:rPr>
          <w:color w:val="000000"/>
          <w:u w:val="single"/>
        </w:rPr>
        <w:t>5</w:t>
      </w:r>
      <w:r w:rsidR="00156527">
        <w:rPr>
          <w:color w:val="000000"/>
          <w:u w:val="single"/>
        </w:rPr>
        <w:t xml:space="preserve">. </w:t>
      </w:r>
      <w:r w:rsidR="00743CE2">
        <w:rPr>
          <w:color w:val="000000"/>
          <w:u w:val="single"/>
        </w:rPr>
        <w:t>W</w:t>
      </w:r>
      <w:r w:rsidR="00156527">
        <w:rPr>
          <w:color w:val="000000"/>
          <w:u w:val="single"/>
        </w:rPr>
        <w:t xml:space="preserve">hether changes to street design or improvements to infrastructure could reduce the risk of subsequent serious vehicular crashes, at </w:t>
      </w:r>
      <w:r w:rsidR="00243466">
        <w:rPr>
          <w:color w:val="000000"/>
          <w:u w:val="single"/>
        </w:rPr>
        <w:t>each</w:t>
      </w:r>
      <w:r w:rsidR="00156527">
        <w:rPr>
          <w:color w:val="000000"/>
          <w:u w:val="single"/>
        </w:rPr>
        <w:t xml:space="preserve"> crash location or other similar locations, and a recommendation as to any such changes or improvements that should be made. </w:t>
      </w:r>
    </w:p>
    <w:p w14:paraId="1F552C6C" w14:textId="086D5D5F" w:rsidR="00B60AE7" w:rsidRPr="00B60AE7" w:rsidRDefault="000E6B10" w:rsidP="00B60AE7">
      <w:pPr>
        <w:shd w:val="clear" w:color="auto" w:fill="FFFFFF"/>
        <w:spacing w:after="0" w:line="480" w:lineRule="auto"/>
        <w:ind w:firstLine="720"/>
        <w:jc w:val="both"/>
        <w:rPr>
          <w:rFonts w:eastAsia="Times New Roman" w:cs="Times New Roman"/>
          <w:color w:val="000000"/>
          <w:szCs w:val="24"/>
        </w:rPr>
      </w:pPr>
      <w:r>
        <w:rPr>
          <w:rFonts w:eastAsia="Times New Roman" w:cs="Times New Roman"/>
          <w:color w:val="000000"/>
          <w:szCs w:val="24"/>
        </w:rPr>
        <w:t>§ 2</w:t>
      </w:r>
      <w:r w:rsidR="00F54F38" w:rsidRPr="00B60AE7">
        <w:rPr>
          <w:rFonts w:eastAsia="Times New Roman" w:cs="Times New Roman"/>
          <w:color w:val="000000"/>
          <w:szCs w:val="24"/>
        </w:rPr>
        <w:t xml:space="preserve">. </w:t>
      </w:r>
      <w:r w:rsidR="00B60AE7" w:rsidRPr="00B60AE7">
        <w:rPr>
          <w:rFonts w:eastAsia="Times New Roman" w:cs="Times New Roman"/>
          <w:color w:val="000000"/>
          <w:szCs w:val="24"/>
        </w:rPr>
        <w:t xml:space="preserve">This local law takes effect </w:t>
      </w:r>
      <w:r w:rsidR="00156527">
        <w:rPr>
          <w:rFonts w:eastAsia="Times New Roman" w:cs="Times New Roman"/>
          <w:color w:val="000000"/>
          <w:szCs w:val="24"/>
        </w:rPr>
        <w:t>immediately.</w:t>
      </w:r>
    </w:p>
    <w:p w14:paraId="7E8F96D4" w14:textId="49A0B9FF" w:rsidR="003122A7" w:rsidRPr="00BF7746" w:rsidRDefault="009C7A11" w:rsidP="009C7A11">
      <w:pPr>
        <w:suppressLineNumbers/>
        <w:autoSpaceDE w:val="0"/>
        <w:autoSpaceDN w:val="0"/>
        <w:adjustRightInd w:val="0"/>
        <w:spacing w:after="0" w:line="240" w:lineRule="auto"/>
        <w:rPr>
          <w:rFonts w:cs="Times New Roman"/>
          <w:color w:val="000000"/>
          <w:sz w:val="27"/>
          <w:szCs w:val="27"/>
          <w:highlight w:val="white"/>
          <w:lang w:val="en"/>
        </w:rPr>
      </w:pPr>
      <w:r>
        <w:rPr>
          <w:rFonts w:cs="Times New Roman"/>
          <w:color w:val="000000"/>
          <w:szCs w:val="24"/>
          <w:highlight w:val="white"/>
          <w:lang w:val="en"/>
        </w:rPr>
        <w:t> </w:t>
      </w:r>
    </w:p>
    <w:p w14:paraId="4C1B3239" w14:textId="136FE63E" w:rsidR="009C7A11" w:rsidRDefault="000603D6" w:rsidP="009C7A11">
      <w:pPr>
        <w:suppressLineNumbers/>
        <w:autoSpaceDE w:val="0"/>
        <w:autoSpaceDN w:val="0"/>
        <w:adjustRightInd w:val="0"/>
        <w:spacing w:after="0" w:line="240" w:lineRule="auto"/>
        <w:rPr>
          <w:rFonts w:cs="Times New Roman"/>
          <w:color w:val="000000"/>
          <w:sz w:val="20"/>
          <w:szCs w:val="20"/>
          <w:highlight w:val="white"/>
          <w:lang w:val="en"/>
        </w:rPr>
      </w:pPr>
      <w:r>
        <w:rPr>
          <w:rFonts w:cs="Times New Roman"/>
          <w:color w:val="000000"/>
          <w:sz w:val="20"/>
          <w:szCs w:val="20"/>
          <w:highlight w:val="white"/>
          <w:lang w:val="en"/>
        </w:rPr>
        <w:t>EL</w:t>
      </w:r>
    </w:p>
    <w:p w14:paraId="4C9BCE10" w14:textId="3D1954E0" w:rsidR="0005743F" w:rsidRDefault="00C7233C" w:rsidP="009C7A11">
      <w:pPr>
        <w:suppressLineNumbers/>
        <w:autoSpaceDE w:val="0"/>
        <w:autoSpaceDN w:val="0"/>
        <w:adjustRightInd w:val="0"/>
        <w:spacing w:after="0" w:line="240" w:lineRule="auto"/>
        <w:rPr>
          <w:rFonts w:cs="Times New Roman"/>
          <w:color w:val="000000"/>
          <w:sz w:val="20"/>
          <w:szCs w:val="20"/>
          <w:highlight w:val="white"/>
          <w:lang w:val="en"/>
        </w:rPr>
      </w:pPr>
      <w:r>
        <w:rPr>
          <w:rFonts w:cs="Times New Roman"/>
          <w:color w:val="000000"/>
          <w:sz w:val="20"/>
          <w:szCs w:val="20"/>
          <w:highlight w:val="white"/>
          <w:lang w:val="en"/>
        </w:rPr>
        <w:t xml:space="preserve">LS </w:t>
      </w:r>
      <w:r w:rsidR="00FE5165">
        <w:rPr>
          <w:rFonts w:cs="Times New Roman"/>
          <w:color w:val="000000"/>
          <w:sz w:val="20"/>
          <w:szCs w:val="20"/>
          <w:highlight w:val="white"/>
          <w:lang w:val="en"/>
        </w:rPr>
        <w:t>16854</w:t>
      </w:r>
    </w:p>
    <w:p w14:paraId="299289A5" w14:textId="3BA1331E" w:rsidR="0087643D" w:rsidRPr="00290F28" w:rsidRDefault="0032390F" w:rsidP="00290F28">
      <w:pPr>
        <w:suppressLineNumbers/>
        <w:autoSpaceDE w:val="0"/>
        <w:autoSpaceDN w:val="0"/>
        <w:adjustRightInd w:val="0"/>
        <w:spacing w:after="0" w:line="240" w:lineRule="auto"/>
        <w:rPr>
          <w:rFonts w:cs="Times New Roman"/>
          <w:color w:val="000000"/>
          <w:sz w:val="20"/>
          <w:szCs w:val="20"/>
          <w:highlight w:val="white"/>
          <w:lang w:val="en"/>
        </w:rPr>
      </w:pPr>
      <w:r>
        <w:rPr>
          <w:rFonts w:cs="Times New Roman"/>
          <w:color w:val="000000"/>
          <w:sz w:val="20"/>
          <w:szCs w:val="20"/>
          <w:lang w:val="en"/>
        </w:rPr>
        <w:t>3/17/10:</w:t>
      </w:r>
      <w:r w:rsidR="008A7406">
        <w:rPr>
          <w:rFonts w:cs="Times New Roman"/>
          <w:color w:val="000000"/>
          <w:sz w:val="20"/>
          <w:szCs w:val="20"/>
          <w:lang w:val="en"/>
        </w:rPr>
        <w:t>40</w:t>
      </w:r>
      <w:r>
        <w:rPr>
          <w:rFonts w:cs="Times New Roman"/>
          <w:color w:val="000000"/>
          <w:sz w:val="20"/>
          <w:szCs w:val="20"/>
          <w:lang w:val="en"/>
        </w:rPr>
        <w:t>PM</w:t>
      </w:r>
    </w:p>
    <w:sectPr w:rsidR="0087643D" w:rsidRPr="00290F28" w:rsidSect="00EF0EEB">
      <w:footerReference w:type="default" r:id="rId8"/>
      <w:pgSz w:w="12240" w:h="15840"/>
      <w:pgMar w:top="1440" w:right="1440" w:bottom="1440" w:left="1440" w:header="720" w:footer="720" w:gutter="0"/>
      <w:lnNumType w:countBy="1"/>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C0D06E" w16cid:durableId="23FCD59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A4DE8" w14:textId="77777777" w:rsidR="00126A31" w:rsidRDefault="00126A31" w:rsidP="00F57969">
      <w:pPr>
        <w:spacing w:after="0" w:line="240" w:lineRule="auto"/>
      </w:pPr>
      <w:r>
        <w:separator/>
      </w:r>
    </w:p>
  </w:endnote>
  <w:endnote w:type="continuationSeparator" w:id="0">
    <w:p w14:paraId="317536DE" w14:textId="77777777" w:rsidR="00126A31" w:rsidRDefault="00126A31" w:rsidP="00F5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647638"/>
      <w:docPartObj>
        <w:docPartGallery w:val="Page Numbers (Bottom of Page)"/>
        <w:docPartUnique/>
      </w:docPartObj>
    </w:sdtPr>
    <w:sdtEndPr>
      <w:rPr>
        <w:noProof/>
      </w:rPr>
    </w:sdtEndPr>
    <w:sdtContent>
      <w:p w14:paraId="686865B6" w14:textId="4EC762CD" w:rsidR="00F57969" w:rsidRDefault="00F57969">
        <w:pPr>
          <w:pStyle w:val="Footer"/>
          <w:jc w:val="center"/>
        </w:pPr>
        <w:r>
          <w:fldChar w:fldCharType="begin"/>
        </w:r>
        <w:r>
          <w:instrText xml:space="preserve"> PAGE   \* MERGEFORMAT </w:instrText>
        </w:r>
        <w:r>
          <w:fldChar w:fldCharType="separate"/>
        </w:r>
        <w:r w:rsidR="0086546A">
          <w:rPr>
            <w:noProof/>
          </w:rPr>
          <w:t>3</w:t>
        </w:r>
        <w:r>
          <w:rPr>
            <w:noProof/>
          </w:rPr>
          <w:fldChar w:fldCharType="end"/>
        </w:r>
      </w:p>
    </w:sdtContent>
  </w:sdt>
  <w:p w14:paraId="20FFBD51" w14:textId="77777777" w:rsidR="00F57969" w:rsidRDefault="00F5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45CF6" w14:textId="77777777" w:rsidR="00126A31" w:rsidRDefault="00126A31" w:rsidP="00F57969">
      <w:pPr>
        <w:spacing w:after="0" w:line="240" w:lineRule="auto"/>
      </w:pPr>
      <w:r>
        <w:separator/>
      </w:r>
    </w:p>
  </w:footnote>
  <w:footnote w:type="continuationSeparator" w:id="0">
    <w:p w14:paraId="76DCBC32" w14:textId="77777777" w:rsidR="00126A31" w:rsidRDefault="00126A31" w:rsidP="00F57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0A"/>
    <w:rsid w:val="00004B19"/>
    <w:rsid w:val="00007400"/>
    <w:rsid w:val="00022519"/>
    <w:rsid w:val="00042C9D"/>
    <w:rsid w:val="00054244"/>
    <w:rsid w:val="000551A3"/>
    <w:rsid w:val="0005743F"/>
    <w:rsid w:val="00057660"/>
    <w:rsid w:val="000603D6"/>
    <w:rsid w:val="0007342E"/>
    <w:rsid w:val="00077956"/>
    <w:rsid w:val="00086377"/>
    <w:rsid w:val="00090F38"/>
    <w:rsid w:val="000A4FA4"/>
    <w:rsid w:val="000B1356"/>
    <w:rsid w:val="000B647D"/>
    <w:rsid w:val="000C2398"/>
    <w:rsid w:val="000C3001"/>
    <w:rsid w:val="000D0D93"/>
    <w:rsid w:val="000D3DFF"/>
    <w:rsid w:val="000D5569"/>
    <w:rsid w:val="000D58C8"/>
    <w:rsid w:val="000E3983"/>
    <w:rsid w:val="000E492B"/>
    <w:rsid w:val="000E6B10"/>
    <w:rsid w:val="000F2615"/>
    <w:rsid w:val="000F5127"/>
    <w:rsid w:val="00100916"/>
    <w:rsid w:val="00104D13"/>
    <w:rsid w:val="001057B4"/>
    <w:rsid w:val="001164A0"/>
    <w:rsid w:val="00122504"/>
    <w:rsid w:val="00125874"/>
    <w:rsid w:val="00126A31"/>
    <w:rsid w:val="00156527"/>
    <w:rsid w:val="001640FE"/>
    <w:rsid w:val="00170F1E"/>
    <w:rsid w:val="00171B5D"/>
    <w:rsid w:val="001720C6"/>
    <w:rsid w:val="001737F5"/>
    <w:rsid w:val="001912AD"/>
    <w:rsid w:val="0019135B"/>
    <w:rsid w:val="0019460A"/>
    <w:rsid w:val="001A116D"/>
    <w:rsid w:val="001A2548"/>
    <w:rsid w:val="001A2B37"/>
    <w:rsid w:val="001A4EE6"/>
    <w:rsid w:val="001A75EF"/>
    <w:rsid w:val="001C3FFE"/>
    <w:rsid w:val="001D0E7A"/>
    <w:rsid w:val="001E3053"/>
    <w:rsid w:val="001F0DD9"/>
    <w:rsid w:val="00202AD9"/>
    <w:rsid w:val="00213791"/>
    <w:rsid w:val="00217125"/>
    <w:rsid w:val="00217493"/>
    <w:rsid w:val="00217EDE"/>
    <w:rsid w:val="00220E80"/>
    <w:rsid w:val="00223617"/>
    <w:rsid w:val="002273CA"/>
    <w:rsid w:val="002323B6"/>
    <w:rsid w:val="0023555A"/>
    <w:rsid w:val="00235D96"/>
    <w:rsid w:val="0023796D"/>
    <w:rsid w:val="00240904"/>
    <w:rsid w:val="00242186"/>
    <w:rsid w:val="00243466"/>
    <w:rsid w:val="00243E50"/>
    <w:rsid w:val="00261F96"/>
    <w:rsid w:val="00262542"/>
    <w:rsid w:val="00267173"/>
    <w:rsid w:val="00270A67"/>
    <w:rsid w:val="0027151E"/>
    <w:rsid w:val="002756EA"/>
    <w:rsid w:val="002861B8"/>
    <w:rsid w:val="00286880"/>
    <w:rsid w:val="0029059A"/>
    <w:rsid w:val="00290F28"/>
    <w:rsid w:val="0029291D"/>
    <w:rsid w:val="00294B80"/>
    <w:rsid w:val="00295FCC"/>
    <w:rsid w:val="002970FD"/>
    <w:rsid w:val="002A038D"/>
    <w:rsid w:val="002A4D7C"/>
    <w:rsid w:val="002B1D31"/>
    <w:rsid w:val="002B257F"/>
    <w:rsid w:val="002B54E3"/>
    <w:rsid w:val="002C26D6"/>
    <w:rsid w:val="002C653B"/>
    <w:rsid w:val="002C75CF"/>
    <w:rsid w:val="002D5E5B"/>
    <w:rsid w:val="002E2068"/>
    <w:rsid w:val="002E2BD1"/>
    <w:rsid w:val="002E35C1"/>
    <w:rsid w:val="002F34E8"/>
    <w:rsid w:val="002F369D"/>
    <w:rsid w:val="002F44B9"/>
    <w:rsid w:val="002F5F4A"/>
    <w:rsid w:val="0030245C"/>
    <w:rsid w:val="00305CAA"/>
    <w:rsid w:val="00305FC1"/>
    <w:rsid w:val="003122A7"/>
    <w:rsid w:val="00312799"/>
    <w:rsid w:val="0032390F"/>
    <w:rsid w:val="00333594"/>
    <w:rsid w:val="003363DB"/>
    <w:rsid w:val="00336ADE"/>
    <w:rsid w:val="003419EA"/>
    <w:rsid w:val="00346D50"/>
    <w:rsid w:val="00347874"/>
    <w:rsid w:val="00361F03"/>
    <w:rsid w:val="00367544"/>
    <w:rsid w:val="003678E1"/>
    <w:rsid w:val="0037767B"/>
    <w:rsid w:val="003805BC"/>
    <w:rsid w:val="0038308F"/>
    <w:rsid w:val="00384F2A"/>
    <w:rsid w:val="00386575"/>
    <w:rsid w:val="00390592"/>
    <w:rsid w:val="00393BBB"/>
    <w:rsid w:val="00395E12"/>
    <w:rsid w:val="00396C73"/>
    <w:rsid w:val="003B43D1"/>
    <w:rsid w:val="003B6D81"/>
    <w:rsid w:val="003D09EA"/>
    <w:rsid w:val="003D38E6"/>
    <w:rsid w:val="003D4359"/>
    <w:rsid w:val="003E2080"/>
    <w:rsid w:val="003E3A45"/>
    <w:rsid w:val="003E5256"/>
    <w:rsid w:val="003E73AB"/>
    <w:rsid w:val="003F5693"/>
    <w:rsid w:val="003F64B1"/>
    <w:rsid w:val="00401A0E"/>
    <w:rsid w:val="00420F1D"/>
    <w:rsid w:val="00421C1A"/>
    <w:rsid w:val="0043388E"/>
    <w:rsid w:val="004370F4"/>
    <w:rsid w:val="0044239A"/>
    <w:rsid w:val="00442E01"/>
    <w:rsid w:val="00443392"/>
    <w:rsid w:val="0045666C"/>
    <w:rsid w:val="0046126A"/>
    <w:rsid w:val="00463328"/>
    <w:rsid w:val="0046653D"/>
    <w:rsid w:val="00467E0E"/>
    <w:rsid w:val="00470550"/>
    <w:rsid w:val="00471050"/>
    <w:rsid w:val="00477C09"/>
    <w:rsid w:val="00482370"/>
    <w:rsid w:val="00485545"/>
    <w:rsid w:val="00485C29"/>
    <w:rsid w:val="0049097F"/>
    <w:rsid w:val="00491280"/>
    <w:rsid w:val="00496F8E"/>
    <w:rsid w:val="004A0286"/>
    <w:rsid w:val="004A0535"/>
    <w:rsid w:val="004A05FE"/>
    <w:rsid w:val="004A3677"/>
    <w:rsid w:val="004B6030"/>
    <w:rsid w:val="004C2E46"/>
    <w:rsid w:val="004C4883"/>
    <w:rsid w:val="004F4618"/>
    <w:rsid w:val="004F5200"/>
    <w:rsid w:val="004F7C9E"/>
    <w:rsid w:val="00500E77"/>
    <w:rsid w:val="00507A0B"/>
    <w:rsid w:val="00510BB0"/>
    <w:rsid w:val="00514D51"/>
    <w:rsid w:val="0053503C"/>
    <w:rsid w:val="00537303"/>
    <w:rsid w:val="0055100E"/>
    <w:rsid w:val="00552872"/>
    <w:rsid w:val="0056055D"/>
    <w:rsid w:val="00565D76"/>
    <w:rsid w:val="00565E0C"/>
    <w:rsid w:val="00572E92"/>
    <w:rsid w:val="00573A5E"/>
    <w:rsid w:val="00576EE4"/>
    <w:rsid w:val="0059350D"/>
    <w:rsid w:val="005950AA"/>
    <w:rsid w:val="005A5D0C"/>
    <w:rsid w:val="005B5621"/>
    <w:rsid w:val="005C1E0C"/>
    <w:rsid w:val="005C5404"/>
    <w:rsid w:val="005C5612"/>
    <w:rsid w:val="005D4A62"/>
    <w:rsid w:val="005D51F4"/>
    <w:rsid w:val="005E3D56"/>
    <w:rsid w:val="005F09F7"/>
    <w:rsid w:val="005F0DA0"/>
    <w:rsid w:val="005F5199"/>
    <w:rsid w:val="005F5252"/>
    <w:rsid w:val="005F71A9"/>
    <w:rsid w:val="005F74DB"/>
    <w:rsid w:val="00603A72"/>
    <w:rsid w:val="00623FD1"/>
    <w:rsid w:val="0062580B"/>
    <w:rsid w:val="00646A5C"/>
    <w:rsid w:val="00646AC3"/>
    <w:rsid w:val="0065099E"/>
    <w:rsid w:val="00665AE6"/>
    <w:rsid w:val="0067778B"/>
    <w:rsid w:val="00684F46"/>
    <w:rsid w:val="006858A3"/>
    <w:rsid w:val="00686FA8"/>
    <w:rsid w:val="00686FC6"/>
    <w:rsid w:val="0068782D"/>
    <w:rsid w:val="006A3012"/>
    <w:rsid w:val="006A323E"/>
    <w:rsid w:val="006A3349"/>
    <w:rsid w:val="006A4075"/>
    <w:rsid w:val="006A5BB5"/>
    <w:rsid w:val="006B0E21"/>
    <w:rsid w:val="006B1615"/>
    <w:rsid w:val="006B2315"/>
    <w:rsid w:val="006B2AC4"/>
    <w:rsid w:val="006B38FB"/>
    <w:rsid w:val="006B675E"/>
    <w:rsid w:val="006C3F6F"/>
    <w:rsid w:val="006C3FDF"/>
    <w:rsid w:val="006D5A3E"/>
    <w:rsid w:val="006D7E45"/>
    <w:rsid w:val="006E0F87"/>
    <w:rsid w:val="006E668D"/>
    <w:rsid w:val="006E6F0A"/>
    <w:rsid w:val="006F2062"/>
    <w:rsid w:val="007009D2"/>
    <w:rsid w:val="00701B44"/>
    <w:rsid w:val="007020BE"/>
    <w:rsid w:val="00713351"/>
    <w:rsid w:val="00722D2B"/>
    <w:rsid w:val="0072616E"/>
    <w:rsid w:val="00727602"/>
    <w:rsid w:val="00734C25"/>
    <w:rsid w:val="00740B52"/>
    <w:rsid w:val="00740D10"/>
    <w:rsid w:val="007420EB"/>
    <w:rsid w:val="00743CE2"/>
    <w:rsid w:val="007521C6"/>
    <w:rsid w:val="007601F1"/>
    <w:rsid w:val="00762930"/>
    <w:rsid w:val="00772AA5"/>
    <w:rsid w:val="00777575"/>
    <w:rsid w:val="007808F5"/>
    <w:rsid w:val="00784113"/>
    <w:rsid w:val="00785D14"/>
    <w:rsid w:val="00786572"/>
    <w:rsid w:val="007958AA"/>
    <w:rsid w:val="00797759"/>
    <w:rsid w:val="007A2933"/>
    <w:rsid w:val="007A4FD1"/>
    <w:rsid w:val="007B08D0"/>
    <w:rsid w:val="007C4D86"/>
    <w:rsid w:val="007C52EB"/>
    <w:rsid w:val="007C69E9"/>
    <w:rsid w:val="007E2B93"/>
    <w:rsid w:val="007E5FD2"/>
    <w:rsid w:val="008032F4"/>
    <w:rsid w:val="00803551"/>
    <w:rsid w:val="008037D3"/>
    <w:rsid w:val="00803FC9"/>
    <w:rsid w:val="0080539E"/>
    <w:rsid w:val="0083123E"/>
    <w:rsid w:val="00835122"/>
    <w:rsid w:val="0084336B"/>
    <w:rsid w:val="008503D1"/>
    <w:rsid w:val="00850BA9"/>
    <w:rsid w:val="00854E33"/>
    <w:rsid w:val="0086546A"/>
    <w:rsid w:val="00866F1C"/>
    <w:rsid w:val="00872A3E"/>
    <w:rsid w:val="00876173"/>
    <w:rsid w:val="008801E1"/>
    <w:rsid w:val="00883431"/>
    <w:rsid w:val="00883D04"/>
    <w:rsid w:val="00887D14"/>
    <w:rsid w:val="008900B4"/>
    <w:rsid w:val="00895231"/>
    <w:rsid w:val="008A2E49"/>
    <w:rsid w:val="008A7406"/>
    <w:rsid w:val="008B13A7"/>
    <w:rsid w:val="008B157C"/>
    <w:rsid w:val="008B3318"/>
    <w:rsid w:val="008C1298"/>
    <w:rsid w:val="008C14BC"/>
    <w:rsid w:val="008C57C1"/>
    <w:rsid w:val="008D2CB6"/>
    <w:rsid w:val="008D52A2"/>
    <w:rsid w:val="008D5FC6"/>
    <w:rsid w:val="008E29D3"/>
    <w:rsid w:val="008F5013"/>
    <w:rsid w:val="00901CEC"/>
    <w:rsid w:val="00901D82"/>
    <w:rsid w:val="00904E0C"/>
    <w:rsid w:val="00904E19"/>
    <w:rsid w:val="0091055F"/>
    <w:rsid w:val="00920854"/>
    <w:rsid w:val="00922B69"/>
    <w:rsid w:val="00924EA6"/>
    <w:rsid w:val="0092731C"/>
    <w:rsid w:val="0093257F"/>
    <w:rsid w:val="009402FF"/>
    <w:rsid w:val="009420C4"/>
    <w:rsid w:val="00946C22"/>
    <w:rsid w:val="00950661"/>
    <w:rsid w:val="00956787"/>
    <w:rsid w:val="00961D4A"/>
    <w:rsid w:val="00962DF0"/>
    <w:rsid w:val="00976461"/>
    <w:rsid w:val="009826F5"/>
    <w:rsid w:val="00983840"/>
    <w:rsid w:val="00987253"/>
    <w:rsid w:val="00995231"/>
    <w:rsid w:val="009A7742"/>
    <w:rsid w:val="009B1476"/>
    <w:rsid w:val="009C11C3"/>
    <w:rsid w:val="009C14E7"/>
    <w:rsid w:val="009C2DE3"/>
    <w:rsid w:val="009C7A11"/>
    <w:rsid w:val="009D312D"/>
    <w:rsid w:val="009D4506"/>
    <w:rsid w:val="009D5716"/>
    <w:rsid w:val="009E7B97"/>
    <w:rsid w:val="009F40BF"/>
    <w:rsid w:val="009F4E38"/>
    <w:rsid w:val="009F70D1"/>
    <w:rsid w:val="00A011FA"/>
    <w:rsid w:val="00A03F7A"/>
    <w:rsid w:val="00A1042B"/>
    <w:rsid w:val="00A11DBF"/>
    <w:rsid w:val="00A12864"/>
    <w:rsid w:val="00A13D68"/>
    <w:rsid w:val="00A25135"/>
    <w:rsid w:val="00A25387"/>
    <w:rsid w:val="00A27997"/>
    <w:rsid w:val="00A35C1C"/>
    <w:rsid w:val="00A423A5"/>
    <w:rsid w:val="00A4268C"/>
    <w:rsid w:val="00A458D6"/>
    <w:rsid w:val="00A660F4"/>
    <w:rsid w:val="00A675B0"/>
    <w:rsid w:val="00A73612"/>
    <w:rsid w:val="00A804AD"/>
    <w:rsid w:val="00A82280"/>
    <w:rsid w:val="00A86F00"/>
    <w:rsid w:val="00A91461"/>
    <w:rsid w:val="00A94116"/>
    <w:rsid w:val="00A94659"/>
    <w:rsid w:val="00A96AD5"/>
    <w:rsid w:val="00AA0A28"/>
    <w:rsid w:val="00AB22BA"/>
    <w:rsid w:val="00AB2D94"/>
    <w:rsid w:val="00AC6A2F"/>
    <w:rsid w:val="00AE136A"/>
    <w:rsid w:val="00AE1F9D"/>
    <w:rsid w:val="00B01B46"/>
    <w:rsid w:val="00B115C6"/>
    <w:rsid w:val="00B22B4D"/>
    <w:rsid w:val="00B25291"/>
    <w:rsid w:val="00B27966"/>
    <w:rsid w:val="00B37CEC"/>
    <w:rsid w:val="00B4491E"/>
    <w:rsid w:val="00B50EA9"/>
    <w:rsid w:val="00B52D1F"/>
    <w:rsid w:val="00B60AE7"/>
    <w:rsid w:val="00B73AEA"/>
    <w:rsid w:val="00B93D90"/>
    <w:rsid w:val="00B94841"/>
    <w:rsid w:val="00BA347A"/>
    <w:rsid w:val="00BA7B0E"/>
    <w:rsid w:val="00BA7DF4"/>
    <w:rsid w:val="00BB17E5"/>
    <w:rsid w:val="00BB53E1"/>
    <w:rsid w:val="00BB6638"/>
    <w:rsid w:val="00BC103A"/>
    <w:rsid w:val="00BC18CC"/>
    <w:rsid w:val="00BD3F2A"/>
    <w:rsid w:val="00BE3374"/>
    <w:rsid w:val="00BE5758"/>
    <w:rsid w:val="00BE6C0F"/>
    <w:rsid w:val="00BF16D3"/>
    <w:rsid w:val="00BF265D"/>
    <w:rsid w:val="00BF7746"/>
    <w:rsid w:val="00BF7EDC"/>
    <w:rsid w:val="00C0113A"/>
    <w:rsid w:val="00C014CB"/>
    <w:rsid w:val="00C04579"/>
    <w:rsid w:val="00C058EA"/>
    <w:rsid w:val="00C177C4"/>
    <w:rsid w:val="00C22C47"/>
    <w:rsid w:val="00C25334"/>
    <w:rsid w:val="00C2655D"/>
    <w:rsid w:val="00C3108A"/>
    <w:rsid w:val="00C3263F"/>
    <w:rsid w:val="00C35941"/>
    <w:rsid w:val="00C42CAF"/>
    <w:rsid w:val="00C47A47"/>
    <w:rsid w:val="00C57C1B"/>
    <w:rsid w:val="00C64ACA"/>
    <w:rsid w:val="00C64D19"/>
    <w:rsid w:val="00C66948"/>
    <w:rsid w:val="00C7043E"/>
    <w:rsid w:val="00C715FC"/>
    <w:rsid w:val="00C7233C"/>
    <w:rsid w:val="00C811DA"/>
    <w:rsid w:val="00C86957"/>
    <w:rsid w:val="00C92F7D"/>
    <w:rsid w:val="00C93304"/>
    <w:rsid w:val="00C953D4"/>
    <w:rsid w:val="00CA07AF"/>
    <w:rsid w:val="00CA3F86"/>
    <w:rsid w:val="00CA4BCF"/>
    <w:rsid w:val="00CA726F"/>
    <w:rsid w:val="00CB10A0"/>
    <w:rsid w:val="00CB21F7"/>
    <w:rsid w:val="00CC390F"/>
    <w:rsid w:val="00CC56CD"/>
    <w:rsid w:val="00CC7072"/>
    <w:rsid w:val="00CD323B"/>
    <w:rsid w:val="00CE1C4F"/>
    <w:rsid w:val="00CE4677"/>
    <w:rsid w:val="00CE5347"/>
    <w:rsid w:val="00CE7012"/>
    <w:rsid w:val="00CF2488"/>
    <w:rsid w:val="00D022B0"/>
    <w:rsid w:val="00D049C5"/>
    <w:rsid w:val="00D1048D"/>
    <w:rsid w:val="00D1544D"/>
    <w:rsid w:val="00D15F38"/>
    <w:rsid w:val="00D21244"/>
    <w:rsid w:val="00D26CFB"/>
    <w:rsid w:val="00D33ED4"/>
    <w:rsid w:val="00D34962"/>
    <w:rsid w:val="00D35A2E"/>
    <w:rsid w:val="00D436C5"/>
    <w:rsid w:val="00D46593"/>
    <w:rsid w:val="00D60925"/>
    <w:rsid w:val="00D65B6A"/>
    <w:rsid w:val="00D664E3"/>
    <w:rsid w:val="00D7115D"/>
    <w:rsid w:val="00D739E1"/>
    <w:rsid w:val="00D75547"/>
    <w:rsid w:val="00D8461A"/>
    <w:rsid w:val="00D87EAF"/>
    <w:rsid w:val="00D95ECB"/>
    <w:rsid w:val="00DA693C"/>
    <w:rsid w:val="00DC5CE2"/>
    <w:rsid w:val="00DC72A4"/>
    <w:rsid w:val="00DD0F5D"/>
    <w:rsid w:val="00DD17F4"/>
    <w:rsid w:val="00DD18F5"/>
    <w:rsid w:val="00DD2B66"/>
    <w:rsid w:val="00DE2980"/>
    <w:rsid w:val="00DF19E6"/>
    <w:rsid w:val="00DF1D0F"/>
    <w:rsid w:val="00E01C5B"/>
    <w:rsid w:val="00E13539"/>
    <w:rsid w:val="00E17C79"/>
    <w:rsid w:val="00E20966"/>
    <w:rsid w:val="00E24264"/>
    <w:rsid w:val="00E26F33"/>
    <w:rsid w:val="00E3088E"/>
    <w:rsid w:val="00E36799"/>
    <w:rsid w:val="00E37CA7"/>
    <w:rsid w:val="00E4062D"/>
    <w:rsid w:val="00E45878"/>
    <w:rsid w:val="00E56735"/>
    <w:rsid w:val="00E60553"/>
    <w:rsid w:val="00E652BD"/>
    <w:rsid w:val="00E663F9"/>
    <w:rsid w:val="00E666C2"/>
    <w:rsid w:val="00E675C8"/>
    <w:rsid w:val="00E74507"/>
    <w:rsid w:val="00E76FBC"/>
    <w:rsid w:val="00E84385"/>
    <w:rsid w:val="00E879E9"/>
    <w:rsid w:val="00E92B47"/>
    <w:rsid w:val="00EA2EC9"/>
    <w:rsid w:val="00EA4DC9"/>
    <w:rsid w:val="00EA6DBC"/>
    <w:rsid w:val="00EC1A0C"/>
    <w:rsid w:val="00EC470F"/>
    <w:rsid w:val="00EC55E8"/>
    <w:rsid w:val="00EC6AEF"/>
    <w:rsid w:val="00ED1C2E"/>
    <w:rsid w:val="00ED2BA7"/>
    <w:rsid w:val="00ED47AA"/>
    <w:rsid w:val="00ED4E10"/>
    <w:rsid w:val="00EE064B"/>
    <w:rsid w:val="00EE4855"/>
    <w:rsid w:val="00EE53F8"/>
    <w:rsid w:val="00EF0EEB"/>
    <w:rsid w:val="00EF1C3B"/>
    <w:rsid w:val="00EF3A7A"/>
    <w:rsid w:val="00EF67F4"/>
    <w:rsid w:val="00EF7A7C"/>
    <w:rsid w:val="00F01313"/>
    <w:rsid w:val="00F028A3"/>
    <w:rsid w:val="00F031C3"/>
    <w:rsid w:val="00F15921"/>
    <w:rsid w:val="00F16078"/>
    <w:rsid w:val="00F27D06"/>
    <w:rsid w:val="00F31511"/>
    <w:rsid w:val="00F355AB"/>
    <w:rsid w:val="00F41C56"/>
    <w:rsid w:val="00F4408C"/>
    <w:rsid w:val="00F443F4"/>
    <w:rsid w:val="00F46F5B"/>
    <w:rsid w:val="00F52B99"/>
    <w:rsid w:val="00F53635"/>
    <w:rsid w:val="00F54F38"/>
    <w:rsid w:val="00F57969"/>
    <w:rsid w:val="00F57FE2"/>
    <w:rsid w:val="00F62D12"/>
    <w:rsid w:val="00F64C1E"/>
    <w:rsid w:val="00F67153"/>
    <w:rsid w:val="00F779D9"/>
    <w:rsid w:val="00F77E0E"/>
    <w:rsid w:val="00F86B36"/>
    <w:rsid w:val="00F92DFD"/>
    <w:rsid w:val="00FA5CB9"/>
    <w:rsid w:val="00FC4C35"/>
    <w:rsid w:val="00FC6CBD"/>
    <w:rsid w:val="00FD5592"/>
    <w:rsid w:val="00FE1883"/>
    <w:rsid w:val="00FE4395"/>
    <w:rsid w:val="00FE4A40"/>
    <w:rsid w:val="00FE5165"/>
    <w:rsid w:val="00FE7077"/>
    <w:rsid w:val="00FF4A9D"/>
    <w:rsid w:val="00FF7D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1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864"/>
    <w:rPr>
      <w:rFonts w:ascii="Segoe UI" w:hAnsi="Segoe UI" w:cs="Segoe UI"/>
      <w:sz w:val="18"/>
      <w:szCs w:val="18"/>
    </w:rPr>
  </w:style>
  <w:style w:type="character" w:styleId="CommentReference">
    <w:name w:val="annotation reference"/>
    <w:basedOn w:val="DefaultParagraphFont"/>
    <w:uiPriority w:val="99"/>
    <w:semiHidden/>
    <w:unhideWhenUsed/>
    <w:rsid w:val="008C57C1"/>
    <w:rPr>
      <w:sz w:val="16"/>
      <w:szCs w:val="16"/>
    </w:rPr>
  </w:style>
  <w:style w:type="paragraph" w:styleId="CommentText">
    <w:name w:val="annotation text"/>
    <w:basedOn w:val="Normal"/>
    <w:link w:val="CommentTextChar"/>
    <w:uiPriority w:val="99"/>
    <w:semiHidden/>
    <w:unhideWhenUsed/>
    <w:rsid w:val="008C57C1"/>
    <w:pPr>
      <w:spacing w:line="240" w:lineRule="auto"/>
    </w:pPr>
    <w:rPr>
      <w:sz w:val="20"/>
      <w:szCs w:val="20"/>
    </w:rPr>
  </w:style>
  <w:style w:type="character" w:customStyle="1" w:styleId="CommentTextChar">
    <w:name w:val="Comment Text Char"/>
    <w:basedOn w:val="DefaultParagraphFont"/>
    <w:link w:val="CommentText"/>
    <w:uiPriority w:val="99"/>
    <w:semiHidden/>
    <w:rsid w:val="008C57C1"/>
    <w:rPr>
      <w:sz w:val="20"/>
      <w:szCs w:val="20"/>
    </w:rPr>
  </w:style>
  <w:style w:type="paragraph" w:styleId="CommentSubject">
    <w:name w:val="annotation subject"/>
    <w:basedOn w:val="CommentText"/>
    <w:next w:val="CommentText"/>
    <w:link w:val="CommentSubjectChar"/>
    <w:uiPriority w:val="99"/>
    <w:semiHidden/>
    <w:unhideWhenUsed/>
    <w:rsid w:val="008C57C1"/>
    <w:rPr>
      <w:b/>
      <w:bCs/>
    </w:rPr>
  </w:style>
  <w:style w:type="character" w:customStyle="1" w:styleId="CommentSubjectChar">
    <w:name w:val="Comment Subject Char"/>
    <w:basedOn w:val="CommentTextChar"/>
    <w:link w:val="CommentSubject"/>
    <w:uiPriority w:val="99"/>
    <w:semiHidden/>
    <w:rsid w:val="008C57C1"/>
    <w:rPr>
      <w:b/>
      <w:bCs/>
      <w:sz w:val="20"/>
      <w:szCs w:val="20"/>
    </w:rPr>
  </w:style>
  <w:style w:type="paragraph" w:styleId="ListParagraph">
    <w:name w:val="List Paragraph"/>
    <w:basedOn w:val="Normal"/>
    <w:uiPriority w:val="34"/>
    <w:qFormat/>
    <w:rsid w:val="001640FE"/>
    <w:pPr>
      <w:ind w:left="720"/>
      <w:contextualSpacing/>
    </w:pPr>
  </w:style>
  <w:style w:type="paragraph" w:styleId="NormalWeb">
    <w:name w:val="Normal (Web)"/>
    <w:basedOn w:val="Normal"/>
    <w:uiPriority w:val="99"/>
    <w:unhideWhenUsed/>
    <w:rsid w:val="00F15921"/>
    <w:pPr>
      <w:spacing w:before="100" w:beforeAutospacing="1" w:after="100" w:afterAutospacing="1" w:line="240" w:lineRule="auto"/>
    </w:pPr>
    <w:rPr>
      <w:rFonts w:eastAsia="Times New Roman" w:cs="Times New Roman"/>
      <w:szCs w:val="24"/>
    </w:rPr>
  </w:style>
  <w:style w:type="character" w:styleId="LineNumber">
    <w:name w:val="line number"/>
    <w:basedOn w:val="DefaultParagraphFont"/>
    <w:uiPriority w:val="99"/>
    <w:semiHidden/>
    <w:unhideWhenUsed/>
    <w:rsid w:val="00EF0EEB"/>
  </w:style>
  <w:style w:type="paragraph" w:styleId="Header">
    <w:name w:val="header"/>
    <w:basedOn w:val="Normal"/>
    <w:link w:val="HeaderChar"/>
    <w:uiPriority w:val="99"/>
    <w:unhideWhenUsed/>
    <w:rsid w:val="00F57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969"/>
    <w:rPr>
      <w:rFonts w:ascii="Times New Roman" w:hAnsi="Times New Roman"/>
      <w:sz w:val="24"/>
    </w:rPr>
  </w:style>
  <w:style w:type="paragraph" w:styleId="Footer">
    <w:name w:val="footer"/>
    <w:basedOn w:val="Normal"/>
    <w:link w:val="FooterChar"/>
    <w:uiPriority w:val="99"/>
    <w:unhideWhenUsed/>
    <w:rsid w:val="00F57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969"/>
    <w:rPr>
      <w:rFonts w:ascii="Times New Roman" w:hAnsi="Times New Roman"/>
      <w:sz w:val="24"/>
    </w:rPr>
  </w:style>
  <w:style w:type="paragraph" w:styleId="Revision">
    <w:name w:val="Revision"/>
    <w:hidden/>
    <w:uiPriority w:val="99"/>
    <w:semiHidden/>
    <w:rsid w:val="008B13A7"/>
    <w:pPr>
      <w:spacing w:after="0" w:line="240" w:lineRule="auto"/>
    </w:pPr>
    <w:rPr>
      <w:rFonts w:ascii="Times New Roman" w:hAnsi="Times New Roman"/>
      <w:sz w:val="24"/>
    </w:rPr>
  </w:style>
  <w:style w:type="character" w:styleId="Hyperlink">
    <w:name w:val="Hyperlink"/>
    <w:basedOn w:val="DefaultParagraphFont"/>
    <w:uiPriority w:val="99"/>
    <w:unhideWhenUsed/>
    <w:rsid w:val="001565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761">
      <w:bodyDiv w:val="1"/>
      <w:marLeft w:val="0"/>
      <w:marRight w:val="0"/>
      <w:marTop w:val="0"/>
      <w:marBottom w:val="0"/>
      <w:divBdr>
        <w:top w:val="none" w:sz="0" w:space="0" w:color="auto"/>
        <w:left w:val="none" w:sz="0" w:space="0" w:color="auto"/>
        <w:bottom w:val="none" w:sz="0" w:space="0" w:color="auto"/>
        <w:right w:val="none" w:sz="0" w:space="0" w:color="auto"/>
      </w:divBdr>
    </w:div>
    <w:div w:id="20594383">
      <w:bodyDiv w:val="1"/>
      <w:marLeft w:val="0"/>
      <w:marRight w:val="0"/>
      <w:marTop w:val="0"/>
      <w:marBottom w:val="0"/>
      <w:divBdr>
        <w:top w:val="none" w:sz="0" w:space="0" w:color="auto"/>
        <w:left w:val="none" w:sz="0" w:space="0" w:color="auto"/>
        <w:bottom w:val="none" w:sz="0" w:space="0" w:color="auto"/>
        <w:right w:val="none" w:sz="0" w:space="0" w:color="auto"/>
      </w:divBdr>
    </w:div>
    <w:div w:id="135341403">
      <w:bodyDiv w:val="1"/>
      <w:marLeft w:val="0"/>
      <w:marRight w:val="0"/>
      <w:marTop w:val="0"/>
      <w:marBottom w:val="0"/>
      <w:divBdr>
        <w:top w:val="none" w:sz="0" w:space="0" w:color="auto"/>
        <w:left w:val="none" w:sz="0" w:space="0" w:color="auto"/>
        <w:bottom w:val="none" w:sz="0" w:space="0" w:color="auto"/>
        <w:right w:val="none" w:sz="0" w:space="0" w:color="auto"/>
      </w:divBdr>
    </w:div>
    <w:div w:id="399714756">
      <w:bodyDiv w:val="1"/>
      <w:marLeft w:val="0"/>
      <w:marRight w:val="0"/>
      <w:marTop w:val="0"/>
      <w:marBottom w:val="0"/>
      <w:divBdr>
        <w:top w:val="none" w:sz="0" w:space="0" w:color="auto"/>
        <w:left w:val="none" w:sz="0" w:space="0" w:color="auto"/>
        <w:bottom w:val="none" w:sz="0" w:space="0" w:color="auto"/>
        <w:right w:val="none" w:sz="0" w:space="0" w:color="auto"/>
      </w:divBdr>
    </w:div>
    <w:div w:id="655063735">
      <w:bodyDiv w:val="1"/>
      <w:marLeft w:val="0"/>
      <w:marRight w:val="0"/>
      <w:marTop w:val="0"/>
      <w:marBottom w:val="0"/>
      <w:divBdr>
        <w:top w:val="none" w:sz="0" w:space="0" w:color="auto"/>
        <w:left w:val="none" w:sz="0" w:space="0" w:color="auto"/>
        <w:bottom w:val="none" w:sz="0" w:space="0" w:color="auto"/>
        <w:right w:val="none" w:sz="0" w:space="0" w:color="auto"/>
      </w:divBdr>
    </w:div>
    <w:div w:id="693579756">
      <w:bodyDiv w:val="1"/>
      <w:marLeft w:val="0"/>
      <w:marRight w:val="0"/>
      <w:marTop w:val="0"/>
      <w:marBottom w:val="0"/>
      <w:divBdr>
        <w:top w:val="none" w:sz="0" w:space="0" w:color="auto"/>
        <w:left w:val="none" w:sz="0" w:space="0" w:color="auto"/>
        <w:bottom w:val="none" w:sz="0" w:space="0" w:color="auto"/>
        <w:right w:val="none" w:sz="0" w:space="0" w:color="auto"/>
      </w:divBdr>
    </w:div>
    <w:div w:id="970210805">
      <w:bodyDiv w:val="1"/>
      <w:marLeft w:val="0"/>
      <w:marRight w:val="0"/>
      <w:marTop w:val="0"/>
      <w:marBottom w:val="0"/>
      <w:divBdr>
        <w:top w:val="none" w:sz="0" w:space="0" w:color="auto"/>
        <w:left w:val="none" w:sz="0" w:space="0" w:color="auto"/>
        <w:bottom w:val="none" w:sz="0" w:space="0" w:color="auto"/>
        <w:right w:val="none" w:sz="0" w:space="0" w:color="auto"/>
      </w:divBdr>
    </w:div>
    <w:div w:id="1126700535">
      <w:bodyDiv w:val="1"/>
      <w:marLeft w:val="0"/>
      <w:marRight w:val="0"/>
      <w:marTop w:val="0"/>
      <w:marBottom w:val="0"/>
      <w:divBdr>
        <w:top w:val="none" w:sz="0" w:space="0" w:color="auto"/>
        <w:left w:val="none" w:sz="0" w:space="0" w:color="auto"/>
        <w:bottom w:val="none" w:sz="0" w:space="0" w:color="auto"/>
        <w:right w:val="none" w:sz="0" w:space="0" w:color="auto"/>
      </w:divBdr>
    </w:div>
    <w:div w:id="1239972998">
      <w:bodyDiv w:val="1"/>
      <w:marLeft w:val="0"/>
      <w:marRight w:val="0"/>
      <w:marTop w:val="0"/>
      <w:marBottom w:val="0"/>
      <w:divBdr>
        <w:top w:val="none" w:sz="0" w:space="0" w:color="auto"/>
        <w:left w:val="none" w:sz="0" w:space="0" w:color="auto"/>
        <w:bottom w:val="none" w:sz="0" w:space="0" w:color="auto"/>
        <w:right w:val="none" w:sz="0" w:space="0" w:color="auto"/>
      </w:divBdr>
    </w:div>
    <w:div w:id="1429155211">
      <w:bodyDiv w:val="1"/>
      <w:marLeft w:val="0"/>
      <w:marRight w:val="0"/>
      <w:marTop w:val="0"/>
      <w:marBottom w:val="0"/>
      <w:divBdr>
        <w:top w:val="none" w:sz="0" w:space="0" w:color="auto"/>
        <w:left w:val="none" w:sz="0" w:space="0" w:color="auto"/>
        <w:bottom w:val="none" w:sz="0" w:space="0" w:color="auto"/>
        <w:right w:val="none" w:sz="0" w:space="0" w:color="auto"/>
      </w:divBdr>
    </w:div>
    <w:div w:id="1463110924">
      <w:bodyDiv w:val="1"/>
      <w:marLeft w:val="0"/>
      <w:marRight w:val="0"/>
      <w:marTop w:val="0"/>
      <w:marBottom w:val="0"/>
      <w:divBdr>
        <w:top w:val="none" w:sz="0" w:space="0" w:color="auto"/>
        <w:left w:val="none" w:sz="0" w:space="0" w:color="auto"/>
        <w:bottom w:val="none" w:sz="0" w:space="0" w:color="auto"/>
        <w:right w:val="none" w:sz="0" w:space="0" w:color="auto"/>
      </w:divBdr>
    </w:div>
    <w:div w:id="1696074854">
      <w:bodyDiv w:val="1"/>
      <w:marLeft w:val="0"/>
      <w:marRight w:val="0"/>
      <w:marTop w:val="0"/>
      <w:marBottom w:val="0"/>
      <w:divBdr>
        <w:top w:val="none" w:sz="0" w:space="0" w:color="auto"/>
        <w:left w:val="none" w:sz="0" w:space="0" w:color="auto"/>
        <w:bottom w:val="none" w:sz="0" w:space="0" w:color="auto"/>
        <w:right w:val="none" w:sz="0" w:space="0" w:color="auto"/>
      </w:divBdr>
    </w:div>
    <w:div w:id="1755129972">
      <w:bodyDiv w:val="1"/>
      <w:marLeft w:val="0"/>
      <w:marRight w:val="0"/>
      <w:marTop w:val="0"/>
      <w:marBottom w:val="0"/>
      <w:divBdr>
        <w:top w:val="none" w:sz="0" w:space="0" w:color="auto"/>
        <w:left w:val="none" w:sz="0" w:space="0" w:color="auto"/>
        <w:bottom w:val="none" w:sz="0" w:space="0" w:color="auto"/>
        <w:right w:val="none" w:sz="0" w:space="0" w:color="auto"/>
      </w:divBdr>
    </w:div>
    <w:div w:id="201657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614D6-0E90-40F0-951F-447FAB10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2021-05-04T15:16:00Z</dcterms:created>
  <dcterms:modified xsi:type="dcterms:W3CDTF">2021-05-04T15:16:00Z</dcterms:modified>
</cp:coreProperties>
</file>