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85"/>
      </w:tblGrid>
      <w:tr w:rsidR="00CA2F13" w:rsidRPr="000B3314" w14:paraId="38820E2F" w14:textId="77777777" w:rsidTr="00E170EB">
        <w:tc>
          <w:tcPr>
            <w:tcW w:w="4500" w:type="dxa"/>
          </w:tcPr>
          <w:p w14:paraId="4183C1FD" w14:textId="708DFD1F" w:rsidR="00CA2F13" w:rsidRPr="000B3314" w:rsidRDefault="00CA2F13" w:rsidP="00C1639B">
            <w:pPr>
              <w:spacing w:before="0"/>
              <w:jc w:val="right"/>
              <w:rPr>
                <w:rFonts w:ascii="Times New Roman" w:eastAsia="Arial Unicode MS" w:hAnsi="Times New Roman" w:cs="Times New Roman"/>
                <w:smallCaps/>
                <w:color w:val="000000"/>
                <w:bdr w:val="nil"/>
              </w:rPr>
            </w:pPr>
            <w:bookmarkStart w:id="0" w:name="_GoBack"/>
            <w:bookmarkEnd w:id="0"/>
          </w:p>
        </w:tc>
        <w:tc>
          <w:tcPr>
            <w:tcW w:w="3685" w:type="dxa"/>
          </w:tcPr>
          <w:p w14:paraId="76B5D38F" w14:textId="36E52784" w:rsidR="00CA2F13" w:rsidRPr="000B3314" w:rsidRDefault="00CA2F13" w:rsidP="00C1639B">
            <w:pPr>
              <w:pBdr>
                <w:top w:val="nil"/>
                <w:left w:val="nil"/>
                <w:bottom w:val="nil"/>
                <w:right w:val="nil"/>
                <w:between w:val="nil"/>
                <w:bar w:val="nil"/>
              </w:pBdr>
              <w:spacing w:before="0"/>
              <w:jc w:val="right"/>
              <w:rPr>
                <w:rFonts w:ascii="Times New Roman" w:eastAsia="Arial Unicode MS" w:hAnsi="Times New Roman" w:cs="Times New Roman"/>
                <w:color w:val="000000"/>
                <w:sz w:val="12"/>
                <w:szCs w:val="12"/>
                <w:bdr w:val="nil"/>
              </w:rPr>
            </w:pPr>
          </w:p>
        </w:tc>
      </w:tr>
      <w:tr w:rsidR="00CA2F13" w:rsidRPr="000B3314" w14:paraId="7E36CE6F" w14:textId="77777777" w:rsidTr="00E170EB">
        <w:tc>
          <w:tcPr>
            <w:tcW w:w="4500" w:type="dxa"/>
          </w:tcPr>
          <w:p w14:paraId="7066F704" w14:textId="55B809E9" w:rsidR="00CA2F13" w:rsidRPr="000B3314" w:rsidRDefault="00CA2F13" w:rsidP="00C1639B">
            <w:pPr>
              <w:spacing w:before="0"/>
              <w:jc w:val="right"/>
              <w:rPr>
                <w:rFonts w:ascii="Times New Roman" w:eastAsia="Arial Unicode MS" w:hAnsi="Times New Roman" w:cs="Times New Roman"/>
                <w:smallCaps/>
                <w:color w:val="000000"/>
                <w:bdr w:val="nil"/>
              </w:rPr>
            </w:pPr>
            <w:r w:rsidRPr="000B3314">
              <w:rPr>
                <w:rFonts w:ascii="Times New Roman" w:eastAsia="Arial Unicode MS" w:hAnsi="Times New Roman" w:cs="Times New Roman"/>
                <w:smallCaps/>
                <w:color w:val="000000"/>
                <w:u w:val="single"/>
                <w:bdr w:val="nil"/>
              </w:rPr>
              <w:t xml:space="preserve">Committee on </w:t>
            </w:r>
            <w:r w:rsidR="00E170EB" w:rsidRPr="000B3314">
              <w:rPr>
                <w:rFonts w:ascii="Times New Roman" w:eastAsia="Arial Unicode MS" w:hAnsi="Times New Roman" w:cs="Times New Roman"/>
                <w:smallCaps/>
                <w:color w:val="000000"/>
                <w:u w:val="single"/>
                <w:bdr w:val="nil"/>
              </w:rPr>
              <w:t>Education</w:t>
            </w:r>
            <w:r w:rsidRPr="000B3314">
              <w:rPr>
                <w:rFonts w:ascii="Times New Roman" w:eastAsia="Arial Unicode MS" w:hAnsi="Times New Roman" w:cs="Times New Roman"/>
                <w:smallCaps/>
                <w:color w:val="000000"/>
                <w:u w:val="single"/>
                <w:bdr w:val="nil"/>
              </w:rPr>
              <w:t>:</w:t>
            </w:r>
          </w:p>
        </w:tc>
        <w:tc>
          <w:tcPr>
            <w:tcW w:w="3685" w:type="dxa"/>
          </w:tcPr>
          <w:p w14:paraId="15DD045C" w14:textId="77777777" w:rsidR="00E170EB" w:rsidRPr="000B3314" w:rsidRDefault="00E170EB" w:rsidP="00C1639B">
            <w:pPr>
              <w:spacing w:before="0"/>
              <w:jc w:val="right"/>
              <w:rPr>
                <w:rFonts w:ascii="Times New Roman" w:hAnsi="Times New Roman" w:cs="Times New Roman"/>
                <w:i/>
                <w:iCs/>
              </w:rPr>
            </w:pPr>
            <w:r w:rsidRPr="000B3314">
              <w:rPr>
                <w:rFonts w:ascii="Times New Roman" w:eastAsia="Times New Roman" w:hAnsi="Times New Roman" w:cs="Times New Roman"/>
              </w:rPr>
              <w:t xml:space="preserve">Malcom M. Butehorn, </w:t>
            </w:r>
            <w:r w:rsidRPr="000B3314">
              <w:rPr>
                <w:rFonts w:ascii="Times New Roman" w:hAnsi="Times New Roman" w:cs="Times New Roman"/>
                <w:i/>
                <w:iCs/>
              </w:rPr>
              <w:t>Senior Counsel</w:t>
            </w:r>
          </w:p>
          <w:p w14:paraId="5349C097"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Jan Atwell, </w:t>
            </w:r>
            <w:r w:rsidRPr="000B3314">
              <w:rPr>
                <w:rFonts w:ascii="Times New Roman" w:eastAsia="Times New Roman" w:hAnsi="Times New Roman" w:cs="Times New Roman"/>
                <w:i/>
              </w:rPr>
              <w:t>Senior</w:t>
            </w:r>
            <w:r w:rsidRPr="000B3314">
              <w:rPr>
                <w:rFonts w:ascii="Times New Roman" w:eastAsia="Times New Roman" w:hAnsi="Times New Roman" w:cs="Times New Roman"/>
              </w:rPr>
              <w:t xml:space="preserve"> </w:t>
            </w:r>
            <w:r w:rsidRPr="000B3314">
              <w:rPr>
                <w:rFonts w:ascii="Times New Roman" w:eastAsia="Times New Roman" w:hAnsi="Times New Roman" w:cs="Times New Roman"/>
                <w:i/>
              </w:rPr>
              <w:t>Policy Analyst</w:t>
            </w:r>
          </w:p>
          <w:p w14:paraId="73176D35"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Kalima Johnson</w:t>
            </w:r>
            <w:r w:rsidRPr="000B3314">
              <w:rPr>
                <w:rFonts w:ascii="Times New Roman" w:eastAsia="Times New Roman" w:hAnsi="Times New Roman" w:cs="Times New Roman"/>
                <w:i/>
              </w:rPr>
              <w:t>, Senior Policy Analyst</w:t>
            </w:r>
          </w:p>
          <w:p w14:paraId="02158F88" w14:textId="77777777" w:rsidR="00E170EB" w:rsidRPr="000B3314"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Chelsea Baytemur</w:t>
            </w:r>
            <w:r w:rsidRPr="000B3314">
              <w:rPr>
                <w:rFonts w:ascii="Times New Roman" w:eastAsia="Times New Roman" w:hAnsi="Times New Roman" w:cs="Times New Roman"/>
                <w:i/>
              </w:rPr>
              <w:t>, Financial Analyst</w:t>
            </w:r>
          </w:p>
          <w:p w14:paraId="7995D35C" w14:textId="57E5EAA0" w:rsidR="00CF3F8D" w:rsidRDefault="00E170EB" w:rsidP="00C1639B">
            <w:pPr>
              <w:spacing w:before="0"/>
              <w:jc w:val="right"/>
              <w:rPr>
                <w:rFonts w:ascii="Times New Roman" w:eastAsia="Times New Roman" w:hAnsi="Times New Roman" w:cs="Times New Roman"/>
                <w:i/>
              </w:rPr>
            </w:pPr>
            <w:r w:rsidRPr="000B3314">
              <w:rPr>
                <w:rFonts w:ascii="Times New Roman" w:eastAsia="Times New Roman" w:hAnsi="Times New Roman" w:cs="Times New Roman"/>
              </w:rPr>
              <w:t xml:space="preserve">Masis Sarkissian, </w:t>
            </w:r>
            <w:r w:rsidRPr="000B3314">
              <w:rPr>
                <w:rFonts w:ascii="Times New Roman" w:eastAsia="Times New Roman" w:hAnsi="Times New Roman" w:cs="Times New Roman"/>
                <w:i/>
              </w:rPr>
              <w:t>Financial Analys</w:t>
            </w:r>
            <w:r w:rsidR="00462C01">
              <w:rPr>
                <w:rFonts w:ascii="Times New Roman" w:eastAsia="Times New Roman" w:hAnsi="Times New Roman" w:cs="Times New Roman"/>
                <w:i/>
              </w:rPr>
              <w:t>t</w:t>
            </w:r>
          </w:p>
          <w:p w14:paraId="391F3B68" w14:textId="237BE5C1" w:rsidR="00722A02" w:rsidRPr="000B3314" w:rsidRDefault="00CF3F8D" w:rsidP="00C1639B">
            <w:pPr>
              <w:spacing w:before="0"/>
              <w:jc w:val="right"/>
              <w:rPr>
                <w:rFonts w:ascii="Times New Roman" w:eastAsia="Times New Roman" w:hAnsi="Times New Roman" w:cs="Times New Roman"/>
              </w:rPr>
            </w:pPr>
            <w:r>
              <w:rPr>
                <w:rFonts w:ascii="Times New Roman" w:eastAsia="Times New Roman" w:hAnsi="Times New Roman" w:cs="Times New Roman"/>
              </w:rPr>
              <w:t xml:space="preserve">Frank Perez, </w:t>
            </w:r>
            <w:r>
              <w:rPr>
                <w:rFonts w:ascii="Times New Roman" w:eastAsia="Times New Roman" w:hAnsi="Times New Roman" w:cs="Times New Roman"/>
                <w:i/>
              </w:rPr>
              <w:t xml:space="preserve">Community </w:t>
            </w:r>
            <w:r w:rsidR="00F71272">
              <w:rPr>
                <w:rFonts w:ascii="Times New Roman" w:eastAsia="Times New Roman" w:hAnsi="Times New Roman" w:cs="Times New Roman"/>
                <w:i/>
              </w:rPr>
              <w:t>Engagement</w:t>
            </w:r>
          </w:p>
        </w:tc>
      </w:tr>
    </w:tbl>
    <w:p w14:paraId="2C5DE8F1" w14:textId="0D2A84DA" w:rsidR="00CA2F13" w:rsidRPr="000B3314" w:rsidRDefault="003958E2" w:rsidP="00C1639B">
      <w:pPr>
        <w:tabs>
          <w:tab w:val="left" w:pos="7517"/>
        </w:tabs>
        <w:spacing w:before="0"/>
        <w:jc w:val="center"/>
        <w:rPr>
          <w:rFonts w:ascii="Times New Roman" w:eastAsia="Arial Unicode MS" w:hAnsi="Times New Roman" w:cs="Times New Roman"/>
          <w:color w:val="000000"/>
          <w:szCs w:val="24"/>
          <w:bdr w:val="nil"/>
        </w:rPr>
      </w:pPr>
      <w:r w:rsidRPr="000B3314">
        <w:rPr>
          <w:rFonts w:ascii="Times New Roman" w:eastAsia="Arial Unicode MS" w:hAnsi="Times New Roman" w:cs="Times New Roman"/>
          <w:color w:val="000000"/>
          <w:szCs w:val="24"/>
          <w:bdr w:val="nil"/>
        </w:rPr>
        <w:tab/>
      </w:r>
    </w:p>
    <w:p w14:paraId="4BB8633D" w14:textId="77777777" w:rsidR="00F230A4" w:rsidRDefault="00F230A4" w:rsidP="00C1639B">
      <w:pPr>
        <w:spacing w:before="0"/>
        <w:jc w:val="center"/>
        <w:rPr>
          <w:rFonts w:ascii="Times New Roman" w:eastAsia="Times New Roman" w:hAnsi="Times New Roman" w:cs="Times New Roman"/>
          <w:sz w:val="24"/>
          <w:szCs w:val="24"/>
        </w:rPr>
      </w:pPr>
    </w:p>
    <w:p w14:paraId="08255284" w14:textId="77777777" w:rsidR="00F230A4" w:rsidRDefault="00F230A4" w:rsidP="00C1639B">
      <w:pPr>
        <w:spacing w:before="0"/>
        <w:jc w:val="center"/>
        <w:rPr>
          <w:rFonts w:ascii="Times New Roman" w:eastAsia="Times New Roman" w:hAnsi="Times New Roman" w:cs="Times New Roman"/>
          <w:sz w:val="24"/>
          <w:szCs w:val="24"/>
        </w:rPr>
      </w:pPr>
    </w:p>
    <w:p w14:paraId="29BE36A0" w14:textId="1F332529" w:rsidR="00CA2F13" w:rsidRPr="000B3314" w:rsidRDefault="00CA2F13" w:rsidP="00C1639B">
      <w:pPr>
        <w:spacing w:before="0"/>
        <w:jc w:val="center"/>
        <w:rPr>
          <w:rFonts w:ascii="Times New Roman" w:eastAsia="Times New Roman" w:hAnsi="Times New Roman" w:cs="Times New Roman"/>
          <w:sz w:val="24"/>
          <w:szCs w:val="24"/>
        </w:rPr>
      </w:pPr>
      <w:r>
        <w:rPr>
          <w:noProof/>
        </w:rPr>
        <w:drawing>
          <wp:inline distT="0" distB="0" distL="0" distR="0" wp14:anchorId="1AE5663F" wp14:editId="7CD62728">
            <wp:extent cx="1668027" cy="17994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1343" cy="1824601"/>
                    </a:xfrm>
                    <a:prstGeom prst="rect">
                      <a:avLst/>
                    </a:prstGeom>
                  </pic:spPr>
                </pic:pic>
              </a:graphicData>
            </a:graphic>
          </wp:inline>
        </w:drawing>
      </w:r>
    </w:p>
    <w:p w14:paraId="01426023" w14:textId="77777777" w:rsidR="00CA2F13" w:rsidRPr="000B3314" w:rsidRDefault="00CA2F13" w:rsidP="00C1639B">
      <w:pPr>
        <w:keepNext/>
        <w:spacing w:before="0"/>
        <w:jc w:val="center"/>
        <w:outlineLvl w:val="1"/>
        <w:rPr>
          <w:rFonts w:ascii="Times New Roman" w:eastAsia="Times New Roman" w:hAnsi="Times New Roman" w:cs="Times New Roman"/>
          <w:b/>
          <w:iCs/>
          <w:sz w:val="18"/>
          <w:szCs w:val="24"/>
        </w:rPr>
      </w:pPr>
    </w:p>
    <w:p w14:paraId="084E792E" w14:textId="77777777" w:rsidR="00F230A4" w:rsidRDefault="00F230A4" w:rsidP="00C1639B">
      <w:pPr>
        <w:keepNext/>
        <w:spacing w:before="0"/>
        <w:jc w:val="center"/>
        <w:outlineLvl w:val="1"/>
        <w:rPr>
          <w:rFonts w:ascii="Times New Roman" w:eastAsia="Times New Roman" w:hAnsi="Times New Roman" w:cs="Times New Roman"/>
          <w:b/>
          <w:iCs/>
          <w:smallCaps/>
          <w:sz w:val="24"/>
          <w:szCs w:val="24"/>
        </w:rPr>
      </w:pPr>
    </w:p>
    <w:p w14:paraId="6A6EC12E" w14:textId="28455EB1" w:rsidR="00CA2F13" w:rsidRPr="004101F2" w:rsidRDefault="00CA2F13" w:rsidP="00C1639B">
      <w:pPr>
        <w:keepNext/>
        <w:spacing w:before="0"/>
        <w:jc w:val="center"/>
        <w:outlineLvl w:val="1"/>
        <w:rPr>
          <w:rFonts w:ascii="Times New Roman" w:eastAsia="Times New Roman" w:hAnsi="Times New Roman" w:cs="Times New Roman"/>
          <w:b/>
          <w:iCs/>
          <w:smallCaps/>
          <w:sz w:val="24"/>
          <w:szCs w:val="24"/>
        </w:rPr>
      </w:pPr>
      <w:r w:rsidRPr="004101F2">
        <w:rPr>
          <w:rFonts w:ascii="Times New Roman" w:eastAsia="Times New Roman" w:hAnsi="Times New Roman" w:cs="Times New Roman"/>
          <w:b/>
          <w:iCs/>
          <w:smallCaps/>
          <w:sz w:val="24"/>
          <w:szCs w:val="24"/>
        </w:rPr>
        <w:t>The Council of the City of New York</w:t>
      </w:r>
    </w:p>
    <w:p w14:paraId="3724E8A1" w14:textId="77777777" w:rsidR="00CA2F13" w:rsidRPr="001422EF" w:rsidRDefault="00CA2F13" w:rsidP="00C1639B">
      <w:pPr>
        <w:keepNext/>
        <w:spacing w:before="0"/>
        <w:jc w:val="center"/>
        <w:outlineLvl w:val="1"/>
        <w:rPr>
          <w:rFonts w:ascii="Times New Roman" w:eastAsia="Times New Roman" w:hAnsi="Times New Roman" w:cs="Times New Roman"/>
          <w:b/>
          <w:iCs/>
          <w:sz w:val="24"/>
          <w:szCs w:val="24"/>
        </w:rPr>
      </w:pPr>
    </w:p>
    <w:p w14:paraId="51F758A7" w14:textId="77777777" w:rsidR="00CF3F8D" w:rsidRDefault="00CF3F8D" w:rsidP="00C1639B">
      <w:pPr>
        <w:keepNext/>
        <w:spacing w:before="0"/>
        <w:jc w:val="center"/>
        <w:outlineLvl w:val="0"/>
        <w:rPr>
          <w:rFonts w:ascii="Times New Roman" w:eastAsia="Times New Roman" w:hAnsi="Times New Roman" w:cs="Times New Roman"/>
          <w:bCs/>
          <w:smallCaps/>
          <w:sz w:val="24"/>
          <w:szCs w:val="24"/>
          <w:u w:val="single"/>
        </w:rPr>
      </w:pPr>
    </w:p>
    <w:p w14:paraId="1DFD4CBF" w14:textId="45955314" w:rsidR="00CA2F13" w:rsidRPr="00857FE8" w:rsidRDefault="00462C01" w:rsidP="00C1639B">
      <w:pPr>
        <w:keepNext/>
        <w:spacing w:before="0"/>
        <w:jc w:val="center"/>
        <w:outlineLvl w:val="0"/>
        <w:rPr>
          <w:rFonts w:ascii="Times New Roman" w:eastAsia="Times New Roman" w:hAnsi="Times New Roman" w:cs="Times New Roman"/>
          <w:bCs/>
          <w:smallCaps/>
          <w:sz w:val="24"/>
          <w:szCs w:val="24"/>
          <w:u w:val="single"/>
        </w:rPr>
      </w:pPr>
      <w:r>
        <w:rPr>
          <w:rFonts w:ascii="Times New Roman" w:eastAsia="Times New Roman" w:hAnsi="Times New Roman" w:cs="Times New Roman"/>
          <w:bCs/>
          <w:smallCaps/>
          <w:sz w:val="24"/>
          <w:szCs w:val="24"/>
          <w:u w:val="single"/>
        </w:rPr>
        <w:t>Committee Report</w:t>
      </w:r>
      <w:r w:rsidR="00CA2F13" w:rsidRPr="00857FE8">
        <w:rPr>
          <w:rFonts w:ascii="Times New Roman" w:eastAsia="Times New Roman" w:hAnsi="Times New Roman" w:cs="Times New Roman"/>
          <w:bCs/>
          <w:smallCaps/>
          <w:sz w:val="24"/>
          <w:szCs w:val="24"/>
          <w:u w:val="single"/>
        </w:rPr>
        <w:t xml:space="preserve"> of the Human Services Division</w:t>
      </w:r>
    </w:p>
    <w:p w14:paraId="1975F037"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Jeffrey Baker</w:t>
      </w:r>
      <w:r w:rsidRPr="001422EF">
        <w:rPr>
          <w:rFonts w:ascii="Times New Roman" w:eastAsia="Times New Roman" w:hAnsi="Times New Roman" w:cs="Times New Roman"/>
          <w:i/>
          <w:sz w:val="24"/>
          <w:szCs w:val="24"/>
        </w:rPr>
        <w:t xml:space="preserve">, Legislative Director </w:t>
      </w:r>
    </w:p>
    <w:p w14:paraId="5C8D23A1" w14:textId="77777777" w:rsidR="00CA2F13" w:rsidRPr="001422EF" w:rsidRDefault="00CA2F13" w:rsidP="00C1639B">
      <w:pPr>
        <w:spacing w:before="0"/>
        <w:jc w:val="center"/>
        <w:rPr>
          <w:rFonts w:ascii="Times New Roman" w:eastAsia="Times New Roman" w:hAnsi="Times New Roman" w:cs="Times New Roman"/>
          <w:i/>
          <w:sz w:val="24"/>
          <w:szCs w:val="24"/>
        </w:rPr>
      </w:pPr>
      <w:r w:rsidRPr="001422EF">
        <w:rPr>
          <w:rFonts w:ascii="Times New Roman" w:eastAsia="Times New Roman" w:hAnsi="Times New Roman" w:cs="Times New Roman"/>
          <w:sz w:val="24"/>
          <w:szCs w:val="24"/>
        </w:rPr>
        <w:t>Andrea Vazquez</w:t>
      </w:r>
      <w:r w:rsidRPr="001422EF">
        <w:rPr>
          <w:rFonts w:ascii="Times New Roman" w:eastAsia="Times New Roman" w:hAnsi="Times New Roman" w:cs="Times New Roman"/>
          <w:i/>
          <w:sz w:val="24"/>
          <w:szCs w:val="24"/>
        </w:rPr>
        <w:t>, Deputy Director</w:t>
      </w:r>
    </w:p>
    <w:p w14:paraId="6F9C3190" w14:textId="77777777" w:rsidR="00CA2F13" w:rsidRPr="001422EF" w:rsidRDefault="00CA2F13" w:rsidP="00C1639B">
      <w:pPr>
        <w:spacing w:before="0"/>
        <w:jc w:val="center"/>
        <w:rPr>
          <w:rFonts w:ascii="Times New Roman" w:eastAsia="Times New Roman" w:hAnsi="Times New Roman" w:cs="Times New Roman"/>
          <w:b/>
          <w:sz w:val="24"/>
          <w:szCs w:val="24"/>
          <w:u w:val="single"/>
        </w:rPr>
      </w:pPr>
    </w:p>
    <w:p w14:paraId="56B44E7A" w14:textId="77777777" w:rsidR="00CA2F13" w:rsidRPr="001422EF" w:rsidRDefault="00CA2F13" w:rsidP="00C1639B">
      <w:pPr>
        <w:keepNext/>
        <w:spacing w:before="0"/>
        <w:jc w:val="center"/>
        <w:outlineLvl w:val="4"/>
        <w:rPr>
          <w:rFonts w:ascii="Times New Roman" w:eastAsia="Times New Roman" w:hAnsi="Times New Roman" w:cs="Times New Roman"/>
          <w:b/>
          <w:sz w:val="24"/>
          <w:szCs w:val="24"/>
          <w:lang w:val="x-none" w:eastAsia="x-none"/>
        </w:rPr>
      </w:pPr>
    </w:p>
    <w:p w14:paraId="5E338B0A" w14:textId="1D3B2E62" w:rsidR="00CA2F13" w:rsidRPr="001422EF" w:rsidRDefault="00CA2F13" w:rsidP="00C1639B">
      <w:pPr>
        <w:keepNext/>
        <w:spacing w:before="0"/>
        <w:jc w:val="center"/>
        <w:outlineLvl w:val="4"/>
        <w:rPr>
          <w:rFonts w:ascii="Times New Roman" w:eastAsia="Times New Roman" w:hAnsi="Times New Roman" w:cs="Times New Roman"/>
          <w:b/>
          <w:smallCaps/>
          <w:sz w:val="24"/>
          <w:szCs w:val="24"/>
          <w:lang w:eastAsia="x-none"/>
        </w:rPr>
      </w:pPr>
      <w:r w:rsidRPr="001422EF">
        <w:rPr>
          <w:rFonts w:ascii="Times New Roman" w:eastAsia="Times New Roman" w:hAnsi="Times New Roman" w:cs="Times New Roman"/>
          <w:b/>
          <w:smallCaps/>
          <w:sz w:val="24"/>
          <w:szCs w:val="24"/>
          <w:lang w:eastAsia="x-none"/>
        </w:rPr>
        <w:t xml:space="preserve">Committee on </w:t>
      </w:r>
      <w:r w:rsidR="00E170EB" w:rsidRPr="001422EF">
        <w:rPr>
          <w:rFonts w:ascii="Times New Roman" w:eastAsia="Times New Roman" w:hAnsi="Times New Roman" w:cs="Times New Roman"/>
          <w:b/>
          <w:smallCaps/>
          <w:sz w:val="24"/>
          <w:szCs w:val="24"/>
          <w:lang w:eastAsia="x-none"/>
        </w:rPr>
        <w:t>Education</w:t>
      </w:r>
      <w:r w:rsidRPr="001422EF">
        <w:rPr>
          <w:rFonts w:ascii="Times New Roman" w:eastAsia="Times New Roman" w:hAnsi="Times New Roman" w:cs="Times New Roman"/>
          <w:b/>
          <w:smallCaps/>
          <w:sz w:val="24"/>
          <w:szCs w:val="24"/>
          <w:lang w:eastAsia="x-none"/>
        </w:rPr>
        <w:t xml:space="preserve"> </w:t>
      </w:r>
    </w:p>
    <w:p w14:paraId="7A69EDF9" w14:textId="5D8941FD" w:rsidR="00CA2F13" w:rsidRPr="001422EF" w:rsidRDefault="00CA2F13" w:rsidP="00C1639B">
      <w:pPr>
        <w:keepNext/>
        <w:spacing w:before="0"/>
        <w:jc w:val="center"/>
        <w:outlineLvl w:val="3"/>
        <w:rPr>
          <w:rFonts w:ascii="Times New Roman" w:eastAsia="Times New Roman" w:hAnsi="Times New Roman" w:cs="Times New Roman"/>
          <w:noProof/>
          <w:sz w:val="24"/>
          <w:szCs w:val="24"/>
          <w:lang w:val="x-none" w:eastAsia="x-none"/>
        </w:rPr>
      </w:pPr>
      <w:r w:rsidRPr="001422EF">
        <w:rPr>
          <w:rFonts w:ascii="Times New Roman" w:eastAsia="Times New Roman" w:hAnsi="Times New Roman" w:cs="Times New Roman"/>
          <w:noProof/>
          <w:sz w:val="24"/>
          <w:szCs w:val="24"/>
          <w:lang w:eastAsia="x-none"/>
        </w:rPr>
        <w:t>Hon.</w:t>
      </w:r>
      <w:r w:rsidRPr="001422EF">
        <w:rPr>
          <w:rFonts w:ascii="Times New Roman" w:eastAsia="Times New Roman" w:hAnsi="Times New Roman" w:cs="Times New Roman"/>
          <w:noProof/>
          <w:sz w:val="24"/>
          <w:szCs w:val="24"/>
          <w:lang w:val="x-none" w:eastAsia="x-none"/>
        </w:rPr>
        <w:t xml:space="preserve"> </w:t>
      </w:r>
      <w:r w:rsidR="00E170EB" w:rsidRPr="001422EF">
        <w:rPr>
          <w:rFonts w:ascii="Times New Roman" w:eastAsia="Times New Roman" w:hAnsi="Times New Roman" w:cs="Times New Roman"/>
          <w:noProof/>
          <w:sz w:val="24"/>
          <w:szCs w:val="24"/>
          <w:lang w:eastAsia="x-none"/>
        </w:rPr>
        <w:t>Mark Treyger</w:t>
      </w:r>
      <w:r w:rsidRPr="001422EF">
        <w:rPr>
          <w:rFonts w:ascii="Times New Roman" w:eastAsia="Times New Roman" w:hAnsi="Times New Roman" w:cs="Times New Roman"/>
          <w:noProof/>
          <w:sz w:val="24"/>
          <w:szCs w:val="24"/>
          <w:lang w:val="x-none" w:eastAsia="x-none"/>
        </w:rPr>
        <w:t xml:space="preserve">, </w:t>
      </w:r>
      <w:r w:rsidRPr="001422EF">
        <w:rPr>
          <w:rFonts w:ascii="Times New Roman" w:eastAsia="Times New Roman" w:hAnsi="Times New Roman" w:cs="Times New Roman"/>
          <w:i/>
          <w:noProof/>
          <w:sz w:val="24"/>
          <w:szCs w:val="24"/>
          <w:lang w:val="x-none" w:eastAsia="x-none"/>
        </w:rPr>
        <w:t>Chair</w:t>
      </w:r>
    </w:p>
    <w:p w14:paraId="4CDB6683" w14:textId="77777777" w:rsidR="00CA2F13" w:rsidRPr="001422EF" w:rsidRDefault="00CA2F13" w:rsidP="00C1639B">
      <w:pPr>
        <w:spacing w:before="0"/>
        <w:jc w:val="center"/>
        <w:rPr>
          <w:rFonts w:ascii="Times New Roman" w:eastAsia="Times New Roman" w:hAnsi="Times New Roman" w:cs="Times New Roman"/>
          <w:sz w:val="24"/>
          <w:szCs w:val="24"/>
        </w:rPr>
      </w:pPr>
    </w:p>
    <w:p w14:paraId="17F88F93" w14:textId="77777777" w:rsidR="00CA2F13" w:rsidRPr="001422EF" w:rsidRDefault="00CA2F13" w:rsidP="00C1639B">
      <w:pPr>
        <w:spacing w:before="0"/>
        <w:jc w:val="center"/>
        <w:rPr>
          <w:rFonts w:ascii="Times New Roman" w:eastAsia="Times New Roman" w:hAnsi="Times New Roman" w:cs="Times New Roman"/>
          <w:sz w:val="24"/>
          <w:szCs w:val="24"/>
        </w:rPr>
      </w:pPr>
    </w:p>
    <w:p w14:paraId="00516AF2" w14:textId="77777777" w:rsidR="00CF3F8D" w:rsidRDefault="00CF3F8D" w:rsidP="00C1639B">
      <w:pPr>
        <w:keepNext/>
        <w:spacing w:before="0"/>
        <w:jc w:val="center"/>
        <w:outlineLvl w:val="4"/>
        <w:rPr>
          <w:rFonts w:ascii="Times New Roman" w:eastAsia="Times New Roman" w:hAnsi="Times New Roman" w:cs="Times New Roman"/>
          <w:b/>
          <w:sz w:val="24"/>
          <w:szCs w:val="24"/>
        </w:rPr>
      </w:pPr>
    </w:p>
    <w:p w14:paraId="35A8C807" w14:textId="7DC16BCC" w:rsidR="00CA2F13" w:rsidRPr="004101F2" w:rsidRDefault="00F230A4" w:rsidP="00C1639B">
      <w:pPr>
        <w:keepNext/>
        <w:spacing w:before="0"/>
        <w:jc w:val="center"/>
        <w:outlineLvl w:val="4"/>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rPr>
        <w:t>February 24, 2021</w:t>
      </w:r>
    </w:p>
    <w:p w14:paraId="270E9547" w14:textId="6AF46EB9" w:rsidR="00CA2F13" w:rsidRDefault="00CA2F13" w:rsidP="00C1639B">
      <w:pPr>
        <w:spacing w:before="0"/>
        <w:jc w:val="center"/>
        <w:rPr>
          <w:rFonts w:ascii="Times New Roman" w:eastAsia="Times New Roman" w:hAnsi="Times New Roman" w:cs="Times New Roman"/>
          <w:sz w:val="24"/>
          <w:szCs w:val="24"/>
        </w:rPr>
      </w:pPr>
    </w:p>
    <w:p w14:paraId="3E48ABE3" w14:textId="77777777" w:rsidR="00CF3F8D" w:rsidRPr="001422EF" w:rsidRDefault="00CF3F8D" w:rsidP="00C1639B">
      <w:pPr>
        <w:spacing w:before="0"/>
        <w:jc w:val="center"/>
        <w:rPr>
          <w:rFonts w:ascii="Times New Roman" w:eastAsia="Times New Roman" w:hAnsi="Times New Roman" w:cs="Times New Roman"/>
          <w:sz w:val="24"/>
          <w:szCs w:val="24"/>
        </w:rPr>
      </w:pPr>
    </w:p>
    <w:p w14:paraId="75818B5F" w14:textId="77777777" w:rsidR="00CA2F13" w:rsidRPr="00857FE8" w:rsidRDefault="00CA2F13" w:rsidP="00C1639B">
      <w:pPr>
        <w:spacing w:before="0"/>
        <w:jc w:val="center"/>
        <w:rPr>
          <w:rFonts w:ascii="Times New Roman" w:eastAsia="Times New Roman" w:hAnsi="Times New Roman" w:cs="Times New Roman"/>
          <w:sz w:val="24"/>
          <w:szCs w:val="24"/>
        </w:rPr>
      </w:pPr>
    </w:p>
    <w:p w14:paraId="3F7DEF41" w14:textId="77777777" w:rsidR="00C402A0" w:rsidRDefault="00C402A0" w:rsidP="00310768">
      <w:pPr>
        <w:spacing w:before="0"/>
        <w:jc w:val="center"/>
        <w:rPr>
          <w:rFonts w:ascii="Times New Roman" w:eastAsia="Times New Roman" w:hAnsi="Times New Roman" w:cs="Times New Roman"/>
          <w:b/>
          <w:bCs/>
          <w:sz w:val="24"/>
          <w:szCs w:val="24"/>
        </w:rPr>
      </w:pPr>
    </w:p>
    <w:p w14:paraId="58C23691" w14:textId="5152FD45" w:rsidR="00D83690" w:rsidRDefault="00D8369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2964085" w14:textId="77777777" w:rsidR="0017392D" w:rsidRPr="0017392D" w:rsidRDefault="0017392D" w:rsidP="00C1639B">
      <w:pPr>
        <w:spacing w:before="0"/>
        <w:rPr>
          <w:rFonts w:ascii="Times New Roman" w:eastAsia="Times New Roman" w:hAnsi="Times New Roman" w:cs="Times New Roman"/>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CF3F8D" w:rsidRPr="006F0491" w14:paraId="0305274C" w14:textId="77777777" w:rsidTr="00C1639B">
        <w:tc>
          <w:tcPr>
            <w:tcW w:w="2785" w:type="dxa"/>
            <w:shd w:val="clear" w:color="auto" w:fill="auto"/>
          </w:tcPr>
          <w:p w14:paraId="2346EE54" w14:textId="70F30591" w:rsidR="00CF3F8D" w:rsidRPr="006F0491" w:rsidRDefault="00CF3F8D" w:rsidP="00C1639B">
            <w:pPr>
              <w:pStyle w:val="ColorfulList-Accent11"/>
              <w:suppressLineNumbers/>
              <w:spacing w:before="0"/>
              <w:ind w:left="0"/>
              <w:jc w:val="both"/>
              <w:rPr>
                <w:rFonts w:ascii="Times New Roman" w:hAnsi="Times New Roman"/>
                <w:b/>
                <w:smallCaps/>
              </w:rPr>
            </w:pPr>
          </w:p>
        </w:tc>
        <w:tc>
          <w:tcPr>
            <w:tcW w:w="6565" w:type="dxa"/>
            <w:shd w:val="clear" w:color="auto" w:fill="auto"/>
          </w:tcPr>
          <w:p w14:paraId="5C2B450F" w14:textId="77777777" w:rsidR="00CF3F8D" w:rsidRPr="00F91CBE" w:rsidRDefault="00CF3F8D" w:rsidP="00C1639B">
            <w:pPr>
              <w:pStyle w:val="ColorfulList-Accent11"/>
              <w:suppressLineNumbers/>
              <w:spacing w:before="0"/>
              <w:ind w:left="0"/>
              <w:jc w:val="both"/>
              <w:rPr>
                <w:rFonts w:ascii="Times New Roman" w:hAnsi="Times New Roman"/>
                <w:sz w:val="12"/>
                <w:szCs w:val="12"/>
              </w:rPr>
            </w:pPr>
          </w:p>
        </w:tc>
      </w:tr>
      <w:tr w:rsidR="00CF3F8D" w:rsidRPr="006F0491" w14:paraId="04206CA7" w14:textId="77777777" w:rsidTr="00C1639B">
        <w:tc>
          <w:tcPr>
            <w:tcW w:w="2785" w:type="dxa"/>
            <w:shd w:val="clear" w:color="auto" w:fill="auto"/>
          </w:tcPr>
          <w:p w14:paraId="77C12FB9" w14:textId="73B6FF2C" w:rsidR="00CF3F8D" w:rsidRPr="006F0491" w:rsidRDefault="00CF3F8D" w:rsidP="00C1639B">
            <w:pPr>
              <w:pStyle w:val="ColorfulList-Accent11"/>
              <w:suppressLineNumbers/>
              <w:spacing w:before="0"/>
              <w:ind w:left="0"/>
              <w:jc w:val="both"/>
              <w:rPr>
                <w:rFonts w:ascii="Times New Roman" w:hAnsi="Times New Roman"/>
                <w:b/>
                <w:smallCaps/>
              </w:rPr>
            </w:pPr>
            <w:r w:rsidRPr="006F0491">
              <w:rPr>
                <w:rFonts w:ascii="Times New Roman" w:hAnsi="Times New Roman"/>
                <w:b/>
                <w:smallCaps/>
              </w:rPr>
              <w:t xml:space="preserve">Res. No. </w:t>
            </w:r>
            <w:r>
              <w:rPr>
                <w:rFonts w:ascii="Times New Roman" w:hAnsi="Times New Roman"/>
                <w:b/>
                <w:smallCaps/>
              </w:rPr>
              <w:t>1473</w:t>
            </w:r>
          </w:p>
        </w:tc>
        <w:tc>
          <w:tcPr>
            <w:tcW w:w="6565" w:type="dxa"/>
            <w:shd w:val="clear" w:color="auto" w:fill="auto"/>
          </w:tcPr>
          <w:p w14:paraId="0C74B7A3" w14:textId="281788A9" w:rsidR="00CF3F8D" w:rsidRDefault="00CF3F8D" w:rsidP="00C1639B">
            <w:pPr>
              <w:pStyle w:val="ColorfulList-Accent11"/>
              <w:suppressLineNumbers/>
              <w:spacing w:before="0"/>
              <w:ind w:left="0"/>
              <w:jc w:val="both"/>
              <w:rPr>
                <w:rFonts w:ascii="Times New Roman" w:hAnsi="Times New Roman"/>
              </w:rPr>
            </w:pPr>
            <w:r w:rsidRPr="006F0491">
              <w:rPr>
                <w:rFonts w:ascii="Times New Roman" w:hAnsi="Times New Roman"/>
              </w:rPr>
              <w:t xml:space="preserve">By Council Members </w:t>
            </w:r>
            <w:r>
              <w:rPr>
                <w:rFonts w:ascii="Times New Roman" w:hAnsi="Times New Roman"/>
              </w:rPr>
              <w:t>Louis, Treyger, Chin, Rosenthal, Rose, Lander, Kallos</w:t>
            </w:r>
            <w:r w:rsidR="00C7223E">
              <w:rPr>
                <w:rFonts w:ascii="Times New Roman" w:hAnsi="Times New Roman"/>
              </w:rPr>
              <w:t>,</w:t>
            </w:r>
            <w:r>
              <w:rPr>
                <w:rFonts w:ascii="Times New Roman" w:hAnsi="Times New Roman"/>
              </w:rPr>
              <w:t xml:space="preserve"> Ayala</w:t>
            </w:r>
            <w:r w:rsidR="00C7223E">
              <w:rPr>
                <w:rFonts w:ascii="Times New Roman" w:hAnsi="Times New Roman"/>
              </w:rPr>
              <w:t>, Ampry-Samuel, Barron, Grodenchik, Cornegy, Salamanca, Riley, Levin and Borelli</w:t>
            </w:r>
          </w:p>
          <w:p w14:paraId="3D626DF0" w14:textId="4E682588" w:rsidR="00CF3F8D" w:rsidRPr="00F91CBE" w:rsidRDefault="00CF3F8D" w:rsidP="00C1639B">
            <w:pPr>
              <w:pStyle w:val="ColorfulList-Accent11"/>
              <w:spacing w:before="0"/>
              <w:ind w:left="0"/>
              <w:jc w:val="both"/>
              <w:rPr>
                <w:rFonts w:ascii="Times New Roman" w:hAnsi="Times New Roman"/>
                <w:sz w:val="12"/>
                <w:szCs w:val="12"/>
              </w:rPr>
            </w:pPr>
          </w:p>
        </w:tc>
      </w:tr>
      <w:tr w:rsidR="00CF3F8D" w:rsidRPr="006F0491" w14:paraId="16F5AD4B" w14:textId="77777777" w:rsidTr="00C1639B">
        <w:tc>
          <w:tcPr>
            <w:tcW w:w="2785" w:type="dxa"/>
            <w:shd w:val="clear" w:color="auto" w:fill="auto"/>
          </w:tcPr>
          <w:p w14:paraId="5DD12153" w14:textId="74B5AAE6" w:rsidR="00CF3F8D" w:rsidRPr="006F0491" w:rsidRDefault="00CF3F8D" w:rsidP="00C1639B">
            <w:pPr>
              <w:pStyle w:val="ColorfulList-Accent11"/>
              <w:suppressLineNumbers/>
              <w:spacing w:before="0"/>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786A2CB7" w14:textId="77777777" w:rsidR="00CF3F8D" w:rsidRPr="006F0491" w:rsidRDefault="00CF3F8D" w:rsidP="00C1639B">
            <w:pPr>
              <w:pStyle w:val="ColorfulList-Accent11"/>
              <w:suppressLineNumbers/>
              <w:spacing w:before="0"/>
              <w:ind w:left="0"/>
              <w:jc w:val="both"/>
              <w:rPr>
                <w:rFonts w:ascii="Times New Roman" w:hAnsi="Times New Roman"/>
                <w:szCs w:val="24"/>
              </w:rPr>
            </w:pPr>
            <w:r w:rsidRPr="006F0491">
              <w:rPr>
                <w:rFonts w:ascii="Times New Roman" w:hAnsi="Times New Roman"/>
                <w:szCs w:val="24"/>
              </w:rPr>
              <w:t>Resolution</w:t>
            </w:r>
            <w:r>
              <w:rPr>
                <w:rFonts w:ascii="Times New Roman" w:hAnsi="Times New Roman"/>
                <w:szCs w:val="24"/>
              </w:rPr>
              <w:t xml:space="preserve"> </w:t>
            </w:r>
            <w:r w:rsidRPr="0017392D">
              <w:rPr>
                <w:rFonts w:ascii="Times New Roman" w:hAnsi="Times New Roman"/>
                <w:szCs w:val="24"/>
              </w:rPr>
              <w:t>calling upon the New York City Department of Education to provide families of children with disabilities the necessary training and equipment to properly enable distance learning</w:t>
            </w:r>
          </w:p>
          <w:p w14:paraId="669C5855" w14:textId="09497721" w:rsidR="00CF3F8D" w:rsidRPr="00F91CBE" w:rsidRDefault="00CF3F8D" w:rsidP="00C1639B">
            <w:pPr>
              <w:pStyle w:val="ColorfulList-Accent11"/>
              <w:suppressLineNumbers/>
              <w:spacing w:before="0"/>
              <w:ind w:left="0"/>
              <w:jc w:val="both"/>
              <w:rPr>
                <w:rFonts w:ascii="Times New Roman" w:hAnsi="Times New Roman"/>
                <w:sz w:val="12"/>
                <w:szCs w:val="12"/>
              </w:rPr>
            </w:pPr>
          </w:p>
        </w:tc>
      </w:tr>
      <w:tr w:rsidR="00CF3F8D" w:rsidRPr="006F0491" w14:paraId="49B7D557" w14:textId="77777777" w:rsidTr="00C1639B">
        <w:tc>
          <w:tcPr>
            <w:tcW w:w="2785" w:type="dxa"/>
            <w:shd w:val="clear" w:color="auto" w:fill="auto"/>
          </w:tcPr>
          <w:p w14:paraId="7AF8268F" w14:textId="56F98B70" w:rsidR="00CF3F8D" w:rsidRPr="006F0491" w:rsidRDefault="00CF3F8D" w:rsidP="00C1639B">
            <w:pPr>
              <w:pStyle w:val="ColorfulList-Accent11"/>
              <w:suppressLineNumbers/>
              <w:spacing w:before="0"/>
              <w:ind w:left="0"/>
              <w:jc w:val="both"/>
              <w:rPr>
                <w:rFonts w:ascii="Times New Roman" w:hAnsi="Times New Roman"/>
                <w:b/>
                <w:smallCaps/>
              </w:rPr>
            </w:pPr>
          </w:p>
        </w:tc>
        <w:tc>
          <w:tcPr>
            <w:tcW w:w="6565" w:type="dxa"/>
            <w:shd w:val="clear" w:color="auto" w:fill="auto"/>
          </w:tcPr>
          <w:p w14:paraId="25C32038" w14:textId="77777777" w:rsidR="00CF3F8D" w:rsidRPr="006F0491" w:rsidRDefault="00CF3F8D" w:rsidP="00C1639B">
            <w:pPr>
              <w:pStyle w:val="ColorfulList-Accent11"/>
              <w:suppressLineNumbers/>
              <w:spacing w:before="0"/>
              <w:ind w:left="0"/>
              <w:jc w:val="both"/>
              <w:rPr>
                <w:rFonts w:ascii="Times New Roman" w:hAnsi="Times New Roman"/>
                <w:sz w:val="8"/>
              </w:rPr>
            </w:pPr>
          </w:p>
        </w:tc>
      </w:tr>
      <w:tr w:rsidR="00CF3F8D" w:rsidRPr="006F0491" w14:paraId="01125688" w14:textId="77777777" w:rsidTr="00C1639B">
        <w:tc>
          <w:tcPr>
            <w:tcW w:w="2785" w:type="dxa"/>
            <w:shd w:val="clear" w:color="auto" w:fill="auto"/>
          </w:tcPr>
          <w:p w14:paraId="2C805202" w14:textId="3E672AAB" w:rsidR="00CF3F8D" w:rsidRPr="006F0491" w:rsidRDefault="00CF3F8D" w:rsidP="00C1639B">
            <w:pPr>
              <w:pStyle w:val="ColorfulList-Accent11"/>
              <w:suppressLineNumbers/>
              <w:spacing w:before="0"/>
              <w:ind w:left="0"/>
              <w:jc w:val="both"/>
              <w:rPr>
                <w:rFonts w:ascii="Times New Roman" w:hAnsi="Times New Roman"/>
                <w:b/>
                <w:smallCaps/>
                <w:szCs w:val="24"/>
              </w:rPr>
            </w:pPr>
          </w:p>
        </w:tc>
        <w:tc>
          <w:tcPr>
            <w:tcW w:w="6565" w:type="dxa"/>
            <w:shd w:val="clear" w:color="auto" w:fill="auto"/>
          </w:tcPr>
          <w:p w14:paraId="3BE95298" w14:textId="77777777" w:rsidR="00CF3F8D" w:rsidRPr="00F91CBE" w:rsidRDefault="00CF3F8D" w:rsidP="00C1639B">
            <w:pPr>
              <w:pStyle w:val="ColorfulList-Accent11"/>
              <w:suppressLineNumbers/>
              <w:spacing w:before="0"/>
              <w:ind w:left="0"/>
              <w:jc w:val="both"/>
              <w:rPr>
                <w:rFonts w:ascii="Times New Roman" w:hAnsi="Times New Roman"/>
                <w:sz w:val="12"/>
                <w:szCs w:val="12"/>
              </w:rPr>
            </w:pPr>
          </w:p>
        </w:tc>
      </w:tr>
    </w:tbl>
    <w:p w14:paraId="7D8AC90E" w14:textId="77777777" w:rsidR="00C24F2D" w:rsidRPr="00C1639B" w:rsidRDefault="00C24F2D" w:rsidP="00C1639B">
      <w:pPr>
        <w:spacing w:before="0"/>
        <w:rPr>
          <w:rFonts w:ascii="Times New Roman" w:eastAsia="Times New Roman" w:hAnsi="Times New Roman" w:cs="Times New Roman"/>
          <w:b/>
          <w:bCs/>
          <w:smallCaps/>
          <w:sz w:val="24"/>
          <w:szCs w:val="24"/>
        </w:rPr>
      </w:pPr>
    </w:p>
    <w:p w14:paraId="3B98FB02" w14:textId="1BD60BAE" w:rsidR="00CA2F13" w:rsidRPr="00C1639B" w:rsidRDefault="00CA2F13" w:rsidP="00C1639B">
      <w:pPr>
        <w:pStyle w:val="ListParagraph"/>
        <w:numPr>
          <w:ilvl w:val="0"/>
          <w:numId w:val="12"/>
        </w:numPr>
        <w:spacing w:before="0" w:after="240"/>
        <w:rPr>
          <w:rFonts w:ascii="Times New Roman" w:eastAsia="Times New Roman" w:hAnsi="Times New Roman" w:cs="Times New Roman"/>
          <w:b/>
          <w:bCs/>
          <w:smallCaps/>
          <w:sz w:val="24"/>
          <w:szCs w:val="24"/>
        </w:rPr>
      </w:pPr>
      <w:r w:rsidRPr="00C1639B">
        <w:rPr>
          <w:rFonts w:ascii="Times New Roman" w:eastAsia="Times New Roman" w:hAnsi="Times New Roman" w:cs="Times New Roman"/>
          <w:b/>
          <w:bCs/>
          <w:smallCaps/>
          <w:sz w:val="24"/>
          <w:szCs w:val="24"/>
        </w:rPr>
        <w:t>Introduction</w:t>
      </w:r>
    </w:p>
    <w:p w14:paraId="30C11255" w14:textId="08C29E92" w:rsidR="00C24F2D" w:rsidRDefault="00235AAE" w:rsidP="00C1639B">
      <w:pPr>
        <w:pStyle w:val="NoSpacing"/>
        <w:spacing w:before="0" w:line="480" w:lineRule="auto"/>
        <w:jc w:val="both"/>
        <w:rPr>
          <w:rFonts w:ascii="Times New Roman" w:hAnsi="Times New Roman" w:cs="Times New Roman"/>
          <w:sz w:val="24"/>
          <w:szCs w:val="24"/>
        </w:rPr>
      </w:pPr>
      <w:r w:rsidRPr="00795D17">
        <w:rPr>
          <w:rFonts w:ascii="Times New Roman" w:hAnsi="Times New Roman" w:cs="Times New Roman"/>
          <w:sz w:val="24"/>
          <w:szCs w:val="24"/>
        </w:rPr>
        <w:tab/>
      </w:r>
      <w:r w:rsidR="00F230A4">
        <w:rPr>
          <w:rFonts w:ascii="Times New Roman" w:hAnsi="Times New Roman" w:cs="Times New Roman"/>
          <w:sz w:val="24"/>
          <w:szCs w:val="24"/>
        </w:rPr>
        <w:t xml:space="preserve">On Wednesday, February 24, 2021, the </w:t>
      </w:r>
      <w:r w:rsidRPr="00795D17">
        <w:rPr>
          <w:rFonts w:ascii="Times New Roman" w:hAnsi="Times New Roman" w:cs="Times New Roman"/>
          <w:sz w:val="24"/>
          <w:szCs w:val="24"/>
        </w:rPr>
        <w:t xml:space="preserve">Committee on </w:t>
      </w:r>
      <w:r w:rsidR="00E170EB" w:rsidRPr="00795D17">
        <w:rPr>
          <w:rFonts w:ascii="Times New Roman" w:hAnsi="Times New Roman" w:cs="Times New Roman"/>
          <w:sz w:val="24"/>
          <w:szCs w:val="24"/>
        </w:rPr>
        <w:t>Education</w:t>
      </w:r>
      <w:r w:rsidRPr="00795D17">
        <w:rPr>
          <w:rFonts w:ascii="Times New Roman" w:hAnsi="Times New Roman" w:cs="Times New Roman"/>
          <w:sz w:val="24"/>
          <w:szCs w:val="24"/>
        </w:rPr>
        <w:t xml:space="preserve">, chaired by Council Member </w:t>
      </w:r>
      <w:r w:rsidR="00E170EB" w:rsidRPr="00795D17">
        <w:rPr>
          <w:rFonts w:ascii="Times New Roman" w:hAnsi="Times New Roman" w:cs="Times New Roman"/>
          <w:sz w:val="24"/>
          <w:szCs w:val="24"/>
        </w:rPr>
        <w:t>Mark Treyger</w:t>
      </w:r>
      <w:r w:rsidRPr="00795D17">
        <w:rPr>
          <w:rFonts w:ascii="Times New Roman" w:hAnsi="Times New Roman" w:cs="Times New Roman"/>
          <w:sz w:val="24"/>
          <w:szCs w:val="24"/>
        </w:rPr>
        <w:t xml:space="preserve">, </w:t>
      </w:r>
      <w:r w:rsidR="00F5327D">
        <w:rPr>
          <w:rFonts w:ascii="Times New Roman" w:hAnsi="Times New Roman" w:cs="Times New Roman"/>
          <w:sz w:val="24"/>
          <w:szCs w:val="24"/>
        </w:rPr>
        <w:t>held a vote</w:t>
      </w:r>
      <w:r w:rsidR="00F230A4">
        <w:rPr>
          <w:rFonts w:ascii="Times New Roman" w:hAnsi="Times New Roman" w:cs="Times New Roman"/>
          <w:sz w:val="24"/>
          <w:szCs w:val="24"/>
        </w:rPr>
        <w:t xml:space="preserve"> on Resolution Number 1473, sponsored by Council Member </w:t>
      </w:r>
      <w:r w:rsidR="00462C01">
        <w:rPr>
          <w:rFonts w:ascii="Times New Roman" w:hAnsi="Times New Roman" w:cs="Times New Roman"/>
          <w:sz w:val="24"/>
          <w:szCs w:val="24"/>
        </w:rPr>
        <w:t xml:space="preserve">Farah </w:t>
      </w:r>
      <w:r w:rsidR="00F230A4">
        <w:rPr>
          <w:rFonts w:ascii="Times New Roman" w:hAnsi="Times New Roman" w:cs="Times New Roman"/>
          <w:sz w:val="24"/>
          <w:szCs w:val="24"/>
        </w:rPr>
        <w:t>Louis. The Committee previously heard testimony on this legislation from t</w:t>
      </w:r>
      <w:r w:rsidR="00A6387F" w:rsidRPr="00795D17">
        <w:rPr>
          <w:rFonts w:ascii="Times New Roman" w:hAnsi="Times New Roman" w:cs="Times New Roman"/>
          <w:sz w:val="24"/>
          <w:szCs w:val="24"/>
        </w:rPr>
        <w:t xml:space="preserve">he </w:t>
      </w:r>
      <w:r w:rsidR="001C5594" w:rsidRPr="00795D17">
        <w:rPr>
          <w:rFonts w:ascii="Times New Roman" w:hAnsi="Times New Roman" w:cs="Times New Roman"/>
          <w:sz w:val="24"/>
          <w:szCs w:val="24"/>
        </w:rPr>
        <w:t>NYC</w:t>
      </w:r>
      <w:r w:rsidR="00A6387F" w:rsidRPr="00795D17">
        <w:rPr>
          <w:rFonts w:ascii="Times New Roman" w:hAnsi="Times New Roman" w:cs="Times New Roman"/>
          <w:sz w:val="24"/>
          <w:szCs w:val="24"/>
        </w:rPr>
        <w:t xml:space="preserve"> Department of Education</w:t>
      </w:r>
      <w:r w:rsidR="00A568CE" w:rsidRPr="00795D17">
        <w:rPr>
          <w:rFonts w:ascii="Times New Roman" w:hAnsi="Times New Roman" w:cs="Times New Roman"/>
          <w:sz w:val="24"/>
          <w:szCs w:val="24"/>
        </w:rPr>
        <w:t xml:space="preserve"> (DOE)</w:t>
      </w:r>
      <w:r w:rsidR="00F230A4">
        <w:rPr>
          <w:rFonts w:ascii="Times New Roman" w:hAnsi="Times New Roman" w:cs="Times New Roman"/>
          <w:sz w:val="24"/>
          <w:szCs w:val="24"/>
        </w:rPr>
        <w:t xml:space="preserve"> as well as</w:t>
      </w:r>
      <w:r w:rsidR="007217BB" w:rsidRPr="00795D17">
        <w:rPr>
          <w:rFonts w:ascii="Times New Roman" w:hAnsi="Times New Roman" w:cs="Times New Roman"/>
          <w:sz w:val="24"/>
          <w:szCs w:val="24"/>
        </w:rPr>
        <w:t xml:space="preserve"> advocacy groups and organizations,</w:t>
      </w:r>
      <w:r w:rsidR="00AD4CF9" w:rsidRPr="00795D17">
        <w:rPr>
          <w:rFonts w:ascii="Times New Roman" w:hAnsi="Times New Roman" w:cs="Times New Roman"/>
          <w:sz w:val="24"/>
          <w:szCs w:val="24"/>
        </w:rPr>
        <w:t xml:space="preserve"> and other interested stakeholders</w:t>
      </w:r>
      <w:r w:rsidR="00F230A4">
        <w:rPr>
          <w:rFonts w:ascii="Times New Roman" w:hAnsi="Times New Roman" w:cs="Times New Roman"/>
          <w:sz w:val="24"/>
          <w:szCs w:val="24"/>
        </w:rPr>
        <w:t xml:space="preserve"> at a joint hearing held with the Committee on Women and Gender Equity on December 16, 2020</w:t>
      </w:r>
      <w:r w:rsidR="00AD4CF9" w:rsidRPr="00795D17">
        <w:rPr>
          <w:rFonts w:ascii="Times New Roman" w:hAnsi="Times New Roman" w:cs="Times New Roman"/>
          <w:sz w:val="24"/>
          <w:szCs w:val="24"/>
        </w:rPr>
        <w:t xml:space="preserve">. </w:t>
      </w:r>
      <w:r w:rsidR="00F5327D">
        <w:rPr>
          <w:rFonts w:ascii="Times New Roman" w:hAnsi="Times New Roman" w:cs="Times New Roman"/>
          <w:sz w:val="24"/>
          <w:szCs w:val="24"/>
        </w:rPr>
        <w:t>On February 24, 2021, the Committee passed Resolution Number</w:t>
      </w:r>
      <w:r w:rsidR="00F71272">
        <w:rPr>
          <w:rFonts w:ascii="Times New Roman" w:hAnsi="Times New Roman" w:cs="Times New Roman"/>
          <w:sz w:val="24"/>
          <w:szCs w:val="24"/>
        </w:rPr>
        <w:t xml:space="preserve"> </w:t>
      </w:r>
      <w:r w:rsidR="00F5327D">
        <w:rPr>
          <w:rFonts w:ascii="Times New Roman" w:hAnsi="Times New Roman" w:cs="Times New Roman"/>
          <w:sz w:val="24"/>
          <w:szCs w:val="24"/>
        </w:rPr>
        <w:t xml:space="preserve">1473 by a vote of </w:t>
      </w:r>
      <w:r w:rsidR="003F4706">
        <w:rPr>
          <w:rFonts w:ascii="Times New Roman" w:hAnsi="Times New Roman" w:cs="Times New Roman"/>
          <w:sz w:val="24"/>
          <w:szCs w:val="24"/>
        </w:rPr>
        <w:t>15</w:t>
      </w:r>
      <w:r w:rsidR="00F5327D" w:rsidRPr="008F4371">
        <w:rPr>
          <w:rFonts w:ascii="Times New Roman" w:hAnsi="Times New Roman" w:cs="Times New Roman"/>
          <w:sz w:val="24"/>
          <w:szCs w:val="24"/>
        </w:rPr>
        <w:t xml:space="preserve"> in the affirmative, </w:t>
      </w:r>
      <w:r w:rsidR="003F4706">
        <w:rPr>
          <w:rFonts w:ascii="Times New Roman" w:hAnsi="Times New Roman" w:cs="Times New Roman"/>
          <w:sz w:val="24"/>
          <w:szCs w:val="24"/>
        </w:rPr>
        <w:t>zero</w:t>
      </w:r>
      <w:r w:rsidR="00F5327D" w:rsidRPr="008F4371">
        <w:rPr>
          <w:rFonts w:ascii="Times New Roman" w:hAnsi="Times New Roman" w:cs="Times New Roman"/>
          <w:sz w:val="24"/>
          <w:szCs w:val="24"/>
        </w:rPr>
        <w:t xml:space="preserve"> in the negative, with zero abstentions</w:t>
      </w:r>
      <w:r w:rsidR="00F5327D">
        <w:rPr>
          <w:rFonts w:ascii="Times New Roman" w:hAnsi="Times New Roman" w:cs="Times New Roman"/>
          <w:sz w:val="24"/>
          <w:szCs w:val="24"/>
        </w:rPr>
        <w:t>.</w:t>
      </w:r>
    </w:p>
    <w:p w14:paraId="70AE66EB" w14:textId="23E7462D" w:rsidR="00CA2F13" w:rsidRPr="00795D17" w:rsidRDefault="00CA2F13" w:rsidP="00C1639B">
      <w:pPr>
        <w:pStyle w:val="ListParagraph"/>
        <w:numPr>
          <w:ilvl w:val="0"/>
          <w:numId w:val="12"/>
        </w:numPr>
        <w:spacing w:line="480" w:lineRule="auto"/>
        <w:rPr>
          <w:rFonts w:ascii="Times New Roman" w:eastAsia="Times New Roman" w:hAnsi="Times New Roman" w:cs="Times New Roman"/>
          <w:b/>
          <w:smallCaps/>
          <w:sz w:val="24"/>
          <w:szCs w:val="24"/>
          <w:lang w:val="en"/>
        </w:rPr>
      </w:pPr>
      <w:r w:rsidRPr="00795D17">
        <w:rPr>
          <w:rFonts w:ascii="Times New Roman" w:eastAsia="Times New Roman" w:hAnsi="Times New Roman" w:cs="Times New Roman"/>
          <w:b/>
          <w:smallCaps/>
          <w:sz w:val="24"/>
          <w:szCs w:val="24"/>
          <w:lang w:val="en"/>
        </w:rPr>
        <w:t>Background</w:t>
      </w:r>
    </w:p>
    <w:p w14:paraId="4EBCCD2B" w14:textId="4FCCB8FC" w:rsidR="00C24F2D" w:rsidRDefault="00995984" w:rsidP="00C24F2D">
      <w:pPr>
        <w:spacing w:before="0" w:line="480" w:lineRule="auto"/>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Access to </w:t>
      </w:r>
      <w:r w:rsidR="005D4B1B" w:rsidRPr="00795D17">
        <w:rPr>
          <w:rFonts w:ascii="Times New Roman" w:hAnsi="Times New Roman" w:cs="Times New Roman"/>
          <w:i/>
          <w:sz w:val="24"/>
          <w:szCs w:val="24"/>
          <w:lang w:val="en"/>
        </w:rPr>
        <w:t>Child</w:t>
      </w:r>
      <w:r w:rsidR="001422EF" w:rsidRPr="00795D17">
        <w:rPr>
          <w:rFonts w:ascii="Times New Roman" w:hAnsi="Times New Roman" w:cs="Times New Roman"/>
          <w:i/>
          <w:sz w:val="24"/>
          <w:szCs w:val="24"/>
          <w:lang w:val="en"/>
        </w:rPr>
        <w:t>c</w:t>
      </w:r>
      <w:r w:rsidR="005D4B1B" w:rsidRPr="00795D17">
        <w:rPr>
          <w:rFonts w:ascii="Times New Roman" w:hAnsi="Times New Roman" w:cs="Times New Roman"/>
          <w:i/>
          <w:sz w:val="24"/>
          <w:szCs w:val="24"/>
          <w:lang w:val="en"/>
        </w:rPr>
        <w:t xml:space="preserve">are </w:t>
      </w:r>
      <w:r w:rsidR="00DC7791">
        <w:rPr>
          <w:rFonts w:ascii="Times New Roman" w:hAnsi="Times New Roman" w:cs="Times New Roman"/>
          <w:i/>
          <w:sz w:val="24"/>
          <w:szCs w:val="24"/>
          <w:lang w:val="en"/>
        </w:rPr>
        <w:t>P</w:t>
      </w:r>
      <w:r w:rsidR="005D4B1B" w:rsidRPr="00795D17">
        <w:rPr>
          <w:rFonts w:ascii="Times New Roman" w:hAnsi="Times New Roman" w:cs="Times New Roman"/>
          <w:i/>
          <w:sz w:val="24"/>
          <w:szCs w:val="24"/>
          <w:lang w:val="en"/>
        </w:rPr>
        <w:t>re-COVID-19</w:t>
      </w:r>
    </w:p>
    <w:p w14:paraId="5592249E" w14:textId="62BF223C" w:rsidR="005D4B1B" w:rsidRPr="00AC345A" w:rsidRDefault="005D4B1B"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Access to affordable childcare</w:t>
      </w:r>
      <w:r w:rsidRPr="00AC345A">
        <w:rPr>
          <w:rFonts w:ascii="Times New Roman" w:hAnsi="Times New Roman" w:cs="Times New Roman"/>
          <w:sz w:val="24"/>
          <w:szCs w:val="24"/>
          <w:lang w:val="en"/>
        </w:rPr>
        <w:t xml:space="preserve"> was limited</w:t>
      </w:r>
      <w:r w:rsidR="00A568CE" w:rsidRPr="00AC345A">
        <w:rPr>
          <w:rStyle w:val="FootnoteReference"/>
          <w:rFonts w:ascii="Times New Roman" w:hAnsi="Times New Roman" w:cs="Times New Roman"/>
          <w:sz w:val="24"/>
          <w:szCs w:val="24"/>
          <w:lang w:val="en"/>
        </w:rPr>
        <w:footnoteReference w:id="1"/>
      </w:r>
      <w:r w:rsidRPr="00AC345A">
        <w:rPr>
          <w:rFonts w:ascii="Times New Roman" w:hAnsi="Times New Roman" w:cs="Times New Roman"/>
          <w:sz w:val="24"/>
          <w:szCs w:val="24"/>
          <w:lang w:val="en"/>
        </w:rPr>
        <w:t xml:space="preserve"> </w:t>
      </w:r>
      <w:r w:rsidR="00013F69" w:rsidRPr="00AC345A">
        <w:rPr>
          <w:rFonts w:ascii="Times New Roman" w:hAnsi="Times New Roman" w:cs="Times New Roman"/>
          <w:sz w:val="24"/>
          <w:szCs w:val="24"/>
          <w:lang w:val="en"/>
        </w:rPr>
        <w:t>well</w:t>
      </w:r>
      <w:r w:rsidRPr="00795D17">
        <w:rPr>
          <w:rFonts w:ascii="Times New Roman" w:hAnsi="Times New Roman" w:cs="Times New Roman"/>
          <w:sz w:val="24"/>
          <w:szCs w:val="24"/>
          <w:lang w:val="en"/>
        </w:rPr>
        <w:t xml:space="preserve"> before NYC </w:t>
      </w:r>
      <w:r w:rsidR="00013F69" w:rsidRPr="00795D17">
        <w:rPr>
          <w:rFonts w:ascii="Times New Roman" w:hAnsi="Times New Roman" w:cs="Times New Roman"/>
          <w:sz w:val="24"/>
          <w:szCs w:val="24"/>
          <w:lang w:val="en"/>
        </w:rPr>
        <w:t xml:space="preserve">became </w:t>
      </w:r>
      <w:r w:rsidRPr="00795D17">
        <w:rPr>
          <w:rFonts w:ascii="Times New Roman" w:hAnsi="Times New Roman" w:cs="Times New Roman"/>
          <w:sz w:val="24"/>
          <w:szCs w:val="24"/>
          <w:lang w:val="en"/>
        </w:rPr>
        <w:t xml:space="preserve">the </w:t>
      </w:r>
      <w:r w:rsidR="00A568CE" w:rsidRPr="00795D17">
        <w:rPr>
          <w:rFonts w:ascii="Times New Roman" w:hAnsi="Times New Roman" w:cs="Times New Roman"/>
          <w:sz w:val="24"/>
          <w:szCs w:val="24"/>
          <w:lang w:val="en"/>
        </w:rPr>
        <w:t>natio</w:t>
      </w:r>
      <w:r w:rsidR="00A568CE" w:rsidRPr="00AC345A">
        <w:rPr>
          <w:rFonts w:ascii="Times New Roman" w:hAnsi="Times New Roman" w:cs="Times New Roman"/>
          <w:sz w:val="24"/>
          <w:szCs w:val="24"/>
          <w:lang w:val="en"/>
        </w:rPr>
        <w:t>nal</w:t>
      </w:r>
      <w:r w:rsidRPr="00AC345A">
        <w:rPr>
          <w:rFonts w:ascii="Times New Roman" w:hAnsi="Times New Roman" w:cs="Times New Roman"/>
          <w:sz w:val="24"/>
          <w:szCs w:val="24"/>
          <w:lang w:val="en"/>
        </w:rPr>
        <w:t xml:space="preserve"> epicenter of the </w:t>
      </w:r>
      <w:r w:rsidR="00A335E0" w:rsidRPr="00AC345A">
        <w:rPr>
          <w:rFonts w:ascii="Times New Roman" w:hAnsi="Times New Roman" w:cs="Times New Roman"/>
          <w:sz w:val="24"/>
          <w:szCs w:val="24"/>
          <w:lang w:val="en"/>
        </w:rPr>
        <w:t>novel coronavirus (“COVID-19”)</w:t>
      </w:r>
      <w:r w:rsidRPr="00795D17">
        <w:rPr>
          <w:rFonts w:ascii="Times New Roman" w:hAnsi="Times New Roman" w:cs="Times New Roman"/>
          <w:sz w:val="24"/>
          <w:szCs w:val="24"/>
          <w:lang w:val="en"/>
        </w:rPr>
        <w:t>.</w:t>
      </w:r>
      <w:r w:rsidR="00A568CE" w:rsidRPr="00AC345A">
        <w:rPr>
          <w:rStyle w:val="FootnoteReference"/>
          <w:rFonts w:ascii="Times New Roman" w:hAnsi="Times New Roman" w:cs="Times New Roman"/>
          <w:sz w:val="24"/>
          <w:szCs w:val="24"/>
          <w:lang w:val="en"/>
        </w:rPr>
        <w:footnoteReference w:id="2"/>
      </w:r>
      <w:r w:rsidRPr="00AC345A">
        <w:rPr>
          <w:rFonts w:ascii="Times New Roman" w:hAnsi="Times New Roman" w:cs="Times New Roman"/>
          <w:sz w:val="24"/>
          <w:szCs w:val="24"/>
          <w:lang w:val="en"/>
        </w:rPr>
        <w:t xml:space="preserve"> Childcare challenges </w:t>
      </w:r>
      <w:r w:rsidR="00A568CE" w:rsidRPr="00AC345A">
        <w:rPr>
          <w:rFonts w:ascii="Times New Roman" w:hAnsi="Times New Roman" w:cs="Times New Roman"/>
          <w:sz w:val="24"/>
          <w:szCs w:val="24"/>
          <w:lang w:val="en"/>
        </w:rPr>
        <w:t>are</w:t>
      </w:r>
      <w:r w:rsidRPr="00AC345A">
        <w:rPr>
          <w:rFonts w:ascii="Times New Roman" w:hAnsi="Times New Roman" w:cs="Times New Roman"/>
          <w:sz w:val="24"/>
          <w:szCs w:val="24"/>
          <w:lang w:val="en"/>
        </w:rPr>
        <w:t xml:space="preserve"> a barrier to work, especially for mothers, who disproportionately take on unpaid caregiving responsibilities when their family cannot find or afford childcare.</w:t>
      </w:r>
      <w:r w:rsidRPr="00AC345A">
        <w:rPr>
          <w:rStyle w:val="FootnoteReference"/>
          <w:rFonts w:ascii="Times New Roman" w:hAnsi="Times New Roman" w:cs="Times New Roman"/>
          <w:sz w:val="24"/>
          <w:szCs w:val="24"/>
          <w:lang w:val="en"/>
        </w:rPr>
        <w:footnoteReference w:id="3"/>
      </w:r>
      <w:r w:rsidRPr="00AC345A">
        <w:rPr>
          <w:rFonts w:ascii="Times New Roman" w:hAnsi="Times New Roman" w:cs="Times New Roman"/>
          <w:sz w:val="24"/>
          <w:szCs w:val="24"/>
          <w:lang w:val="en"/>
        </w:rPr>
        <w:t xml:space="preserve"> While the City has invested in universal pre-kindergarten programs for three- and four-year-olds,</w:t>
      </w:r>
      <w:r w:rsidRPr="00AC345A">
        <w:rPr>
          <w:rStyle w:val="FootnoteReference"/>
          <w:rFonts w:ascii="Times New Roman" w:hAnsi="Times New Roman" w:cs="Times New Roman"/>
          <w:sz w:val="24"/>
          <w:szCs w:val="24"/>
          <w:lang w:val="en"/>
        </w:rPr>
        <w:footnoteReference w:id="4"/>
      </w:r>
      <w:r w:rsidRPr="00AC345A">
        <w:rPr>
          <w:rFonts w:ascii="Times New Roman" w:hAnsi="Times New Roman" w:cs="Times New Roman"/>
          <w:sz w:val="24"/>
          <w:szCs w:val="24"/>
          <w:lang w:val="en"/>
        </w:rPr>
        <w:t xml:space="preserve"> many low- and moderate-income caregivers </w:t>
      </w:r>
      <w:r w:rsidR="00DC7791">
        <w:rPr>
          <w:rFonts w:ascii="Times New Roman" w:hAnsi="Times New Roman" w:cs="Times New Roman"/>
          <w:sz w:val="24"/>
          <w:szCs w:val="24"/>
          <w:lang w:val="en"/>
        </w:rPr>
        <w:t xml:space="preserve">still </w:t>
      </w:r>
      <w:r w:rsidRPr="00AC345A">
        <w:rPr>
          <w:rFonts w:ascii="Times New Roman" w:hAnsi="Times New Roman" w:cs="Times New Roman"/>
          <w:sz w:val="24"/>
          <w:szCs w:val="24"/>
          <w:lang w:val="en"/>
        </w:rPr>
        <w:t>struggle with the high cost of childcare for infants</w:t>
      </w:r>
      <w:r w:rsidR="00857FE8" w:rsidRPr="00AC345A">
        <w:rPr>
          <w:rFonts w:ascii="Times New Roman" w:hAnsi="Times New Roman" w:cs="Times New Roman"/>
          <w:sz w:val="24"/>
          <w:szCs w:val="24"/>
          <w:lang w:val="en"/>
        </w:rPr>
        <w:t xml:space="preserve"> and </w:t>
      </w:r>
      <w:r w:rsidRPr="00795D17">
        <w:rPr>
          <w:rFonts w:ascii="Times New Roman" w:hAnsi="Times New Roman" w:cs="Times New Roman"/>
          <w:sz w:val="24"/>
          <w:szCs w:val="24"/>
          <w:lang w:val="en"/>
        </w:rPr>
        <w:t>toddlers</w:t>
      </w:r>
      <w:r w:rsidR="00A568CE"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w:t>
      </w:r>
      <w:r w:rsidR="00857FE8" w:rsidRPr="00795D17">
        <w:rPr>
          <w:rFonts w:ascii="Times New Roman" w:hAnsi="Times New Roman" w:cs="Times New Roman"/>
          <w:sz w:val="24"/>
          <w:szCs w:val="24"/>
          <w:lang w:val="en"/>
        </w:rPr>
        <w:t xml:space="preserve">for </w:t>
      </w:r>
      <w:r w:rsidRPr="00795D17">
        <w:rPr>
          <w:rFonts w:ascii="Times New Roman" w:hAnsi="Times New Roman" w:cs="Times New Roman"/>
          <w:sz w:val="24"/>
          <w:szCs w:val="24"/>
          <w:lang w:val="en"/>
        </w:rPr>
        <w:t>after school</w:t>
      </w:r>
      <w:r w:rsidR="00857FE8" w:rsidRPr="00795D17">
        <w:rPr>
          <w:rFonts w:ascii="Times New Roman" w:hAnsi="Times New Roman" w:cs="Times New Roman"/>
          <w:sz w:val="24"/>
          <w:szCs w:val="24"/>
          <w:lang w:val="en"/>
        </w:rPr>
        <w:t xml:space="preserve"> care for children of all ages</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5"/>
      </w:r>
    </w:p>
    <w:p w14:paraId="765939FE" w14:textId="7B4D1FD3" w:rsidR="00167EC3" w:rsidRDefault="00361D6D" w:rsidP="00795D17">
      <w:pPr>
        <w:spacing w:before="0" w:line="480" w:lineRule="auto"/>
        <w:ind w:firstLine="720"/>
        <w:jc w:val="both"/>
        <w:rPr>
          <w:rFonts w:ascii="Times New Roman" w:hAnsi="Times New Roman" w:cs="Times New Roman"/>
          <w:sz w:val="24"/>
          <w:szCs w:val="24"/>
          <w:lang w:val="en"/>
        </w:rPr>
      </w:pPr>
      <w:r w:rsidRPr="00361D6D">
        <w:rPr>
          <w:rFonts w:ascii="Times New Roman" w:hAnsi="Times New Roman" w:cs="Times New Roman"/>
          <w:sz w:val="24"/>
          <w:szCs w:val="24"/>
          <w:lang w:val="en"/>
        </w:rPr>
        <w:t>According to a 2019 report by the NYC Comptroller on care for children under three</w:t>
      </w:r>
      <w:r w:rsidR="005664F4">
        <w:rPr>
          <w:rFonts w:ascii="Times New Roman" w:hAnsi="Times New Roman" w:cs="Times New Roman"/>
          <w:sz w:val="24"/>
          <w:szCs w:val="24"/>
          <w:lang w:val="en"/>
        </w:rPr>
        <w:t xml:space="preserve"> (“Comptroller’s 2019 Report”)</w:t>
      </w:r>
      <w:r w:rsidRPr="00361D6D">
        <w:rPr>
          <w:rFonts w:ascii="Times New Roman" w:hAnsi="Times New Roman" w:cs="Times New Roman"/>
          <w:sz w:val="24"/>
          <w:szCs w:val="24"/>
          <w:lang w:val="en"/>
        </w:rPr>
        <w:t>, the best available data on childcare costs at the local level come from a survey of childcare providers conducted by the New York State Office of Children and Family Services (OCFS), which sets childcare subsidy market rates at the 69</w:t>
      </w:r>
      <w:r w:rsidRPr="00361D6D">
        <w:rPr>
          <w:rFonts w:ascii="Times New Roman" w:hAnsi="Times New Roman" w:cs="Times New Roman"/>
          <w:sz w:val="24"/>
          <w:szCs w:val="24"/>
          <w:vertAlign w:val="superscript"/>
          <w:lang w:val="en"/>
        </w:rPr>
        <w:t>th</w:t>
      </w:r>
      <w:r w:rsidRPr="00361D6D">
        <w:rPr>
          <w:rFonts w:ascii="Times New Roman" w:hAnsi="Times New Roman" w:cs="Times New Roman"/>
          <w:sz w:val="24"/>
          <w:szCs w:val="24"/>
          <w:lang w:val="en"/>
        </w:rPr>
        <w:t xml:space="preserve"> percentile of the prices reported by providers.</w:t>
      </w:r>
      <w:r w:rsidRPr="00361D6D">
        <w:rPr>
          <w:rFonts w:ascii="Times New Roman" w:hAnsi="Times New Roman" w:cs="Times New Roman"/>
          <w:sz w:val="24"/>
          <w:szCs w:val="24"/>
          <w:vertAlign w:val="superscript"/>
          <w:lang w:val="en"/>
        </w:rPr>
        <w:footnoteReference w:id="6"/>
      </w:r>
      <w:r w:rsidRPr="00361D6D">
        <w:rPr>
          <w:rFonts w:ascii="Times New Roman" w:hAnsi="Times New Roman" w:cs="Times New Roman"/>
          <w:sz w:val="24"/>
          <w:szCs w:val="24"/>
          <w:lang w:val="en"/>
        </w:rPr>
        <w:t xml:space="preserve"> </w:t>
      </w:r>
      <w:r w:rsidRPr="00361D6D">
        <w:rPr>
          <w:rFonts w:ascii="Times New Roman" w:hAnsi="Times New Roman" w:cs="Times New Roman"/>
          <w:sz w:val="24"/>
          <w:szCs w:val="24"/>
        </w:rPr>
        <w:t>As of 2018, when the market-rate survey was last conducted, the annual cost of center-based care at the 69</w:t>
      </w:r>
      <w:r w:rsidRPr="00361D6D">
        <w:rPr>
          <w:rFonts w:ascii="Times New Roman" w:hAnsi="Times New Roman" w:cs="Times New Roman"/>
          <w:sz w:val="24"/>
          <w:szCs w:val="24"/>
          <w:vertAlign w:val="superscript"/>
        </w:rPr>
        <w:t>th</w:t>
      </w:r>
      <w:r w:rsidRPr="00361D6D">
        <w:rPr>
          <w:rFonts w:ascii="Times New Roman" w:hAnsi="Times New Roman" w:cs="Times New Roman"/>
          <w:sz w:val="24"/>
          <w:szCs w:val="24"/>
        </w:rPr>
        <w:t xml:space="preserve"> percentile in NYC was $21,112 for infants and $16,380 for toddlers, or $18,746 on average for children under three.</w:t>
      </w:r>
      <w:r w:rsidRPr="00361D6D">
        <w:rPr>
          <w:rFonts w:ascii="Times New Roman" w:hAnsi="Times New Roman" w:cs="Times New Roman"/>
          <w:sz w:val="24"/>
          <w:szCs w:val="24"/>
          <w:vertAlign w:val="superscript"/>
          <w:lang w:val="en"/>
        </w:rPr>
        <w:footnoteReference w:id="7"/>
      </w:r>
      <w:r w:rsidRPr="00361D6D">
        <w:rPr>
          <w:rFonts w:ascii="Times New Roman" w:hAnsi="Times New Roman" w:cs="Times New Roman"/>
          <w:sz w:val="24"/>
          <w:szCs w:val="24"/>
          <w:lang w:val="en"/>
        </w:rPr>
        <w:t xml:space="preserve"> </w:t>
      </w:r>
      <w:r w:rsidR="00B11119" w:rsidRPr="00AC345A">
        <w:rPr>
          <w:rFonts w:ascii="Times New Roman" w:hAnsi="Times New Roman" w:cs="Times New Roman"/>
          <w:sz w:val="24"/>
          <w:szCs w:val="24"/>
          <w:lang w:val="en"/>
        </w:rPr>
        <w:t>T</w:t>
      </w:r>
      <w:r w:rsidR="00B11119" w:rsidRPr="00795D17">
        <w:rPr>
          <w:rFonts w:ascii="Times New Roman" w:hAnsi="Times New Roman" w:cs="Times New Roman"/>
          <w:sz w:val="24"/>
          <w:szCs w:val="24"/>
          <w:lang w:val="en"/>
        </w:rPr>
        <w:t xml:space="preserve">he annual cost of family day care </w:t>
      </w:r>
      <w:r w:rsidR="00D754B0" w:rsidRPr="00795D17">
        <w:rPr>
          <w:rFonts w:ascii="Times New Roman" w:hAnsi="Times New Roman" w:cs="Times New Roman"/>
          <w:sz w:val="24"/>
          <w:szCs w:val="24"/>
          <w:lang w:val="en"/>
        </w:rPr>
        <w:t xml:space="preserve">provided in a residence </w:t>
      </w:r>
      <w:r w:rsidR="00B11119" w:rsidRPr="00795D17">
        <w:rPr>
          <w:rFonts w:ascii="Times New Roman" w:hAnsi="Times New Roman" w:cs="Times New Roman"/>
          <w:sz w:val="24"/>
          <w:szCs w:val="24"/>
          <w:lang w:val="en"/>
        </w:rPr>
        <w:t>averaged $10,331 for children under three, with the difference in costs likely reflecting the added overhead to run center-based programs, which are often large commercial properties</w:t>
      </w:r>
      <w:r w:rsidR="00477627" w:rsidRPr="00302A60">
        <w:rPr>
          <w:rFonts w:ascii="Times New Roman" w:hAnsi="Times New Roman" w:cs="Times New Roman"/>
          <w:sz w:val="24"/>
          <w:szCs w:val="24"/>
          <w:lang w:val="en"/>
        </w:rPr>
        <w:t xml:space="preserve"> that </w:t>
      </w:r>
      <w:r w:rsidR="00B11119" w:rsidRPr="00795D17">
        <w:rPr>
          <w:rFonts w:ascii="Times New Roman" w:hAnsi="Times New Roman" w:cs="Times New Roman"/>
          <w:sz w:val="24"/>
          <w:szCs w:val="24"/>
          <w:lang w:val="en"/>
        </w:rPr>
        <w:t>serve more children, and generally require more staffing.</w:t>
      </w:r>
      <w:r w:rsidR="00B11119" w:rsidRPr="00AC345A">
        <w:rPr>
          <w:rStyle w:val="FootnoteReference"/>
          <w:rFonts w:ascii="Times New Roman" w:hAnsi="Times New Roman" w:cs="Times New Roman"/>
          <w:sz w:val="24"/>
          <w:szCs w:val="24"/>
          <w:lang w:val="en"/>
        </w:rPr>
        <w:footnoteReference w:id="8"/>
      </w:r>
      <w:r w:rsidR="00B11119" w:rsidRPr="00AC345A">
        <w:rPr>
          <w:rFonts w:ascii="Times New Roman" w:hAnsi="Times New Roman" w:cs="Times New Roman"/>
          <w:sz w:val="24"/>
          <w:szCs w:val="24"/>
          <w:lang w:val="en"/>
        </w:rPr>
        <w:t xml:space="preserve"> </w:t>
      </w:r>
      <w:r w:rsidR="00302A60">
        <w:rPr>
          <w:rFonts w:ascii="Times New Roman" w:hAnsi="Times New Roman" w:cs="Times New Roman"/>
          <w:sz w:val="24"/>
          <w:szCs w:val="24"/>
          <w:lang w:val="en"/>
        </w:rPr>
        <w:t>C</w:t>
      </w:r>
      <w:r w:rsidR="00D754B0" w:rsidRPr="00795D17">
        <w:rPr>
          <w:rFonts w:ascii="Times New Roman" w:hAnsi="Times New Roman" w:cs="Times New Roman"/>
          <w:sz w:val="24"/>
          <w:szCs w:val="24"/>
          <w:lang w:val="en"/>
        </w:rPr>
        <w:t>enter-based care for an infant would consume more than two-thirds (68 percent) of the income of a single parent working full-time at the minimum wage,</w:t>
      </w:r>
      <w:r w:rsidR="00356CFD" w:rsidRPr="00AC345A">
        <w:rPr>
          <w:rStyle w:val="FootnoteReference"/>
          <w:rFonts w:ascii="Times New Roman" w:hAnsi="Times New Roman" w:cs="Times New Roman"/>
          <w:sz w:val="24"/>
          <w:szCs w:val="24"/>
          <w:lang w:val="en"/>
        </w:rPr>
        <w:footnoteReference w:id="9"/>
      </w:r>
      <w:r w:rsidR="00D754B0" w:rsidRPr="00AC345A">
        <w:rPr>
          <w:rFonts w:ascii="Times New Roman" w:hAnsi="Times New Roman" w:cs="Times New Roman"/>
          <w:sz w:val="24"/>
          <w:szCs w:val="24"/>
          <w:lang w:val="en"/>
        </w:rPr>
        <w:t xml:space="preserve"> </w:t>
      </w:r>
      <w:r w:rsidR="006E0232" w:rsidRPr="00AC345A">
        <w:rPr>
          <w:rFonts w:ascii="Times New Roman" w:hAnsi="Times New Roman" w:cs="Times New Roman"/>
          <w:sz w:val="24"/>
          <w:szCs w:val="24"/>
          <w:lang w:val="en"/>
        </w:rPr>
        <w:t>and</w:t>
      </w:r>
      <w:r w:rsidR="00D754B0" w:rsidRPr="00795D17">
        <w:rPr>
          <w:rFonts w:ascii="Times New Roman" w:hAnsi="Times New Roman" w:cs="Times New Roman"/>
          <w:sz w:val="24"/>
          <w:szCs w:val="24"/>
          <w:lang w:val="en"/>
        </w:rPr>
        <w:t xml:space="preserve"> family day care provided in a residence would </w:t>
      </w:r>
      <w:r w:rsidR="00167EC3">
        <w:rPr>
          <w:rFonts w:ascii="Times New Roman" w:hAnsi="Times New Roman" w:cs="Times New Roman"/>
          <w:sz w:val="24"/>
          <w:szCs w:val="24"/>
          <w:lang w:val="en"/>
        </w:rPr>
        <w:t>comprise</w:t>
      </w:r>
      <w:r w:rsidR="00D754B0" w:rsidRPr="00795D17">
        <w:rPr>
          <w:rFonts w:ascii="Times New Roman" w:hAnsi="Times New Roman" w:cs="Times New Roman"/>
          <w:sz w:val="24"/>
          <w:szCs w:val="24"/>
          <w:lang w:val="en"/>
        </w:rPr>
        <w:t xml:space="preserve"> one-third of </w:t>
      </w:r>
      <w:r w:rsidR="00857FE8" w:rsidRPr="00795D17">
        <w:rPr>
          <w:rFonts w:ascii="Times New Roman" w:hAnsi="Times New Roman" w:cs="Times New Roman"/>
          <w:sz w:val="24"/>
          <w:szCs w:val="24"/>
          <w:lang w:val="en"/>
        </w:rPr>
        <w:t xml:space="preserve">such a </w:t>
      </w:r>
      <w:r w:rsidR="00D754B0" w:rsidRPr="00795D17">
        <w:rPr>
          <w:rFonts w:ascii="Times New Roman" w:hAnsi="Times New Roman" w:cs="Times New Roman"/>
          <w:sz w:val="24"/>
          <w:szCs w:val="24"/>
          <w:lang w:val="en"/>
        </w:rPr>
        <w:t>family’s income.</w:t>
      </w:r>
      <w:r w:rsidR="00477627" w:rsidRPr="00AC345A">
        <w:rPr>
          <w:rStyle w:val="FootnoteReference"/>
          <w:rFonts w:ascii="Times New Roman" w:hAnsi="Times New Roman" w:cs="Times New Roman"/>
          <w:sz w:val="24"/>
          <w:szCs w:val="24"/>
          <w:lang w:val="en"/>
        </w:rPr>
        <w:footnoteReference w:id="10"/>
      </w:r>
    </w:p>
    <w:p w14:paraId="6293B755" w14:textId="6EDA18FC" w:rsidR="005D4B1B" w:rsidRPr="00AC345A" w:rsidRDefault="005D4B1B" w:rsidP="00C1639B">
      <w:pPr>
        <w:spacing w:before="0" w:line="480" w:lineRule="auto"/>
        <w:ind w:firstLine="720"/>
        <w:jc w:val="both"/>
        <w:rPr>
          <w:rFonts w:ascii="Times New Roman" w:hAnsi="Times New Roman" w:cs="Times New Roman"/>
          <w:sz w:val="24"/>
          <w:szCs w:val="24"/>
          <w:lang w:val="en"/>
        </w:rPr>
      </w:pPr>
      <w:r w:rsidRPr="00AC345A">
        <w:rPr>
          <w:rFonts w:ascii="Times New Roman" w:hAnsi="Times New Roman" w:cs="Times New Roman"/>
          <w:sz w:val="24"/>
          <w:szCs w:val="24"/>
          <w:lang w:val="en"/>
        </w:rPr>
        <w:t>While there is some public funding</w:t>
      </w:r>
      <w:r w:rsidR="00857FE8" w:rsidRPr="00795D17">
        <w:rPr>
          <w:rFonts w:ascii="Times New Roman" w:hAnsi="Times New Roman" w:cs="Times New Roman"/>
          <w:sz w:val="24"/>
          <w:szCs w:val="24"/>
          <w:lang w:val="en"/>
        </w:rPr>
        <w:t xml:space="preserve"> available</w:t>
      </w:r>
      <w:r w:rsidRPr="00795D17">
        <w:rPr>
          <w:rFonts w:ascii="Times New Roman" w:hAnsi="Times New Roman" w:cs="Times New Roman"/>
          <w:sz w:val="24"/>
          <w:szCs w:val="24"/>
          <w:lang w:val="en"/>
        </w:rPr>
        <w:t xml:space="preserve"> to help both parents and providers offset the cost of childcare,</w:t>
      </w:r>
      <w:r w:rsidR="00857FE8" w:rsidRPr="00795D17">
        <w:rPr>
          <w:rFonts w:ascii="Times New Roman" w:hAnsi="Times New Roman" w:cs="Times New Roman"/>
          <w:sz w:val="24"/>
          <w:szCs w:val="24"/>
          <w:lang w:val="en"/>
        </w:rPr>
        <w:t xml:space="preserve"> it is not sufficient to meet the need;</w:t>
      </w:r>
      <w:r w:rsidRPr="00795D17">
        <w:rPr>
          <w:rFonts w:ascii="Times New Roman" w:hAnsi="Times New Roman" w:cs="Times New Roman"/>
          <w:sz w:val="24"/>
          <w:szCs w:val="24"/>
          <w:lang w:val="en"/>
        </w:rPr>
        <w:t xml:space="preserve"> only about one in seven infants and toddlers in families income-eligible for assistance actually receive a subsidy.</w:t>
      </w:r>
      <w:r w:rsidRPr="00AC345A">
        <w:rPr>
          <w:rStyle w:val="FootnoteReference"/>
          <w:rFonts w:ascii="Times New Roman" w:hAnsi="Times New Roman" w:cs="Times New Roman"/>
          <w:sz w:val="24"/>
          <w:szCs w:val="24"/>
          <w:lang w:val="en"/>
        </w:rPr>
        <w:footnoteReference w:id="11"/>
      </w:r>
      <w:r w:rsidRPr="00AC345A">
        <w:rPr>
          <w:rFonts w:ascii="Times New Roman" w:hAnsi="Times New Roman" w:cs="Times New Roman"/>
          <w:sz w:val="24"/>
          <w:szCs w:val="24"/>
          <w:lang w:val="en"/>
        </w:rPr>
        <w:t xml:space="preserve"> </w:t>
      </w:r>
      <w:r w:rsidR="009F006E" w:rsidRPr="00795D17">
        <w:rPr>
          <w:rFonts w:ascii="Times New Roman" w:hAnsi="Times New Roman" w:cs="Times New Roman"/>
          <w:sz w:val="24"/>
          <w:szCs w:val="24"/>
          <w:lang w:val="en"/>
        </w:rPr>
        <w:t>As a result</w:t>
      </w:r>
      <w:r w:rsidRPr="00795D17">
        <w:rPr>
          <w:rFonts w:ascii="Times New Roman" w:hAnsi="Times New Roman" w:cs="Times New Roman"/>
          <w:sz w:val="24"/>
          <w:szCs w:val="24"/>
          <w:lang w:val="en"/>
        </w:rPr>
        <w:t xml:space="preserve">, </w:t>
      </w:r>
      <w:r w:rsidR="00310768" w:rsidRPr="00795D17">
        <w:rPr>
          <w:rFonts w:ascii="Times New Roman" w:hAnsi="Times New Roman" w:cs="Times New Roman"/>
          <w:sz w:val="24"/>
          <w:szCs w:val="24"/>
          <w:lang w:val="en"/>
        </w:rPr>
        <w:t xml:space="preserve">according to NYC </w:t>
      </w:r>
      <w:r w:rsidR="00310768" w:rsidRPr="00795D17">
        <w:rPr>
          <w:rFonts w:ascii="Times New Roman" w:hAnsi="Times New Roman" w:cs="Times New Roman"/>
          <w:sz w:val="24"/>
          <w:szCs w:val="24"/>
        </w:rPr>
        <w:t xml:space="preserve">Administration for Children’s Services </w:t>
      </w:r>
      <w:r w:rsidR="005664F4">
        <w:rPr>
          <w:rFonts w:ascii="Times New Roman" w:hAnsi="Times New Roman" w:cs="Times New Roman"/>
          <w:sz w:val="24"/>
          <w:szCs w:val="24"/>
        </w:rPr>
        <w:t>c</w:t>
      </w:r>
      <w:r w:rsidR="005664F4" w:rsidRPr="00795D17">
        <w:rPr>
          <w:rFonts w:ascii="Times New Roman" w:hAnsi="Times New Roman" w:cs="Times New Roman"/>
          <w:sz w:val="24"/>
          <w:szCs w:val="24"/>
        </w:rPr>
        <w:t>hild</w:t>
      </w:r>
      <w:r w:rsidR="005664F4">
        <w:rPr>
          <w:rFonts w:ascii="Times New Roman" w:hAnsi="Times New Roman" w:cs="Times New Roman"/>
          <w:sz w:val="24"/>
          <w:szCs w:val="24"/>
        </w:rPr>
        <w:t>c</w:t>
      </w:r>
      <w:r w:rsidR="00310768" w:rsidRPr="00795D17">
        <w:rPr>
          <w:rFonts w:ascii="Times New Roman" w:hAnsi="Times New Roman" w:cs="Times New Roman"/>
          <w:sz w:val="24"/>
          <w:szCs w:val="24"/>
        </w:rPr>
        <w:t>are data from February 2019,</w:t>
      </w:r>
      <w:r w:rsidR="00310768"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only seven percent of all infants and toddlers were in publicly</w:t>
      </w:r>
      <w:r w:rsidR="00F30C7E"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funded </w:t>
      </w:r>
      <w:r w:rsidR="00013F69" w:rsidRPr="00795D17">
        <w:rPr>
          <w:rFonts w:ascii="Times New Roman" w:hAnsi="Times New Roman" w:cs="Times New Roman"/>
          <w:sz w:val="24"/>
          <w:szCs w:val="24"/>
          <w:lang w:val="en"/>
        </w:rPr>
        <w:t>child</w:t>
      </w:r>
      <w:r w:rsidRPr="00795D17">
        <w:rPr>
          <w:rFonts w:ascii="Times New Roman" w:hAnsi="Times New Roman" w:cs="Times New Roman"/>
          <w:sz w:val="24"/>
          <w:szCs w:val="24"/>
          <w:lang w:val="en"/>
        </w:rPr>
        <w:t>care, compared to an estimated 45 percent of three- and four-year-olds.</w:t>
      </w:r>
      <w:r w:rsidRPr="00AC345A">
        <w:rPr>
          <w:rStyle w:val="FootnoteReference"/>
          <w:rFonts w:ascii="Times New Roman" w:hAnsi="Times New Roman" w:cs="Times New Roman"/>
          <w:sz w:val="24"/>
          <w:szCs w:val="24"/>
          <w:lang w:val="en"/>
        </w:rPr>
        <w:footnoteReference w:id="12"/>
      </w:r>
    </w:p>
    <w:p w14:paraId="57ED3455" w14:textId="382D486B" w:rsidR="005D4B1B" w:rsidRPr="00AC345A" w:rsidRDefault="005D4B1B" w:rsidP="00C1639B">
      <w:pPr>
        <w:spacing w:before="0" w:line="480" w:lineRule="auto"/>
        <w:ind w:firstLine="720"/>
        <w:jc w:val="both"/>
        <w:rPr>
          <w:rFonts w:ascii="Times New Roman" w:hAnsi="Times New Roman" w:cs="Times New Roman"/>
          <w:color w:val="000000"/>
          <w:sz w:val="24"/>
          <w:szCs w:val="24"/>
          <w:shd w:val="clear" w:color="auto" w:fill="FFFFFF"/>
        </w:rPr>
      </w:pPr>
      <w:r w:rsidRPr="00795D17">
        <w:rPr>
          <w:rFonts w:ascii="Times New Roman" w:hAnsi="Times New Roman" w:cs="Times New Roman"/>
          <w:sz w:val="24"/>
          <w:szCs w:val="24"/>
          <w:lang w:val="en"/>
        </w:rPr>
        <w:t>Additionally, childcare centers are generally located in higher-income communities and do not have the capacity to accommodate a significant percentage of children.</w:t>
      </w:r>
      <w:r w:rsidR="00310768" w:rsidRPr="00AC345A">
        <w:rPr>
          <w:rStyle w:val="FootnoteReference"/>
          <w:rFonts w:ascii="Times New Roman" w:hAnsi="Times New Roman" w:cs="Times New Roman"/>
          <w:sz w:val="24"/>
          <w:szCs w:val="24"/>
          <w:lang w:val="en"/>
        </w:rPr>
        <w:footnoteReference w:id="13"/>
      </w:r>
      <w:r w:rsidRPr="00AC345A">
        <w:rPr>
          <w:rFonts w:ascii="Times New Roman" w:hAnsi="Times New Roman" w:cs="Times New Roman"/>
          <w:sz w:val="24"/>
          <w:szCs w:val="24"/>
          <w:lang w:val="en"/>
        </w:rPr>
        <w:t xml:space="preserve"> </w:t>
      </w:r>
      <w:r w:rsidR="002753D0">
        <w:rPr>
          <w:rFonts w:ascii="Times New Roman" w:hAnsi="Times New Roman" w:cs="Times New Roman"/>
          <w:sz w:val="24"/>
          <w:szCs w:val="24"/>
          <w:lang w:val="en"/>
        </w:rPr>
        <w:t>The</w:t>
      </w:r>
      <w:r w:rsidR="00302A60"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Comptroller</w:t>
      </w:r>
      <w:r w:rsidR="002753D0">
        <w:rPr>
          <w:rFonts w:ascii="Times New Roman" w:hAnsi="Times New Roman" w:cs="Times New Roman"/>
          <w:sz w:val="24"/>
          <w:szCs w:val="24"/>
          <w:lang w:val="en"/>
        </w:rPr>
        <w:t>’s 2019</w:t>
      </w:r>
      <w:r w:rsidR="006E0232" w:rsidRPr="00795D17">
        <w:rPr>
          <w:rFonts w:ascii="Times New Roman" w:hAnsi="Times New Roman" w:cs="Times New Roman"/>
          <w:sz w:val="24"/>
          <w:szCs w:val="24"/>
          <w:lang w:val="en"/>
        </w:rPr>
        <w:t xml:space="preserve"> </w:t>
      </w:r>
      <w:r w:rsidR="005664F4">
        <w:rPr>
          <w:rFonts w:ascii="Times New Roman" w:hAnsi="Times New Roman" w:cs="Times New Roman"/>
          <w:sz w:val="24"/>
          <w:szCs w:val="24"/>
          <w:lang w:val="en"/>
        </w:rPr>
        <w:t>R</w:t>
      </w:r>
      <w:r w:rsidR="006E0232" w:rsidRPr="00795D17">
        <w:rPr>
          <w:rFonts w:ascii="Times New Roman" w:hAnsi="Times New Roman" w:cs="Times New Roman"/>
          <w:sz w:val="24"/>
          <w:szCs w:val="24"/>
          <w:lang w:val="en"/>
        </w:rPr>
        <w:t>eport</w:t>
      </w:r>
      <w:r w:rsidRPr="00795D17">
        <w:rPr>
          <w:rFonts w:ascii="Times New Roman" w:hAnsi="Times New Roman" w:cs="Times New Roman"/>
          <w:sz w:val="24"/>
          <w:szCs w:val="24"/>
          <w:lang w:val="en"/>
        </w:rPr>
        <w:t xml:space="preserve"> estimated that childcare centers and family day care providers had capacity for only 22 percent of children under </w:t>
      </w:r>
      <w:r w:rsidR="00013F69" w:rsidRPr="00795D17">
        <w:rPr>
          <w:rFonts w:ascii="Times New Roman" w:hAnsi="Times New Roman" w:cs="Times New Roman"/>
          <w:sz w:val="24"/>
          <w:szCs w:val="24"/>
          <w:lang w:val="en"/>
        </w:rPr>
        <w:t xml:space="preserve">the age of </w:t>
      </w:r>
      <w:r w:rsidRPr="00795D17">
        <w:rPr>
          <w:rFonts w:ascii="Times New Roman" w:hAnsi="Times New Roman" w:cs="Times New Roman"/>
          <w:sz w:val="24"/>
          <w:szCs w:val="24"/>
          <w:lang w:val="en"/>
        </w:rPr>
        <w:t xml:space="preserve">two in the </w:t>
      </w:r>
      <w:r w:rsidR="00857FE8" w:rsidRPr="00795D17">
        <w:rPr>
          <w:rFonts w:ascii="Times New Roman" w:hAnsi="Times New Roman" w:cs="Times New Roman"/>
          <w:sz w:val="24"/>
          <w:szCs w:val="24"/>
          <w:lang w:val="en"/>
        </w:rPr>
        <w:t>city</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14"/>
      </w:r>
      <w:r w:rsidRPr="00AC345A">
        <w:rPr>
          <w:rFonts w:ascii="Times New Roman" w:hAnsi="Times New Roman" w:cs="Times New Roman"/>
          <w:sz w:val="24"/>
          <w:szCs w:val="24"/>
          <w:lang w:val="en"/>
        </w:rPr>
        <w:t xml:space="preserve"> </w:t>
      </w:r>
      <w:r w:rsidR="009F006E" w:rsidRPr="00AC345A">
        <w:rPr>
          <w:rFonts w:ascii="Times New Roman" w:hAnsi="Times New Roman" w:cs="Times New Roman"/>
          <w:sz w:val="24"/>
          <w:szCs w:val="24"/>
          <w:lang w:val="en"/>
        </w:rPr>
        <w:t>N</w:t>
      </w:r>
      <w:r w:rsidRPr="00795D17">
        <w:rPr>
          <w:rFonts w:ascii="Times New Roman" w:hAnsi="Times New Roman" w:cs="Times New Roman"/>
          <w:color w:val="000000"/>
          <w:sz w:val="24"/>
          <w:szCs w:val="24"/>
          <w:shd w:val="clear" w:color="auto" w:fill="FFFFFF"/>
        </w:rPr>
        <w:t xml:space="preserve">early half of all of NYC’s community districts </w:t>
      </w:r>
      <w:r w:rsidR="009F006E" w:rsidRPr="00795D17">
        <w:rPr>
          <w:rFonts w:ascii="Times New Roman" w:hAnsi="Times New Roman" w:cs="Times New Roman"/>
          <w:color w:val="000000"/>
          <w:sz w:val="24"/>
          <w:szCs w:val="24"/>
          <w:shd w:val="clear" w:color="auto" w:fill="FFFFFF"/>
        </w:rPr>
        <w:t xml:space="preserve">meet the definition of an infant care desert, with </w:t>
      </w:r>
      <w:r w:rsidRPr="00795D17">
        <w:rPr>
          <w:rFonts w:ascii="Times New Roman" w:hAnsi="Times New Roman" w:cs="Times New Roman"/>
          <w:color w:val="000000"/>
          <w:sz w:val="24"/>
          <w:szCs w:val="24"/>
          <w:shd w:val="clear" w:color="auto" w:fill="FFFFFF"/>
        </w:rPr>
        <w:t>a ratio of childcare capacity to children of less than 20 percent and, in the 10 neighborhoods with the least capacity, there were more than 10 times as many infants as there were available childcare spaces.</w:t>
      </w:r>
      <w:r w:rsidRPr="00AC345A">
        <w:rPr>
          <w:rStyle w:val="FootnoteReference"/>
          <w:rFonts w:ascii="Times New Roman" w:hAnsi="Times New Roman" w:cs="Times New Roman"/>
          <w:color w:val="000000"/>
          <w:sz w:val="24"/>
          <w:szCs w:val="24"/>
          <w:shd w:val="clear" w:color="auto" w:fill="FFFFFF"/>
        </w:rPr>
        <w:footnoteReference w:id="15"/>
      </w:r>
    </w:p>
    <w:p w14:paraId="096B0EB6" w14:textId="35EDAAAE" w:rsidR="005D4B1B" w:rsidRDefault="005D4B1B" w:rsidP="00C1639B">
      <w:pPr>
        <w:spacing w:before="0" w:line="480" w:lineRule="auto"/>
        <w:ind w:firstLine="720"/>
        <w:jc w:val="both"/>
        <w:rPr>
          <w:rFonts w:ascii="Times New Roman" w:eastAsia="Times New Roman" w:hAnsi="Times New Roman" w:cs="Times New Roman"/>
          <w:color w:val="000000"/>
          <w:sz w:val="24"/>
          <w:szCs w:val="24"/>
          <w:shd w:val="clear" w:color="auto" w:fill="FFFFFF"/>
        </w:rPr>
      </w:pPr>
      <w:r w:rsidRPr="00795D17">
        <w:rPr>
          <w:rFonts w:ascii="Times New Roman" w:eastAsia="Times New Roman" w:hAnsi="Times New Roman" w:cs="Times New Roman"/>
          <w:color w:val="000000"/>
          <w:sz w:val="24"/>
          <w:szCs w:val="24"/>
          <w:shd w:val="clear" w:color="auto" w:fill="FFFFFF"/>
        </w:rPr>
        <w:t xml:space="preserve">Despite the </w:t>
      </w:r>
      <w:r w:rsidR="006C67CD">
        <w:rPr>
          <w:rFonts w:ascii="Times New Roman" w:eastAsia="Times New Roman" w:hAnsi="Times New Roman" w:cs="Times New Roman"/>
          <w:color w:val="000000"/>
          <w:sz w:val="24"/>
          <w:szCs w:val="24"/>
          <w:shd w:val="clear" w:color="auto" w:fill="FFFFFF"/>
        </w:rPr>
        <w:t xml:space="preserve">City’s </w:t>
      </w:r>
      <w:r w:rsidRPr="00795D17">
        <w:rPr>
          <w:rFonts w:ascii="Times New Roman" w:eastAsia="Times New Roman" w:hAnsi="Times New Roman" w:cs="Times New Roman"/>
          <w:color w:val="000000"/>
          <w:sz w:val="24"/>
          <w:szCs w:val="24"/>
          <w:shd w:val="clear" w:color="auto" w:fill="FFFFFF"/>
        </w:rPr>
        <w:t xml:space="preserve">efforts to meet the needs of NYC families, challenges remain for those in need of childcare, and the </w:t>
      </w:r>
      <w:r w:rsidR="00857FE8" w:rsidRPr="00795D17">
        <w:rPr>
          <w:rFonts w:ascii="Times New Roman" w:eastAsia="Times New Roman" w:hAnsi="Times New Roman" w:cs="Times New Roman"/>
          <w:color w:val="000000"/>
          <w:sz w:val="24"/>
          <w:szCs w:val="24"/>
          <w:shd w:val="clear" w:color="auto" w:fill="FFFFFF"/>
        </w:rPr>
        <w:t xml:space="preserve">COVID-19 </w:t>
      </w:r>
      <w:r w:rsidRPr="00795D17">
        <w:rPr>
          <w:rFonts w:ascii="Times New Roman" w:eastAsia="Times New Roman" w:hAnsi="Times New Roman" w:cs="Times New Roman"/>
          <w:color w:val="000000"/>
          <w:sz w:val="24"/>
          <w:szCs w:val="24"/>
          <w:shd w:val="clear" w:color="auto" w:fill="FFFFFF"/>
        </w:rPr>
        <w:t xml:space="preserve">pandemic has </w:t>
      </w:r>
      <w:r w:rsidR="006C67CD">
        <w:rPr>
          <w:rFonts w:ascii="Times New Roman" w:eastAsia="Times New Roman" w:hAnsi="Times New Roman" w:cs="Times New Roman"/>
          <w:color w:val="000000"/>
          <w:sz w:val="24"/>
          <w:szCs w:val="24"/>
          <w:shd w:val="clear" w:color="auto" w:fill="FFFFFF"/>
        </w:rPr>
        <w:t>further exposed and</w:t>
      </w:r>
      <w:r w:rsidR="006C67CD"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exacerbated that need.</w:t>
      </w:r>
    </w:p>
    <w:p w14:paraId="595B3407" w14:textId="0E4A3BB3" w:rsidR="005D4B1B" w:rsidRPr="00795D17" w:rsidRDefault="006C0F98" w:rsidP="00C1639B">
      <w:pPr>
        <w:spacing w:before="240" w:line="480" w:lineRule="auto"/>
        <w:jc w:val="both"/>
        <w:rPr>
          <w:rFonts w:ascii="Times New Roman" w:hAnsi="Times New Roman" w:cs="Times New Roman"/>
          <w:i/>
          <w:sz w:val="24"/>
          <w:szCs w:val="24"/>
          <w:lang w:val="en"/>
        </w:rPr>
      </w:pPr>
      <w:r>
        <w:rPr>
          <w:rFonts w:ascii="Times New Roman" w:hAnsi="Times New Roman" w:cs="Times New Roman"/>
          <w:i/>
          <w:sz w:val="24"/>
          <w:szCs w:val="24"/>
          <w:lang w:val="en"/>
        </w:rPr>
        <w:t>I</w:t>
      </w:r>
      <w:r w:rsidR="005D4B1B" w:rsidRPr="00795D17">
        <w:rPr>
          <w:rFonts w:ascii="Times New Roman" w:hAnsi="Times New Roman" w:cs="Times New Roman"/>
          <w:i/>
          <w:sz w:val="24"/>
          <w:szCs w:val="24"/>
          <w:lang w:val="en"/>
        </w:rPr>
        <w:t>mpact</w:t>
      </w:r>
      <w:r w:rsidR="00310768" w:rsidRPr="00795D17">
        <w:rPr>
          <w:rFonts w:ascii="Times New Roman" w:hAnsi="Times New Roman" w:cs="Times New Roman"/>
          <w:i/>
          <w:sz w:val="24"/>
          <w:szCs w:val="24"/>
          <w:lang w:val="en"/>
        </w:rPr>
        <w:t xml:space="preserve"> of COVID-19</w:t>
      </w:r>
      <w:r w:rsidR="005D4B1B" w:rsidRPr="00795D17">
        <w:rPr>
          <w:rFonts w:ascii="Times New Roman" w:hAnsi="Times New Roman" w:cs="Times New Roman"/>
          <w:i/>
          <w:sz w:val="24"/>
          <w:szCs w:val="24"/>
          <w:lang w:val="en"/>
        </w:rPr>
        <w:t xml:space="preserve"> on Child</w:t>
      </w:r>
      <w:r w:rsidR="001422EF" w:rsidRPr="00795D17">
        <w:rPr>
          <w:rFonts w:ascii="Times New Roman" w:hAnsi="Times New Roman" w:cs="Times New Roman"/>
          <w:i/>
          <w:sz w:val="24"/>
          <w:szCs w:val="24"/>
          <w:lang w:val="en"/>
        </w:rPr>
        <w:t>c</w:t>
      </w:r>
      <w:r w:rsidR="005D4B1B" w:rsidRPr="00795D17">
        <w:rPr>
          <w:rFonts w:ascii="Times New Roman" w:hAnsi="Times New Roman" w:cs="Times New Roman"/>
          <w:i/>
          <w:sz w:val="24"/>
          <w:szCs w:val="24"/>
          <w:lang w:val="en"/>
        </w:rPr>
        <w:t>are</w:t>
      </w:r>
    </w:p>
    <w:p w14:paraId="0C2F4F51" w14:textId="1AB4A12A" w:rsidR="00E90863" w:rsidRPr="00795D17" w:rsidRDefault="000B3314"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On March 7, 2020, following the outbreak of the</w:t>
      </w:r>
      <w:r w:rsidR="00625EA1"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COVID-19 pandemic in the United States (U.S.), </w:t>
      </w:r>
      <w:r w:rsidR="00995984">
        <w:rPr>
          <w:rFonts w:ascii="Times New Roman" w:hAnsi="Times New Roman" w:cs="Times New Roman"/>
          <w:sz w:val="24"/>
          <w:szCs w:val="24"/>
          <w:lang w:val="en"/>
        </w:rPr>
        <w:t xml:space="preserve">New York </w:t>
      </w:r>
      <w:r w:rsidR="006C67CD">
        <w:rPr>
          <w:rFonts w:ascii="Times New Roman" w:hAnsi="Times New Roman" w:cs="Times New Roman"/>
          <w:sz w:val="24"/>
          <w:szCs w:val="24"/>
          <w:lang w:val="en"/>
        </w:rPr>
        <w:t>S</w:t>
      </w:r>
      <w:r w:rsidR="00995984">
        <w:rPr>
          <w:rFonts w:ascii="Times New Roman" w:hAnsi="Times New Roman" w:cs="Times New Roman"/>
          <w:sz w:val="24"/>
          <w:szCs w:val="24"/>
          <w:lang w:val="en"/>
        </w:rPr>
        <w:t xml:space="preserve">tate </w:t>
      </w:r>
      <w:r w:rsidRPr="00795D17">
        <w:rPr>
          <w:rFonts w:ascii="Times New Roman" w:hAnsi="Times New Roman" w:cs="Times New Roman"/>
          <w:sz w:val="24"/>
          <w:szCs w:val="24"/>
          <w:lang w:val="en"/>
        </w:rPr>
        <w:t xml:space="preserve">Governor Andrew </w:t>
      </w:r>
      <w:r w:rsidR="00BF42D3">
        <w:rPr>
          <w:rFonts w:ascii="Times New Roman" w:hAnsi="Times New Roman" w:cs="Times New Roman"/>
          <w:sz w:val="24"/>
          <w:szCs w:val="24"/>
          <w:lang w:val="en"/>
        </w:rPr>
        <w:t xml:space="preserve">M. </w:t>
      </w:r>
      <w:r w:rsidRPr="00AC345A">
        <w:rPr>
          <w:rFonts w:ascii="Times New Roman" w:hAnsi="Times New Roman" w:cs="Times New Roman"/>
          <w:sz w:val="24"/>
          <w:szCs w:val="24"/>
          <w:lang w:val="en"/>
        </w:rPr>
        <w:t>Cuomo issued a State disaster emergency</w:t>
      </w:r>
      <w:r w:rsidR="00BF42D3">
        <w:rPr>
          <w:rFonts w:ascii="Times New Roman" w:hAnsi="Times New Roman" w:cs="Times New Roman"/>
          <w:sz w:val="24"/>
          <w:szCs w:val="24"/>
          <w:lang w:val="en"/>
        </w:rPr>
        <w:t>.</w:t>
      </w:r>
      <w:r w:rsidR="00BF42D3">
        <w:rPr>
          <w:rStyle w:val="FootnoteReference"/>
          <w:rFonts w:ascii="Times New Roman" w:hAnsi="Times New Roman" w:cs="Times New Roman"/>
          <w:sz w:val="24"/>
          <w:szCs w:val="24"/>
          <w:lang w:val="en"/>
        </w:rPr>
        <w:footnoteReference w:id="16"/>
      </w:r>
      <w:r w:rsidRPr="00AC345A">
        <w:rPr>
          <w:rFonts w:ascii="Times New Roman" w:hAnsi="Times New Roman" w:cs="Times New Roman"/>
          <w:sz w:val="24"/>
          <w:szCs w:val="24"/>
          <w:lang w:val="en"/>
        </w:rPr>
        <w:t xml:space="preserve"> </w:t>
      </w:r>
      <w:r w:rsidR="00BF42D3">
        <w:rPr>
          <w:rFonts w:ascii="Times New Roman" w:hAnsi="Times New Roman" w:cs="Times New Roman"/>
          <w:sz w:val="24"/>
          <w:szCs w:val="24"/>
          <w:lang w:val="en"/>
        </w:rPr>
        <w:t>T</w:t>
      </w:r>
      <w:r w:rsidR="00BF42D3" w:rsidRPr="00AC345A">
        <w:rPr>
          <w:rFonts w:ascii="Times New Roman" w:hAnsi="Times New Roman" w:cs="Times New Roman"/>
          <w:sz w:val="24"/>
          <w:szCs w:val="24"/>
          <w:lang w:val="en"/>
        </w:rPr>
        <w:t xml:space="preserve">he </w:t>
      </w:r>
      <w:r w:rsidRPr="00795D17">
        <w:rPr>
          <w:rFonts w:ascii="Times New Roman" w:hAnsi="Times New Roman" w:cs="Times New Roman"/>
          <w:sz w:val="24"/>
          <w:szCs w:val="24"/>
          <w:lang w:val="en"/>
        </w:rPr>
        <w:t>following week, on March 12, Mayor Bill de Blasio issued an Emergency Executive Order</w:t>
      </w:r>
      <w:r w:rsidR="00995984">
        <w:rPr>
          <w:rFonts w:ascii="Times New Roman" w:hAnsi="Times New Roman" w:cs="Times New Roman"/>
          <w:sz w:val="24"/>
          <w:szCs w:val="24"/>
          <w:lang w:val="en"/>
        </w:rPr>
        <w:t xml:space="preserve"> directing agency heads to take appropriate actions,</w:t>
      </w:r>
      <w:r w:rsidRPr="00795D17">
        <w:rPr>
          <w:rStyle w:val="FootnoteReference"/>
          <w:rFonts w:ascii="Times New Roman" w:hAnsi="Times New Roman" w:cs="Times New Roman"/>
          <w:sz w:val="24"/>
          <w:szCs w:val="24"/>
          <w:lang w:val="en"/>
        </w:rPr>
        <w:footnoteReference w:id="17"/>
      </w:r>
      <w:r w:rsidR="00995984">
        <w:rPr>
          <w:rFonts w:ascii="Times New Roman" w:hAnsi="Times New Roman" w:cs="Times New Roman"/>
          <w:sz w:val="24"/>
          <w:szCs w:val="24"/>
          <w:lang w:val="en"/>
        </w:rPr>
        <w:t xml:space="preserve"> followed by</w:t>
      </w:r>
      <w:r w:rsidRPr="00795D17">
        <w:rPr>
          <w:rFonts w:ascii="Times New Roman" w:hAnsi="Times New Roman" w:cs="Times New Roman"/>
          <w:sz w:val="24"/>
          <w:szCs w:val="24"/>
          <w:lang w:val="en"/>
        </w:rPr>
        <w:t xml:space="preserve"> </w:t>
      </w:r>
      <w:r w:rsidR="00BD734C">
        <w:rPr>
          <w:rFonts w:ascii="Times New Roman" w:eastAsia="Times New Roman" w:hAnsi="Times New Roman" w:cs="Times New Roman"/>
          <w:sz w:val="24"/>
          <w:szCs w:val="24"/>
        </w:rPr>
        <w:t>a March 15</w:t>
      </w:r>
      <w:r w:rsidR="006C67CD" w:rsidRPr="00FA3F45">
        <w:rPr>
          <w:rFonts w:ascii="Times New Roman" w:eastAsia="Times New Roman" w:hAnsi="Times New Roman" w:cs="Times New Roman"/>
          <w:sz w:val="24"/>
          <w:szCs w:val="24"/>
          <w:vertAlign w:val="superscript"/>
        </w:rPr>
        <w:t>th</w:t>
      </w:r>
      <w:r w:rsidR="00BD734C">
        <w:rPr>
          <w:rFonts w:ascii="Times New Roman" w:eastAsia="Times New Roman" w:hAnsi="Times New Roman" w:cs="Times New Roman"/>
          <w:sz w:val="24"/>
          <w:szCs w:val="24"/>
        </w:rPr>
        <w:t xml:space="preserve"> Mayoral announcement that </w:t>
      </w:r>
      <w:r w:rsidR="00BF42D3">
        <w:rPr>
          <w:rFonts w:ascii="Times New Roman" w:eastAsia="Times New Roman" w:hAnsi="Times New Roman" w:cs="Times New Roman"/>
          <w:sz w:val="24"/>
          <w:szCs w:val="24"/>
        </w:rPr>
        <w:t>DOE</w:t>
      </w:r>
      <w:r w:rsidR="00E90863" w:rsidRPr="00AC345A">
        <w:rPr>
          <w:rFonts w:ascii="Times New Roman" w:eastAsia="Times New Roman" w:hAnsi="Times New Roman" w:cs="Times New Roman"/>
          <w:sz w:val="24"/>
          <w:szCs w:val="24"/>
        </w:rPr>
        <w:t xml:space="preserve"> schools wo</w:t>
      </w:r>
      <w:r w:rsidR="00E90863" w:rsidRPr="00C1639B">
        <w:rPr>
          <w:rFonts w:ascii="Times New Roman" w:eastAsia="Times New Roman" w:hAnsi="Times New Roman" w:cs="Times New Roman"/>
          <w:sz w:val="24"/>
          <w:szCs w:val="24"/>
        </w:rPr>
        <w:t>uld be clos</w:t>
      </w:r>
      <w:r w:rsidR="00BD734C">
        <w:rPr>
          <w:rFonts w:ascii="Times New Roman" w:eastAsia="Times New Roman" w:hAnsi="Times New Roman" w:cs="Times New Roman"/>
          <w:sz w:val="24"/>
          <w:szCs w:val="24"/>
        </w:rPr>
        <w:t>ing,</w:t>
      </w:r>
      <w:r w:rsidR="00E90863" w:rsidRPr="00C1639B">
        <w:rPr>
          <w:rStyle w:val="FootnoteReference"/>
          <w:rFonts w:ascii="Times New Roman" w:eastAsia="Times New Roman" w:hAnsi="Times New Roman" w:cs="Times New Roman"/>
          <w:sz w:val="24"/>
          <w:szCs w:val="24"/>
        </w:rPr>
        <w:footnoteReference w:id="18"/>
      </w:r>
      <w:r w:rsidR="00E90863" w:rsidRPr="00C1639B">
        <w:rPr>
          <w:rFonts w:ascii="Times New Roman" w:eastAsia="Times New Roman" w:hAnsi="Times New Roman" w:cs="Times New Roman"/>
          <w:sz w:val="24"/>
          <w:szCs w:val="24"/>
        </w:rPr>
        <w:t xml:space="preserve"> and </w:t>
      </w:r>
      <w:r w:rsidR="00BD734C">
        <w:rPr>
          <w:rFonts w:ascii="Times New Roman" w:eastAsia="Times New Roman" w:hAnsi="Times New Roman" w:cs="Times New Roman"/>
          <w:sz w:val="24"/>
          <w:szCs w:val="24"/>
        </w:rPr>
        <w:t xml:space="preserve">directive from </w:t>
      </w:r>
      <w:r w:rsidR="00E90863" w:rsidRPr="00C1639B">
        <w:rPr>
          <w:rFonts w:ascii="Times New Roman" w:eastAsia="Times New Roman" w:hAnsi="Times New Roman" w:cs="Times New Roman"/>
          <w:sz w:val="24"/>
          <w:szCs w:val="24"/>
        </w:rPr>
        <w:t xml:space="preserve">Governor Cuomo </w:t>
      </w:r>
      <w:r w:rsidR="00BD734C">
        <w:rPr>
          <w:rFonts w:ascii="Times New Roman" w:eastAsia="Times New Roman" w:hAnsi="Times New Roman" w:cs="Times New Roman"/>
          <w:sz w:val="24"/>
          <w:szCs w:val="24"/>
        </w:rPr>
        <w:t>for NYC to</w:t>
      </w:r>
      <w:r w:rsidR="00995984">
        <w:rPr>
          <w:rFonts w:ascii="Times New Roman" w:eastAsia="Times New Roman" w:hAnsi="Times New Roman" w:cs="Times New Roman"/>
          <w:sz w:val="24"/>
          <w:szCs w:val="24"/>
        </w:rPr>
        <w:t xml:space="preserve"> develop a childcare plan.</w:t>
      </w:r>
      <w:r w:rsidR="00E90863" w:rsidRPr="00C1639B">
        <w:rPr>
          <w:rStyle w:val="FootnoteReference"/>
          <w:rFonts w:ascii="Times New Roman" w:eastAsia="Times New Roman" w:hAnsi="Times New Roman" w:cs="Times New Roman"/>
          <w:sz w:val="24"/>
          <w:szCs w:val="24"/>
        </w:rPr>
        <w:footnoteReference w:id="19"/>
      </w:r>
    </w:p>
    <w:p w14:paraId="399F0B80" w14:textId="7E585C49" w:rsidR="005D4B1B" w:rsidRPr="00C1639B" w:rsidRDefault="005D4B1B" w:rsidP="00B6482E">
      <w:pPr>
        <w:spacing w:before="0" w:line="480" w:lineRule="auto"/>
        <w:ind w:firstLine="720"/>
        <w:jc w:val="both"/>
        <w:rPr>
          <w:rFonts w:ascii="Times New Roman" w:eastAsia="Times New Roman" w:hAnsi="Times New Roman" w:cs="Times New Roman"/>
          <w:color w:val="000000"/>
          <w:sz w:val="24"/>
          <w:szCs w:val="24"/>
          <w:shd w:val="clear" w:color="auto" w:fill="FFFFFF"/>
        </w:rPr>
      </w:pPr>
      <w:r w:rsidRPr="00795D17">
        <w:rPr>
          <w:rFonts w:ascii="Times New Roman" w:eastAsia="Times New Roman" w:hAnsi="Times New Roman" w:cs="Times New Roman"/>
          <w:color w:val="000000"/>
          <w:sz w:val="24"/>
          <w:szCs w:val="24"/>
          <w:shd w:val="clear" w:color="auto" w:fill="FFFFFF"/>
        </w:rPr>
        <w:t xml:space="preserve">By the time </w:t>
      </w:r>
      <w:r w:rsidR="00BC0B3A">
        <w:rPr>
          <w:rFonts w:ascii="Times New Roman" w:eastAsia="Times New Roman" w:hAnsi="Times New Roman" w:cs="Times New Roman"/>
          <w:color w:val="000000"/>
          <w:sz w:val="24"/>
          <w:szCs w:val="24"/>
          <w:shd w:val="clear" w:color="auto" w:fill="FFFFFF"/>
        </w:rPr>
        <w:t>DOE</w:t>
      </w:r>
      <w:r w:rsidR="00BC0B3A"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school</w:t>
      </w:r>
      <w:r w:rsidR="00BC0B3A">
        <w:rPr>
          <w:rFonts w:ascii="Times New Roman" w:eastAsia="Times New Roman" w:hAnsi="Times New Roman" w:cs="Times New Roman"/>
          <w:color w:val="000000"/>
          <w:sz w:val="24"/>
          <w:szCs w:val="24"/>
          <w:shd w:val="clear" w:color="auto" w:fill="FFFFFF"/>
        </w:rPr>
        <w:t>s</w:t>
      </w:r>
      <w:r w:rsidR="0041648E"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 xml:space="preserve">closed </w:t>
      </w:r>
      <w:r w:rsidR="00BD734C">
        <w:rPr>
          <w:rFonts w:ascii="Times New Roman" w:eastAsia="Times New Roman" w:hAnsi="Times New Roman" w:cs="Times New Roman"/>
          <w:color w:val="000000"/>
          <w:sz w:val="24"/>
          <w:szCs w:val="24"/>
          <w:shd w:val="clear" w:color="auto" w:fill="FFFFFF"/>
        </w:rPr>
        <w:t>on</w:t>
      </w:r>
      <w:r w:rsidR="00BD734C"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March</w:t>
      </w:r>
      <w:r w:rsidR="00BD734C">
        <w:rPr>
          <w:rFonts w:ascii="Times New Roman" w:eastAsia="Times New Roman" w:hAnsi="Times New Roman" w:cs="Times New Roman"/>
          <w:color w:val="000000"/>
          <w:sz w:val="24"/>
          <w:szCs w:val="24"/>
          <w:shd w:val="clear" w:color="auto" w:fill="FFFFFF"/>
        </w:rPr>
        <w:t xml:space="preserve"> 16</w:t>
      </w:r>
      <w:r w:rsidR="002753D0" w:rsidRPr="00D83690">
        <w:rPr>
          <w:rFonts w:ascii="Times New Roman" w:eastAsia="Times New Roman" w:hAnsi="Times New Roman" w:cs="Times New Roman"/>
          <w:color w:val="000000"/>
          <w:sz w:val="24"/>
          <w:szCs w:val="24"/>
          <w:shd w:val="clear" w:color="auto" w:fill="FFFFFF"/>
          <w:vertAlign w:val="superscript"/>
        </w:rPr>
        <w:t>th</w:t>
      </w:r>
      <w:r w:rsidRPr="00795D17">
        <w:rPr>
          <w:rFonts w:ascii="Times New Roman" w:eastAsia="Times New Roman" w:hAnsi="Times New Roman" w:cs="Times New Roman"/>
          <w:color w:val="000000"/>
          <w:sz w:val="24"/>
          <w:szCs w:val="24"/>
          <w:shd w:val="clear" w:color="auto" w:fill="FFFFFF"/>
        </w:rPr>
        <w:t xml:space="preserve">, many childcare centers </w:t>
      </w:r>
      <w:r w:rsidR="00D10022" w:rsidRPr="00795D17">
        <w:rPr>
          <w:rFonts w:ascii="Times New Roman" w:eastAsia="Times New Roman" w:hAnsi="Times New Roman" w:cs="Times New Roman"/>
          <w:color w:val="000000"/>
          <w:sz w:val="24"/>
          <w:szCs w:val="24"/>
          <w:shd w:val="clear" w:color="auto" w:fill="FFFFFF"/>
        </w:rPr>
        <w:t xml:space="preserve">had </w:t>
      </w:r>
      <w:r w:rsidRPr="00795D17">
        <w:rPr>
          <w:rFonts w:ascii="Times New Roman" w:eastAsia="Times New Roman" w:hAnsi="Times New Roman" w:cs="Times New Roman"/>
          <w:color w:val="000000"/>
          <w:sz w:val="24"/>
          <w:szCs w:val="24"/>
          <w:shd w:val="clear" w:color="auto" w:fill="FFFFFF"/>
        </w:rPr>
        <w:t>shut down as demand waned</w:t>
      </w:r>
      <w:r w:rsidR="00167EC3">
        <w:rPr>
          <w:rFonts w:ascii="Times New Roman" w:eastAsia="Times New Roman" w:hAnsi="Times New Roman" w:cs="Times New Roman"/>
          <w:color w:val="000000"/>
          <w:sz w:val="24"/>
          <w:szCs w:val="24"/>
          <w:shd w:val="clear" w:color="auto" w:fill="FFFFFF"/>
        </w:rPr>
        <w:t>, as they</w:t>
      </w:r>
      <w:r w:rsidRPr="00795D17">
        <w:rPr>
          <w:rFonts w:ascii="Times New Roman" w:eastAsia="Times New Roman" w:hAnsi="Times New Roman" w:cs="Times New Roman"/>
          <w:color w:val="000000"/>
          <w:sz w:val="24"/>
          <w:szCs w:val="24"/>
          <w:shd w:val="clear" w:color="auto" w:fill="FFFFFF"/>
        </w:rPr>
        <w:t xml:space="preserve"> could no long</w:t>
      </w:r>
      <w:r w:rsidR="0041648E" w:rsidRPr="00795D17">
        <w:rPr>
          <w:rFonts w:ascii="Times New Roman" w:eastAsia="Times New Roman" w:hAnsi="Times New Roman" w:cs="Times New Roman"/>
          <w:color w:val="000000"/>
          <w:sz w:val="24"/>
          <w:szCs w:val="24"/>
          <w:shd w:val="clear" w:color="auto" w:fill="FFFFFF"/>
        </w:rPr>
        <w:t>er</w:t>
      </w:r>
      <w:r w:rsidRPr="00795D17">
        <w:rPr>
          <w:rFonts w:ascii="Times New Roman" w:eastAsia="Times New Roman" w:hAnsi="Times New Roman" w:cs="Times New Roman"/>
          <w:color w:val="000000"/>
          <w:sz w:val="24"/>
          <w:szCs w:val="24"/>
          <w:shd w:val="clear" w:color="auto" w:fill="FFFFFF"/>
        </w:rPr>
        <w:t xml:space="preserve"> sustain themselves on already thin margin lines.</w:t>
      </w:r>
      <w:r w:rsidRPr="00AC345A">
        <w:rPr>
          <w:rStyle w:val="FootnoteReference"/>
          <w:rFonts w:ascii="Times New Roman" w:eastAsia="Times New Roman" w:hAnsi="Times New Roman" w:cs="Times New Roman"/>
          <w:color w:val="000000"/>
          <w:sz w:val="24"/>
          <w:szCs w:val="24"/>
          <w:shd w:val="clear" w:color="auto" w:fill="FFFFFF"/>
        </w:rPr>
        <w:footnoteReference w:id="20"/>
      </w:r>
      <w:r w:rsidRPr="00AC345A">
        <w:rPr>
          <w:rFonts w:ascii="Times New Roman" w:eastAsia="Times New Roman" w:hAnsi="Times New Roman" w:cs="Times New Roman"/>
          <w:color w:val="000000"/>
          <w:sz w:val="24"/>
          <w:szCs w:val="24"/>
          <w:shd w:val="clear" w:color="auto" w:fill="FFFFFF"/>
        </w:rPr>
        <w:t xml:space="preserve"> While </w:t>
      </w:r>
      <w:r w:rsidR="00BC0B3A">
        <w:rPr>
          <w:rFonts w:ascii="Times New Roman" w:eastAsia="Times New Roman" w:hAnsi="Times New Roman" w:cs="Times New Roman"/>
          <w:color w:val="000000"/>
          <w:sz w:val="24"/>
          <w:szCs w:val="24"/>
          <w:shd w:val="clear" w:color="auto" w:fill="FFFFFF"/>
        </w:rPr>
        <w:t>the</w:t>
      </w:r>
      <w:r w:rsidR="00D10022" w:rsidRPr="00AC345A">
        <w:rPr>
          <w:rFonts w:ascii="Times New Roman" w:eastAsia="Times New Roman" w:hAnsi="Times New Roman" w:cs="Times New Roman"/>
          <w:color w:val="000000"/>
          <w:sz w:val="24"/>
          <w:szCs w:val="24"/>
          <w:shd w:val="clear" w:color="auto" w:fill="FFFFFF"/>
        </w:rPr>
        <w:t xml:space="preserve"> </w:t>
      </w:r>
      <w:r w:rsidR="003C3444" w:rsidRPr="00795D17">
        <w:rPr>
          <w:rFonts w:ascii="Times New Roman" w:eastAsia="Times New Roman" w:hAnsi="Times New Roman" w:cs="Times New Roman"/>
          <w:color w:val="000000"/>
          <w:sz w:val="24"/>
          <w:szCs w:val="24"/>
          <w:shd w:val="clear" w:color="auto" w:fill="FFFFFF"/>
        </w:rPr>
        <w:t>S</w:t>
      </w:r>
      <w:r w:rsidRPr="00795D17">
        <w:rPr>
          <w:rFonts w:ascii="Times New Roman" w:eastAsia="Times New Roman" w:hAnsi="Times New Roman" w:cs="Times New Roman"/>
          <w:color w:val="000000"/>
          <w:sz w:val="24"/>
          <w:szCs w:val="24"/>
          <w:shd w:val="clear" w:color="auto" w:fill="FFFFFF"/>
        </w:rPr>
        <w:t xml:space="preserve">tate offered waivers to local services districts that wanted to expand childcare services to families affected by the coronavirus, </w:t>
      </w:r>
      <w:r w:rsidR="00D10022" w:rsidRPr="00795D17">
        <w:rPr>
          <w:rFonts w:ascii="Times New Roman" w:eastAsia="Times New Roman" w:hAnsi="Times New Roman" w:cs="Times New Roman"/>
          <w:color w:val="000000"/>
          <w:sz w:val="24"/>
          <w:szCs w:val="24"/>
          <w:shd w:val="clear" w:color="auto" w:fill="FFFFFF"/>
        </w:rPr>
        <w:t xml:space="preserve">care providers </w:t>
      </w:r>
      <w:r w:rsidRPr="00795D17">
        <w:rPr>
          <w:rFonts w:ascii="Times New Roman" w:eastAsia="Times New Roman" w:hAnsi="Times New Roman" w:cs="Times New Roman"/>
          <w:color w:val="000000"/>
          <w:sz w:val="24"/>
          <w:szCs w:val="24"/>
          <w:shd w:val="clear" w:color="auto" w:fill="FFFFFF"/>
        </w:rPr>
        <w:t>were also required to implement costly cleaning, sanitizing and disinfecting routines to ensure the health and safety of staff and children.</w:t>
      </w:r>
      <w:r w:rsidRPr="00AC345A">
        <w:rPr>
          <w:rStyle w:val="FootnoteReference"/>
          <w:rFonts w:ascii="Times New Roman" w:eastAsia="Times New Roman" w:hAnsi="Times New Roman" w:cs="Times New Roman"/>
          <w:color w:val="000000"/>
          <w:sz w:val="24"/>
          <w:szCs w:val="24"/>
          <w:shd w:val="clear" w:color="auto" w:fill="FFFFFF"/>
        </w:rPr>
        <w:footnoteReference w:id="21"/>
      </w:r>
      <w:r w:rsidRPr="00AC345A">
        <w:rPr>
          <w:rFonts w:ascii="Times New Roman" w:eastAsia="Times New Roman" w:hAnsi="Times New Roman" w:cs="Times New Roman"/>
          <w:color w:val="000000"/>
          <w:sz w:val="24"/>
          <w:szCs w:val="24"/>
          <w:shd w:val="clear" w:color="auto" w:fill="FFFFFF"/>
        </w:rPr>
        <w:t xml:space="preserve"> </w:t>
      </w:r>
      <w:r w:rsidRPr="00B6482E">
        <w:rPr>
          <w:rFonts w:ascii="Times New Roman" w:eastAsia="Times New Roman" w:hAnsi="Times New Roman" w:cs="Times New Roman"/>
          <w:color w:val="000000"/>
          <w:sz w:val="24"/>
          <w:szCs w:val="24"/>
          <w:shd w:val="clear" w:color="auto" w:fill="FFFFFF"/>
        </w:rPr>
        <w:t xml:space="preserve">At a time when little was known about COVID-19 and its transmission, </w:t>
      </w:r>
      <w:r w:rsidR="00B6482E">
        <w:rPr>
          <w:rFonts w:ascii="Times New Roman" w:eastAsia="Times New Roman" w:hAnsi="Times New Roman" w:cs="Times New Roman"/>
          <w:color w:val="000000"/>
          <w:sz w:val="24"/>
          <w:szCs w:val="24"/>
          <w:shd w:val="clear" w:color="auto" w:fill="FFFFFF"/>
        </w:rPr>
        <w:t>many</w:t>
      </w:r>
      <w:r w:rsidR="00B6482E" w:rsidRPr="00B6482E">
        <w:rPr>
          <w:rFonts w:ascii="Times New Roman" w:eastAsia="Times New Roman" w:hAnsi="Times New Roman" w:cs="Times New Roman"/>
          <w:color w:val="000000"/>
          <w:sz w:val="24"/>
          <w:szCs w:val="24"/>
          <w:shd w:val="clear" w:color="auto" w:fill="FFFFFF"/>
        </w:rPr>
        <w:t xml:space="preserve"> </w:t>
      </w:r>
      <w:r w:rsidRPr="00B6482E">
        <w:rPr>
          <w:rFonts w:ascii="Times New Roman" w:eastAsia="Times New Roman" w:hAnsi="Times New Roman" w:cs="Times New Roman"/>
          <w:color w:val="000000"/>
          <w:sz w:val="24"/>
          <w:szCs w:val="24"/>
          <w:shd w:val="clear" w:color="auto" w:fill="FFFFFF"/>
        </w:rPr>
        <w:t>families chose</w:t>
      </w:r>
      <w:r w:rsidR="00B6482E">
        <w:rPr>
          <w:rFonts w:ascii="Times New Roman" w:eastAsia="Times New Roman" w:hAnsi="Times New Roman" w:cs="Times New Roman"/>
          <w:color w:val="000000"/>
          <w:sz w:val="24"/>
          <w:szCs w:val="24"/>
          <w:shd w:val="clear" w:color="auto" w:fill="FFFFFF"/>
        </w:rPr>
        <w:t>, or otherwise had</w:t>
      </w:r>
      <w:r w:rsidRPr="00B6482E">
        <w:rPr>
          <w:rFonts w:ascii="Times New Roman" w:eastAsia="Times New Roman" w:hAnsi="Times New Roman" w:cs="Times New Roman"/>
          <w:color w:val="000000"/>
          <w:sz w:val="24"/>
          <w:szCs w:val="24"/>
          <w:shd w:val="clear" w:color="auto" w:fill="FFFFFF"/>
        </w:rPr>
        <w:t xml:space="preserve"> to keep their children from attending childcare, result</w:t>
      </w:r>
      <w:r w:rsidRPr="00795D17">
        <w:rPr>
          <w:rFonts w:ascii="Times New Roman" w:eastAsia="Times New Roman" w:hAnsi="Times New Roman" w:cs="Times New Roman"/>
          <w:color w:val="000000"/>
          <w:sz w:val="24"/>
          <w:szCs w:val="24"/>
          <w:shd w:val="clear" w:color="auto" w:fill="FFFFFF"/>
        </w:rPr>
        <w:t xml:space="preserve">ing in the loss of business for </w:t>
      </w:r>
      <w:r w:rsidR="006C67CD">
        <w:rPr>
          <w:rFonts w:ascii="Times New Roman" w:eastAsia="Times New Roman" w:hAnsi="Times New Roman" w:cs="Times New Roman"/>
          <w:color w:val="000000"/>
          <w:sz w:val="24"/>
          <w:szCs w:val="24"/>
          <w:shd w:val="clear" w:color="auto" w:fill="FFFFFF"/>
        </w:rPr>
        <w:t>those</w:t>
      </w:r>
      <w:r w:rsidR="006C67CD" w:rsidRPr="00795D17">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provider</w:t>
      </w:r>
      <w:r w:rsidR="006C67CD">
        <w:rPr>
          <w:rFonts w:ascii="Times New Roman" w:eastAsia="Times New Roman" w:hAnsi="Times New Roman" w:cs="Times New Roman"/>
          <w:color w:val="000000"/>
          <w:sz w:val="24"/>
          <w:szCs w:val="24"/>
          <w:shd w:val="clear" w:color="auto" w:fill="FFFFFF"/>
        </w:rPr>
        <w:t>s</w:t>
      </w:r>
      <w:r w:rsidRPr="00795D17">
        <w:rPr>
          <w:rFonts w:ascii="Times New Roman" w:eastAsia="Times New Roman" w:hAnsi="Times New Roman" w:cs="Times New Roman"/>
          <w:color w:val="000000"/>
          <w:sz w:val="24"/>
          <w:szCs w:val="24"/>
          <w:shd w:val="clear" w:color="auto" w:fill="FFFFFF"/>
        </w:rPr>
        <w:t>.</w:t>
      </w:r>
      <w:r w:rsidRPr="00AC345A">
        <w:rPr>
          <w:rStyle w:val="FootnoteReference"/>
          <w:rFonts w:ascii="Times New Roman" w:eastAsia="Times New Roman" w:hAnsi="Times New Roman" w:cs="Times New Roman"/>
          <w:color w:val="000000"/>
          <w:sz w:val="24"/>
          <w:szCs w:val="24"/>
          <w:shd w:val="clear" w:color="auto" w:fill="FFFFFF"/>
        </w:rPr>
        <w:footnoteReference w:id="22"/>
      </w:r>
      <w:r w:rsidRPr="00AC345A">
        <w:rPr>
          <w:rFonts w:ascii="Times New Roman" w:eastAsia="Times New Roman" w:hAnsi="Times New Roman" w:cs="Times New Roman"/>
          <w:color w:val="000000"/>
          <w:sz w:val="24"/>
          <w:szCs w:val="24"/>
          <w:shd w:val="clear" w:color="auto" w:fill="FFFFFF"/>
        </w:rPr>
        <w:t xml:space="preserve"> </w:t>
      </w:r>
      <w:r w:rsidR="00D10022" w:rsidRPr="00795D17">
        <w:rPr>
          <w:rFonts w:ascii="Times New Roman" w:eastAsia="Times New Roman" w:hAnsi="Times New Roman" w:cs="Times New Roman"/>
          <w:color w:val="000000"/>
          <w:sz w:val="24"/>
          <w:szCs w:val="24"/>
          <w:shd w:val="clear" w:color="auto" w:fill="FFFFFF"/>
        </w:rPr>
        <w:t xml:space="preserve">Data from the National Association for the Education of </w:t>
      </w:r>
      <w:r w:rsidR="003C3444" w:rsidRPr="00795D17">
        <w:rPr>
          <w:rFonts w:ascii="Times New Roman" w:eastAsia="Times New Roman" w:hAnsi="Times New Roman" w:cs="Times New Roman"/>
          <w:color w:val="000000"/>
          <w:sz w:val="24"/>
          <w:szCs w:val="24"/>
          <w:shd w:val="clear" w:color="auto" w:fill="FFFFFF"/>
        </w:rPr>
        <w:t>Y</w:t>
      </w:r>
      <w:r w:rsidR="00D10022" w:rsidRPr="00795D17">
        <w:rPr>
          <w:rFonts w:ascii="Times New Roman" w:eastAsia="Times New Roman" w:hAnsi="Times New Roman" w:cs="Times New Roman"/>
          <w:color w:val="000000"/>
          <w:sz w:val="24"/>
          <w:szCs w:val="24"/>
          <w:shd w:val="clear" w:color="auto" w:fill="FFFFFF"/>
        </w:rPr>
        <w:t>oung Children and Early Care &amp; Education Consortium suggests that programs nationally lost nearly 70 percent of their daily attendance in one week alone during the pandemic.</w:t>
      </w:r>
      <w:r w:rsidR="00D10022" w:rsidRPr="00AC345A">
        <w:rPr>
          <w:rStyle w:val="FootnoteReference"/>
          <w:rFonts w:ascii="Times New Roman" w:eastAsia="Times New Roman" w:hAnsi="Times New Roman" w:cs="Times New Roman"/>
          <w:color w:val="000000"/>
          <w:sz w:val="24"/>
          <w:szCs w:val="24"/>
          <w:shd w:val="clear" w:color="auto" w:fill="FFFFFF"/>
        </w:rPr>
        <w:footnoteReference w:id="23"/>
      </w:r>
      <w:r w:rsidR="00D10022" w:rsidRPr="00AC345A">
        <w:rPr>
          <w:rFonts w:ascii="Times New Roman" w:eastAsia="Times New Roman" w:hAnsi="Times New Roman" w:cs="Times New Roman"/>
          <w:color w:val="000000"/>
          <w:sz w:val="24"/>
          <w:szCs w:val="24"/>
          <w:shd w:val="clear" w:color="auto" w:fill="FFFFFF"/>
        </w:rPr>
        <w:t xml:space="preserve"> </w:t>
      </w:r>
      <w:r w:rsidRPr="00795D17">
        <w:rPr>
          <w:rFonts w:ascii="Times New Roman" w:eastAsia="Times New Roman" w:hAnsi="Times New Roman" w:cs="Times New Roman"/>
          <w:color w:val="000000"/>
          <w:sz w:val="24"/>
          <w:szCs w:val="24"/>
          <w:shd w:val="clear" w:color="auto" w:fill="FFFFFF"/>
        </w:rPr>
        <w:t>Eventually</w:t>
      </w:r>
      <w:r w:rsidR="0018068D">
        <w:rPr>
          <w:rFonts w:ascii="Times New Roman" w:eastAsia="Times New Roman" w:hAnsi="Times New Roman" w:cs="Times New Roman"/>
          <w:color w:val="000000"/>
          <w:sz w:val="24"/>
          <w:szCs w:val="24"/>
          <w:shd w:val="clear" w:color="auto" w:fill="FFFFFF"/>
        </w:rPr>
        <w:t>,</w:t>
      </w:r>
      <w:r w:rsidRPr="00AC345A">
        <w:rPr>
          <w:rFonts w:ascii="Times New Roman" w:eastAsia="Times New Roman" w:hAnsi="Times New Roman" w:cs="Times New Roman"/>
          <w:color w:val="000000"/>
          <w:sz w:val="24"/>
          <w:szCs w:val="24"/>
          <w:shd w:val="clear" w:color="auto" w:fill="FFFFFF"/>
        </w:rPr>
        <w:t xml:space="preserve"> the </w:t>
      </w:r>
      <w:r w:rsidR="006B2DFB" w:rsidRPr="00795D17">
        <w:rPr>
          <w:rFonts w:ascii="Times New Roman" w:eastAsia="Times New Roman" w:hAnsi="Times New Roman" w:cs="Times New Roman"/>
          <w:color w:val="000000"/>
          <w:sz w:val="24"/>
          <w:szCs w:val="24"/>
          <w:shd w:val="clear" w:color="auto" w:fill="FFFFFF"/>
        </w:rPr>
        <w:t xml:space="preserve">State </w:t>
      </w:r>
      <w:r w:rsidR="0041648E" w:rsidRPr="00795D17">
        <w:rPr>
          <w:rFonts w:ascii="Times New Roman" w:eastAsia="Times New Roman" w:hAnsi="Times New Roman" w:cs="Times New Roman"/>
          <w:color w:val="000000"/>
          <w:sz w:val="24"/>
          <w:szCs w:val="24"/>
          <w:shd w:val="clear" w:color="auto" w:fill="FFFFFF"/>
        </w:rPr>
        <w:t xml:space="preserve">required </w:t>
      </w:r>
      <w:r w:rsidRPr="00795D17">
        <w:rPr>
          <w:rFonts w:ascii="Times New Roman" w:eastAsia="Times New Roman" w:hAnsi="Times New Roman" w:cs="Times New Roman"/>
          <w:color w:val="000000"/>
          <w:sz w:val="24"/>
          <w:szCs w:val="24"/>
          <w:shd w:val="clear" w:color="auto" w:fill="FFFFFF"/>
        </w:rPr>
        <w:t>the</w:t>
      </w:r>
      <w:r w:rsidR="006C67CD">
        <w:rPr>
          <w:rFonts w:ascii="Times New Roman" w:eastAsia="Times New Roman" w:hAnsi="Times New Roman" w:cs="Times New Roman"/>
          <w:color w:val="000000"/>
          <w:sz w:val="24"/>
          <w:szCs w:val="24"/>
          <w:shd w:val="clear" w:color="auto" w:fill="FFFFFF"/>
        </w:rPr>
        <w:t xml:space="preserve"> temporary</w:t>
      </w:r>
      <w:r w:rsidRPr="00795D17">
        <w:rPr>
          <w:rFonts w:ascii="Times New Roman" w:eastAsia="Times New Roman" w:hAnsi="Times New Roman" w:cs="Times New Roman"/>
          <w:color w:val="000000"/>
          <w:sz w:val="24"/>
          <w:szCs w:val="24"/>
          <w:shd w:val="clear" w:color="auto" w:fill="FFFFFF"/>
        </w:rPr>
        <w:t xml:space="preserve"> closure of childcare centers, which hit low-income childcare workers hard and led to the </w:t>
      </w:r>
      <w:r w:rsidR="006C67CD">
        <w:rPr>
          <w:rFonts w:ascii="Times New Roman" w:eastAsia="Times New Roman" w:hAnsi="Times New Roman" w:cs="Times New Roman"/>
          <w:color w:val="000000"/>
          <w:sz w:val="24"/>
          <w:szCs w:val="24"/>
          <w:shd w:val="clear" w:color="auto" w:fill="FFFFFF"/>
        </w:rPr>
        <w:t xml:space="preserve">permanent </w:t>
      </w:r>
      <w:r w:rsidRPr="00795D17">
        <w:rPr>
          <w:rFonts w:ascii="Times New Roman" w:eastAsia="Times New Roman" w:hAnsi="Times New Roman" w:cs="Times New Roman"/>
          <w:color w:val="000000"/>
          <w:sz w:val="24"/>
          <w:szCs w:val="24"/>
          <w:shd w:val="clear" w:color="auto" w:fill="FFFFFF"/>
        </w:rPr>
        <w:t>closure of many childcare businesses.</w:t>
      </w:r>
      <w:r w:rsidRPr="00AC345A">
        <w:rPr>
          <w:rStyle w:val="FootnoteReference"/>
          <w:rFonts w:ascii="Times New Roman" w:eastAsia="Times New Roman" w:hAnsi="Times New Roman" w:cs="Times New Roman"/>
          <w:color w:val="000000"/>
          <w:sz w:val="24"/>
          <w:szCs w:val="24"/>
          <w:shd w:val="clear" w:color="auto" w:fill="FFFFFF"/>
        </w:rPr>
        <w:footnoteReference w:id="24"/>
      </w:r>
      <w:r w:rsidRPr="00AC345A">
        <w:rPr>
          <w:rFonts w:ascii="Times New Roman" w:eastAsia="Times New Roman" w:hAnsi="Times New Roman" w:cs="Times New Roman"/>
          <w:color w:val="000000"/>
          <w:sz w:val="24"/>
          <w:szCs w:val="24"/>
          <w:shd w:val="clear" w:color="auto" w:fill="FFFFFF"/>
        </w:rPr>
        <w:t xml:space="preserve"> Nationally, according to the U.S. Bureau of Labor Statistics, COVID-19 cost the childcare industry more than 335,000 jobs in March and April alone, about a third of the pre-pandemic total.</w:t>
      </w:r>
      <w:r w:rsidRPr="00AC345A">
        <w:rPr>
          <w:rStyle w:val="FootnoteReference"/>
          <w:rFonts w:ascii="Times New Roman" w:eastAsia="Times New Roman" w:hAnsi="Times New Roman" w:cs="Times New Roman"/>
          <w:color w:val="000000"/>
          <w:sz w:val="24"/>
          <w:szCs w:val="24"/>
          <w:shd w:val="clear" w:color="auto" w:fill="FFFFFF"/>
        </w:rPr>
        <w:footnoteReference w:id="25"/>
      </w:r>
    </w:p>
    <w:p w14:paraId="2588F176" w14:textId="049CDD1B" w:rsidR="005D4B1B" w:rsidRDefault="006C67CD" w:rsidP="00B6482E">
      <w:pPr>
        <w:spacing w:before="0" w:line="480" w:lineRule="auto"/>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COVID-19 pandemic has highlighted inequities in healthcare, as the disease has </w:t>
      </w:r>
      <w:r w:rsidR="00DD01BE" w:rsidRPr="00AC345A">
        <w:rPr>
          <w:rFonts w:ascii="Times New Roman" w:hAnsi="Times New Roman" w:cs="Times New Roman"/>
          <w:sz w:val="24"/>
          <w:szCs w:val="24"/>
          <w:lang w:val="en"/>
        </w:rPr>
        <w:t>kill</w:t>
      </w:r>
      <w:r>
        <w:rPr>
          <w:rFonts w:ascii="Times New Roman" w:hAnsi="Times New Roman" w:cs="Times New Roman"/>
          <w:sz w:val="24"/>
          <w:szCs w:val="24"/>
          <w:lang w:val="en"/>
        </w:rPr>
        <w:t>ed</w:t>
      </w:r>
      <w:r w:rsidR="00DD01BE" w:rsidRPr="00795D17">
        <w:rPr>
          <w:rFonts w:ascii="Times New Roman" w:hAnsi="Times New Roman" w:cs="Times New Roman"/>
          <w:sz w:val="24"/>
          <w:szCs w:val="24"/>
          <w:lang w:val="en"/>
        </w:rPr>
        <w:t xml:space="preserve"> </w:t>
      </w:r>
      <w:r w:rsidR="005D4B1B" w:rsidRPr="00795D17">
        <w:rPr>
          <w:rFonts w:ascii="Times New Roman" w:hAnsi="Times New Roman" w:cs="Times New Roman"/>
          <w:sz w:val="24"/>
          <w:szCs w:val="24"/>
          <w:lang w:val="en"/>
        </w:rPr>
        <w:t>Black and Latinx New Yorkers at a much higher rate than white New Yorkers.</w:t>
      </w:r>
      <w:r w:rsidR="005D4B1B" w:rsidRPr="00AC345A">
        <w:rPr>
          <w:rStyle w:val="FootnoteReference"/>
          <w:rFonts w:ascii="Times New Roman" w:hAnsi="Times New Roman" w:cs="Times New Roman"/>
          <w:sz w:val="24"/>
          <w:szCs w:val="24"/>
          <w:lang w:val="en"/>
        </w:rPr>
        <w:footnoteReference w:id="26"/>
      </w:r>
      <w:r w:rsidR="005D4B1B" w:rsidRPr="00AC345A">
        <w:rPr>
          <w:rFonts w:ascii="Times New Roman" w:hAnsi="Times New Roman" w:cs="Times New Roman"/>
          <w:sz w:val="24"/>
          <w:szCs w:val="24"/>
          <w:lang w:val="en"/>
        </w:rPr>
        <w:t xml:space="preserve"> Not only did the pandemic lay bare the profound health care disparities that have been long known in the </w:t>
      </w:r>
      <w:r>
        <w:rPr>
          <w:rFonts w:ascii="Times New Roman" w:hAnsi="Times New Roman" w:cs="Times New Roman"/>
          <w:sz w:val="24"/>
          <w:szCs w:val="24"/>
          <w:lang w:val="en"/>
        </w:rPr>
        <w:t>c</w:t>
      </w:r>
      <w:r w:rsidR="005D4B1B" w:rsidRPr="00AC345A">
        <w:rPr>
          <w:rFonts w:ascii="Times New Roman" w:hAnsi="Times New Roman" w:cs="Times New Roman"/>
          <w:sz w:val="24"/>
          <w:szCs w:val="24"/>
          <w:lang w:val="en"/>
        </w:rPr>
        <w:t>ity, but it widened other socioeconomic inequities</w:t>
      </w:r>
      <w:r>
        <w:rPr>
          <w:rFonts w:ascii="Times New Roman" w:hAnsi="Times New Roman" w:cs="Times New Roman"/>
          <w:sz w:val="24"/>
          <w:szCs w:val="24"/>
          <w:lang w:val="en"/>
        </w:rPr>
        <w:t xml:space="preserve"> for these same groups</w:t>
      </w:r>
      <w:r w:rsidR="005D4B1B" w:rsidRPr="00AC345A">
        <w:rPr>
          <w:rFonts w:ascii="Times New Roman" w:hAnsi="Times New Roman" w:cs="Times New Roman"/>
          <w:sz w:val="24"/>
          <w:szCs w:val="24"/>
          <w:lang w:val="en"/>
        </w:rPr>
        <w:t>.</w:t>
      </w:r>
      <w:r w:rsidR="00B765C6" w:rsidRPr="00B765C6">
        <w:rPr>
          <w:rFonts w:ascii="Times New Roman" w:hAnsi="Times New Roman" w:cs="Times New Roman"/>
          <w:sz w:val="24"/>
          <w:szCs w:val="24"/>
          <w:lang w:val="en"/>
        </w:rPr>
        <w:t xml:space="preserve"> </w:t>
      </w:r>
      <w:r w:rsidR="0082729D">
        <w:rPr>
          <w:rFonts w:ascii="Times New Roman" w:hAnsi="Times New Roman" w:cs="Times New Roman"/>
          <w:sz w:val="24"/>
          <w:szCs w:val="24"/>
          <w:lang w:val="en"/>
        </w:rPr>
        <w:t>In NYC,</w:t>
      </w:r>
      <w:r w:rsidR="00B765C6">
        <w:rPr>
          <w:rFonts w:ascii="Times New Roman" w:hAnsi="Times New Roman" w:cs="Times New Roman"/>
          <w:sz w:val="24"/>
          <w:szCs w:val="24"/>
          <w:lang w:val="en"/>
        </w:rPr>
        <w:t xml:space="preserve"> a</w:t>
      </w:r>
      <w:r w:rsidR="002F6FA9">
        <w:rPr>
          <w:rFonts w:ascii="Times New Roman" w:hAnsi="Times New Roman" w:cs="Times New Roman"/>
          <w:sz w:val="24"/>
          <w:szCs w:val="24"/>
          <w:lang w:val="en"/>
        </w:rPr>
        <w:t xml:space="preserve">ccording </w:t>
      </w:r>
      <w:r w:rsidR="00B765C6">
        <w:rPr>
          <w:rFonts w:ascii="Times New Roman" w:hAnsi="Times New Roman" w:cs="Times New Roman"/>
          <w:sz w:val="24"/>
          <w:szCs w:val="24"/>
          <w:lang w:val="en"/>
        </w:rPr>
        <w:t xml:space="preserve">to the 2017 American Community Survey, among employed women childcare </w:t>
      </w:r>
      <w:r w:rsidR="0082729D">
        <w:rPr>
          <w:rFonts w:ascii="Times New Roman" w:hAnsi="Times New Roman" w:cs="Times New Roman"/>
          <w:sz w:val="24"/>
          <w:szCs w:val="24"/>
          <w:lang w:val="en"/>
        </w:rPr>
        <w:t>providers</w:t>
      </w:r>
      <w:r w:rsidR="00B765C6">
        <w:rPr>
          <w:rFonts w:ascii="Times New Roman" w:hAnsi="Times New Roman" w:cs="Times New Roman"/>
          <w:sz w:val="24"/>
          <w:szCs w:val="24"/>
          <w:lang w:val="en"/>
        </w:rPr>
        <w:t>, 42 percent are Latina; 32 percent are Black, non-Latinx; 14 percent are white, non-Latinx; and nine percent are Asian, non-Latinx</w:t>
      </w:r>
      <w:r w:rsidR="005D4B1B" w:rsidRPr="00795D17">
        <w:rPr>
          <w:rFonts w:ascii="Times New Roman" w:hAnsi="Times New Roman" w:cs="Times New Roman"/>
          <w:sz w:val="24"/>
          <w:szCs w:val="24"/>
          <w:lang w:val="en"/>
        </w:rPr>
        <w:t>.</w:t>
      </w:r>
      <w:r w:rsidR="00B765C6">
        <w:rPr>
          <w:rStyle w:val="FootnoteReference"/>
          <w:rFonts w:ascii="Times New Roman" w:hAnsi="Times New Roman" w:cs="Times New Roman"/>
          <w:sz w:val="24"/>
          <w:szCs w:val="24"/>
          <w:lang w:val="en"/>
        </w:rPr>
        <w:footnoteReference w:id="27"/>
      </w:r>
      <w:r w:rsidR="005D4B1B" w:rsidRPr="00AC345A">
        <w:rPr>
          <w:rFonts w:ascii="Times New Roman" w:hAnsi="Times New Roman" w:cs="Times New Roman"/>
          <w:sz w:val="24"/>
          <w:szCs w:val="24"/>
          <w:lang w:val="en"/>
        </w:rPr>
        <w:t xml:space="preserve"> </w:t>
      </w:r>
      <w:r w:rsidR="0082729D">
        <w:rPr>
          <w:rFonts w:ascii="Times New Roman" w:hAnsi="Times New Roman" w:cs="Times New Roman"/>
          <w:sz w:val="24"/>
          <w:szCs w:val="24"/>
          <w:lang w:val="en"/>
        </w:rPr>
        <w:t>Moreover</w:t>
      </w:r>
      <w:r w:rsidR="005D4B1B" w:rsidRPr="00AC345A">
        <w:rPr>
          <w:rFonts w:ascii="Times New Roman" w:hAnsi="Times New Roman" w:cs="Times New Roman"/>
          <w:sz w:val="24"/>
          <w:szCs w:val="24"/>
          <w:lang w:val="en"/>
        </w:rPr>
        <w:t xml:space="preserve">, 93 percent of employed childcare </w:t>
      </w:r>
      <w:r w:rsidR="0082729D">
        <w:rPr>
          <w:rFonts w:ascii="Times New Roman" w:hAnsi="Times New Roman" w:cs="Times New Roman"/>
          <w:sz w:val="24"/>
          <w:szCs w:val="24"/>
          <w:lang w:val="en"/>
        </w:rPr>
        <w:t>providers in the city</w:t>
      </w:r>
      <w:r w:rsidR="0082729D" w:rsidRPr="00AC345A">
        <w:rPr>
          <w:rFonts w:ascii="Times New Roman" w:hAnsi="Times New Roman" w:cs="Times New Roman"/>
          <w:sz w:val="24"/>
          <w:szCs w:val="24"/>
          <w:lang w:val="en"/>
        </w:rPr>
        <w:t xml:space="preserve"> </w:t>
      </w:r>
      <w:r w:rsidR="005D4B1B" w:rsidRPr="00AC345A">
        <w:rPr>
          <w:rFonts w:ascii="Times New Roman" w:hAnsi="Times New Roman" w:cs="Times New Roman"/>
          <w:sz w:val="24"/>
          <w:szCs w:val="24"/>
          <w:lang w:val="en"/>
        </w:rPr>
        <w:t>are women, and 25 percent live in poverty while 53 percent have incomes low enough to qualify for a childcare subsidy.</w:t>
      </w:r>
      <w:r w:rsidR="005D4B1B" w:rsidRPr="00AC345A">
        <w:rPr>
          <w:rStyle w:val="FootnoteReference"/>
          <w:rFonts w:ascii="Times New Roman" w:hAnsi="Times New Roman" w:cs="Times New Roman"/>
          <w:sz w:val="24"/>
          <w:szCs w:val="24"/>
          <w:lang w:val="en"/>
        </w:rPr>
        <w:footnoteReference w:id="28"/>
      </w:r>
      <w:r>
        <w:rPr>
          <w:rFonts w:ascii="Times New Roman" w:hAnsi="Times New Roman" w:cs="Times New Roman"/>
          <w:sz w:val="24"/>
          <w:szCs w:val="24"/>
          <w:lang w:val="en"/>
        </w:rPr>
        <w:t xml:space="preserve"> </w:t>
      </w:r>
      <w:r w:rsidR="00D55E46">
        <w:rPr>
          <w:rFonts w:ascii="Times New Roman" w:hAnsi="Times New Roman" w:cs="Times New Roman"/>
          <w:sz w:val="24"/>
          <w:szCs w:val="24"/>
          <w:lang w:val="en"/>
        </w:rPr>
        <w:t>Clearly</w:t>
      </w:r>
      <w:r w:rsidR="00D1643A">
        <w:rPr>
          <w:rFonts w:ascii="Times New Roman" w:hAnsi="Times New Roman" w:cs="Times New Roman"/>
          <w:sz w:val="24"/>
          <w:szCs w:val="24"/>
          <w:lang w:val="en"/>
        </w:rPr>
        <w:t>,</w:t>
      </w:r>
      <w:r w:rsidR="00D55E46">
        <w:rPr>
          <w:rFonts w:ascii="Times New Roman" w:hAnsi="Times New Roman" w:cs="Times New Roman"/>
          <w:sz w:val="24"/>
          <w:szCs w:val="24"/>
          <w:lang w:val="en"/>
        </w:rPr>
        <w:t xml:space="preserve"> </w:t>
      </w:r>
      <w:r w:rsidR="00D1643A">
        <w:rPr>
          <w:rFonts w:ascii="Times New Roman" w:hAnsi="Times New Roman" w:cs="Times New Roman"/>
          <w:sz w:val="24"/>
          <w:szCs w:val="24"/>
          <w:lang w:val="en"/>
        </w:rPr>
        <w:t xml:space="preserve">in addition to families, </w:t>
      </w:r>
      <w:r w:rsidR="00D55E46">
        <w:rPr>
          <w:rFonts w:ascii="Times New Roman" w:hAnsi="Times New Roman" w:cs="Times New Roman"/>
          <w:sz w:val="24"/>
          <w:szCs w:val="24"/>
          <w:lang w:val="en"/>
        </w:rPr>
        <w:t xml:space="preserve">the pandemic has had a </w:t>
      </w:r>
      <w:r w:rsidR="00D1643A">
        <w:rPr>
          <w:rFonts w:ascii="Times New Roman" w:hAnsi="Times New Roman" w:cs="Times New Roman"/>
          <w:sz w:val="24"/>
          <w:szCs w:val="24"/>
          <w:lang w:val="en"/>
        </w:rPr>
        <w:t xml:space="preserve">harmful </w:t>
      </w:r>
      <w:r w:rsidR="00D55E46">
        <w:rPr>
          <w:rFonts w:ascii="Times New Roman" w:hAnsi="Times New Roman" w:cs="Times New Roman"/>
          <w:sz w:val="24"/>
          <w:szCs w:val="24"/>
          <w:lang w:val="en"/>
        </w:rPr>
        <w:t xml:space="preserve">impact on childcare providers and employees, </w:t>
      </w:r>
      <w:r w:rsidR="00D1643A">
        <w:rPr>
          <w:rFonts w:ascii="Times New Roman" w:hAnsi="Times New Roman" w:cs="Times New Roman"/>
          <w:sz w:val="24"/>
          <w:szCs w:val="24"/>
          <w:lang w:val="en"/>
        </w:rPr>
        <w:t>particularly affecting</w:t>
      </w:r>
      <w:r w:rsidR="00D55E46">
        <w:rPr>
          <w:rFonts w:ascii="Times New Roman" w:hAnsi="Times New Roman" w:cs="Times New Roman"/>
          <w:sz w:val="24"/>
          <w:szCs w:val="24"/>
          <w:lang w:val="en"/>
        </w:rPr>
        <w:t xml:space="preserve"> low-income workers and communities</w:t>
      </w:r>
      <w:r w:rsidR="00D1643A">
        <w:rPr>
          <w:rFonts w:ascii="Times New Roman" w:hAnsi="Times New Roman" w:cs="Times New Roman"/>
          <w:sz w:val="24"/>
          <w:szCs w:val="24"/>
          <w:lang w:val="en"/>
        </w:rPr>
        <w:t>.</w:t>
      </w:r>
      <w:r w:rsidR="00D55E46">
        <w:rPr>
          <w:rFonts w:ascii="Times New Roman" w:hAnsi="Times New Roman" w:cs="Times New Roman"/>
          <w:sz w:val="24"/>
          <w:szCs w:val="24"/>
          <w:lang w:val="en"/>
        </w:rPr>
        <w:t xml:space="preserve"> </w:t>
      </w:r>
    </w:p>
    <w:p w14:paraId="1BFBB644" w14:textId="159E395E" w:rsidR="00750520" w:rsidRPr="00795D17" w:rsidRDefault="00750520" w:rsidP="00C1639B">
      <w:pPr>
        <w:spacing w:before="240" w:line="480" w:lineRule="auto"/>
        <w:jc w:val="both"/>
        <w:rPr>
          <w:rFonts w:ascii="Times New Roman" w:hAnsi="Times New Roman" w:cs="Times New Roman"/>
          <w:i/>
          <w:sz w:val="24"/>
          <w:szCs w:val="24"/>
          <w:lang w:val="en"/>
        </w:rPr>
      </w:pPr>
      <w:r w:rsidRPr="00795D17">
        <w:rPr>
          <w:rFonts w:ascii="Times New Roman" w:hAnsi="Times New Roman" w:cs="Times New Roman"/>
          <w:i/>
          <w:sz w:val="24"/>
          <w:szCs w:val="24"/>
          <w:lang w:val="en"/>
        </w:rPr>
        <w:t>School Reopening Timeline</w:t>
      </w:r>
    </w:p>
    <w:p w14:paraId="1F87BCC9" w14:textId="360DB2B8" w:rsidR="00280113" w:rsidRDefault="00750520" w:rsidP="00D83690">
      <w:pPr>
        <w:spacing w:before="0" w:line="480" w:lineRule="auto"/>
        <w:jc w:val="both"/>
        <w:rPr>
          <w:rFonts w:ascii="Times New Roman" w:hAnsi="Times New Roman" w:cs="Times New Roman"/>
          <w:sz w:val="24"/>
          <w:szCs w:val="24"/>
        </w:rPr>
      </w:pPr>
      <w:r w:rsidRPr="00795D17">
        <w:rPr>
          <w:rFonts w:ascii="Times New Roman" w:hAnsi="Times New Roman" w:cs="Times New Roman"/>
          <w:i/>
          <w:sz w:val="24"/>
          <w:szCs w:val="24"/>
          <w:lang w:val="en"/>
        </w:rPr>
        <w:tab/>
      </w:r>
      <w:r w:rsidR="00D55E46" w:rsidRPr="00D55E46">
        <w:rPr>
          <w:rFonts w:ascii="Times New Roman" w:hAnsi="Times New Roman" w:cs="Times New Roman"/>
          <w:sz w:val="24"/>
          <w:szCs w:val="24"/>
          <w:lang w:val="en"/>
        </w:rPr>
        <w:t>Beyond</w:t>
      </w:r>
      <w:r w:rsidR="00D1643A">
        <w:rPr>
          <w:rFonts w:ascii="Times New Roman" w:hAnsi="Times New Roman" w:cs="Times New Roman"/>
          <w:sz w:val="24"/>
          <w:szCs w:val="24"/>
          <w:lang w:val="en"/>
        </w:rPr>
        <w:t xml:space="preserve"> the impact on providers and staff, constant changes in the timeline for school reopening, as well as intermittent school closures, added tremendously to the uncertainty and disruption for families.</w:t>
      </w:r>
      <w:r w:rsidR="00D55E46" w:rsidRPr="00D55E46">
        <w:rPr>
          <w:rFonts w:ascii="Times New Roman" w:hAnsi="Times New Roman" w:cs="Times New Roman"/>
          <w:sz w:val="24"/>
          <w:szCs w:val="24"/>
          <w:lang w:val="en"/>
        </w:rPr>
        <w:t xml:space="preserve"> </w:t>
      </w:r>
      <w:r w:rsidRPr="00795D17">
        <w:rPr>
          <w:rFonts w:ascii="Times New Roman" w:hAnsi="Times New Roman" w:cs="Times New Roman"/>
          <w:sz w:val="24"/>
          <w:szCs w:val="24"/>
        </w:rPr>
        <w:t>On July 8</w:t>
      </w:r>
      <w:r w:rsidR="006C67CD" w:rsidRPr="0001395F">
        <w:rPr>
          <w:rFonts w:ascii="Times New Roman" w:hAnsi="Times New Roman" w:cs="Times New Roman"/>
          <w:sz w:val="24"/>
          <w:szCs w:val="24"/>
          <w:vertAlign w:val="superscript"/>
        </w:rPr>
        <w:t>th</w:t>
      </w:r>
      <w:r w:rsidRPr="00795D17">
        <w:rPr>
          <w:rFonts w:ascii="Times New Roman" w:hAnsi="Times New Roman" w:cs="Times New Roman"/>
          <w:sz w:val="24"/>
          <w:szCs w:val="24"/>
        </w:rPr>
        <w:t xml:space="preserve">, Mayor de Blasio and </w:t>
      </w:r>
      <w:r w:rsidR="009B01E3">
        <w:rPr>
          <w:rFonts w:ascii="Times New Roman" w:hAnsi="Times New Roman" w:cs="Times New Roman"/>
          <w:sz w:val="24"/>
          <w:szCs w:val="24"/>
        </w:rPr>
        <w:t xml:space="preserve">DOE </w:t>
      </w:r>
      <w:r w:rsidRPr="00AC345A">
        <w:rPr>
          <w:rFonts w:ascii="Times New Roman" w:hAnsi="Times New Roman" w:cs="Times New Roman"/>
          <w:sz w:val="24"/>
          <w:szCs w:val="24"/>
        </w:rPr>
        <w:t xml:space="preserve">Chancellor </w:t>
      </w:r>
      <w:r w:rsidR="009B01E3">
        <w:rPr>
          <w:rFonts w:ascii="Times New Roman" w:hAnsi="Times New Roman" w:cs="Times New Roman"/>
          <w:sz w:val="24"/>
          <w:szCs w:val="24"/>
        </w:rPr>
        <w:t xml:space="preserve">Richard </w:t>
      </w:r>
      <w:r w:rsidRPr="00AC345A">
        <w:rPr>
          <w:rFonts w:ascii="Times New Roman" w:hAnsi="Times New Roman" w:cs="Times New Roman"/>
          <w:sz w:val="24"/>
          <w:szCs w:val="24"/>
        </w:rPr>
        <w:t xml:space="preserve">Carranza unveiled </w:t>
      </w:r>
      <w:r w:rsidR="002D11A8" w:rsidRPr="009B36CD">
        <w:rPr>
          <w:rFonts w:ascii="Times New Roman" w:hAnsi="Times New Roman" w:cs="Times New Roman"/>
          <w:sz w:val="24"/>
          <w:szCs w:val="24"/>
        </w:rPr>
        <w:t>“Blended Learning</w:t>
      </w:r>
      <w:r w:rsidR="002D11A8">
        <w:rPr>
          <w:rFonts w:ascii="Times New Roman" w:hAnsi="Times New Roman" w:cs="Times New Roman"/>
          <w:sz w:val="24"/>
          <w:szCs w:val="24"/>
        </w:rPr>
        <w:t>,</w:t>
      </w:r>
      <w:r w:rsidR="002D11A8" w:rsidRPr="009B36CD">
        <w:rPr>
          <w:rFonts w:ascii="Times New Roman" w:hAnsi="Times New Roman" w:cs="Times New Roman"/>
          <w:sz w:val="24"/>
          <w:szCs w:val="24"/>
        </w:rPr>
        <w:t xml:space="preserve">” </w:t>
      </w:r>
      <w:r w:rsidRPr="00AC345A">
        <w:rPr>
          <w:rFonts w:ascii="Times New Roman" w:hAnsi="Times New Roman" w:cs="Times New Roman"/>
          <w:sz w:val="24"/>
          <w:szCs w:val="24"/>
        </w:rPr>
        <w:t>their school reopening plan</w:t>
      </w:r>
      <w:r w:rsidRPr="00795D17">
        <w:rPr>
          <w:rFonts w:ascii="Times New Roman" w:hAnsi="Times New Roman" w:cs="Times New Roman"/>
          <w:sz w:val="24"/>
          <w:szCs w:val="24"/>
        </w:rPr>
        <w:t xml:space="preserve"> </w:t>
      </w:r>
      <w:r w:rsidR="007D48B0">
        <w:rPr>
          <w:rFonts w:ascii="Times New Roman" w:hAnsi="Times New Roman" w:cs="Times New Roman"/>
          <w:sz w:val="24"/>
          <w:szCs w:val="24"/>
        </w:rPr>
        <w:t>featuring</w:t>
      </w:r>
      <w:r w:rsidRPr="00795D17">
        <w:rPr>
          <w:rFonts w:ascii="Times New Roman" w:hAnsi="Times New Roman" w:cs="Times New Roman"/>
          <w:sz w:val="24"/>
          <w:szCs w:val="24"/>
        </w:rPr>
        <w:t xml:space="preserve"> a combination of </w:t>
      </w:r>
      <w:r w:rsidR="008A03FE" w:rsidRPr="00795D17">
        <w:rPr>
          <w:rFonts w:ascii="Times New Roman" w:hAnsi="Times New Roman" w:cs="Times New Roman"/>
          <w:sz w:val="24"/>
          <w:szCs w:val="24"/>
        </w:rPr>
        <w:t xml:space="preserve">in-school </w:t>
      </w:r>
      <w:r w:rsidRPr="00795D17">
        <w:rPr>
          <w:rFonts w:ascii="Times New Roman" w:hAnsi="Times New Roman" w:cs="Times New Roman"/>
          <w:sz w:val="24"/>
          <w:szCs w:val="24"/>
        </w:rPr>
        <w:t>instruction and remote learning for students.</w:t>
      </w:r>
      <w:r w:rsidRPr="00AC345A">
        <w:rPr>
          <w:rStyle w:val="FootnoteReference"/>
          <w:rFonts w:ascii="Times New Roman" w:hAnsi="Times New Roman" w:cs="Times New Roman"/>
          <w:sz w:val="24"/>
          <w:szCs w:val="24"/>
        </w:rPr>
        <w:footnoteReference w:id="29"/>
      </w:r>
      <w:r w:rsidRPr="00AC345A">
        <w:rPr>
          <w:rFonts w:ascii="Times New Roman" w:hAnsi="Times New Roman" w:cs="Times New Roman"/>
          <w:sz w:val="24"/>
          <w:szCs w:val="24"/>
        </w:rPr>
        <w:t xml:space="preserve"> </w:t>
      </w:r>
      <w:r w:rsidR="00B60680">
        <w:rPr>
          <w:rFonts w:ascii="Times New Roman" w:hAnsi="Times New Roman" w:cs="Times New Roman"/>
          <w:sz w:val="24"/>
          <w:szCs w:val="24"/>
        </w:rPr>
        <w:t>In August, t</w:t>
      </w:r>
      <w:r w:rsidRPr="00AC345A">
        <w:rPr>
          <w:rFonts w:ascii="Times New Roman" w:hAnsi="Times New Roman" w:cs="Times New Roman"/>
          <w:sz w:val="24"/>
          <w:szCs w:val="24"/>
        </w:rPr>
        <w:t xml:space="preserve">he Mayor </w:t>
      </w:r>
      <w:r w:rsidRPr="00795D17">
        <w:rPr>
          <w:rFonts w:ascii="Times New Roman" w:hAnsi="Times New Roman" w:cs="Times New Roman"/>
          <w:sz w:val="24"/>
          <w:szCs w:val="24"/>
        </w:rPr>
        <w:t>set a school reopening date of September 10</w:t>
      </w:r>
      <w:r w:rsidR="00F31586" w:rsidRPr="000F397C">
        <w:rPr>
          <w:rFonts w:ascii="Times New Roman" w:hAnsi="Times New Roman" w:cs="Times New Roman"/>
          <w:sz w:val="24"/>
          <w:szCs w:val="24"/>
          <w:vertAlign w:val="superscript"/>
        </w:rPr>
        <w:t>th</w:t>
      </w:r>
      <w:r w:rsidR="00B60680">
        <w:rPr>
          <w:rFonts w:ascii="Times New Roman" w:hAnsi="Times New Roman" w:cs="Times New Roman"/>
          <w:sz w:val="24"/>
          <w:szCs w:val="24"/>
        </w:rPr>
        <w:t>, which was shortly thereafter postponed to September 21</w:t>
      </w:r>
      <w:r w:rsidR="00F31586" w:rsidRPr="000F397C">
        <w:rPr>
          <w:rFonts w:ascii="Times New Roman" w:hAnsi="Times New Roman" w:cs="Times New Roman"/>
          <w:sz w:val="24"/>
          <w:szCs w:val="24"/>
          <w:vertAlign w:val="superscript"/>
        </w:rPr>
        <w:t>st</w:t>
      </w:r>
      <w:r w:rsidR="00B60680">
        <w:rPr>
          <w:rFonts w:ascii="Times New Roman" w:hAnsi="Times New Roman" w:cs="Times New Roman"/>
          <w:sz w:val="24"/>
          <w:szCs w:val="24"/>
        </w:rPr>
        <w:t xml:space="preserve">, </w:t>
      </w:r>
      <w:r w:rsidR="00C9199C">
        <w:rPr>
          <w:rFonts w:ascii="Times New Roman" w:hAnsi="Times New Roman" w:cs="Times New Roman"/>
          <w:sz w:val="24"/>
          <w:szCs w:val="24"/>
        </w:rPr>
        <w:t xml:space="preserve">and </w:t>
      </w:r>
      <w:r w:rsidR="00B60680">
        <w:rPr>
          <w:rFonts w:ascii="Times New Roman" w:hAnsi="Times New Roman" w:cs="Times New Roman"/>
          <w:sz w:val="24"/>
          <w:szCs w:val="24"/>
        </w:rPr>
        <w:t xml:space="preserve">then </w:t>
      </w:r>
      <w:r w:rsidR="00E9162F">
        <w:rPr>
          <w:rFonts w:ascii="Times New Roman" w:hAnsi="Times New Roman" w:cs="Times New Roman"/>
          <w:sz w:val="24"/>
          <w:szCs w:val="24"/>
        </w:rPr>
        <w:t>ag</w:t>
      </w:r>
      <w:r w:rsidR="00E9162F" w:rsidRPr="00A862AF">
        <w:rPr>
          <w:rFonts w:ascii="Times New Roman" w:hAnsi="Times New Roman" w:cs="Times New Roman"/>
          <w:sz w:val="24"/>
          <w:szCs w:val="24"/>
        </w:rPr>
        <w:t xml:space="preserve">ain </w:t>
      </w:r>
      <w:r w:rsidR="002D11A8" w:rsidRPr="00A862AF">
        <w:rPr>
          <w:rFonts w:ascii="Times New Roman" w:hAnsi="Times New Roman" w:cs="Times New Roman"/>
          <w:sz w:val="24"/>
          <w:szCs w:val="24"/>
        </w:rPr>
        <w:t>delayed</w:t>
      </w:r>
      <w:r w:rsidR="00E9162F" w:rsidRPr="00AE76AB">
        <w:rPr>
          <w:rFonts w:ascii="Times New Roman" w:hAnsi="Times New Roman" w:cs="Times New Roman"/>
          <w:sz w:val="24"/>
          <w:szCs w:val="24"/>
        </w:rPr>
        <w:t xml:space="preserve"> to </w:t>
      </w:r>
      <w:r w:rsidR="005654DA" w:rsidRPr="00AE76AB">
        <w:rPr>
          <w:rFonts w:ascii="Times New Roman" w:hAnsi="Times New Roman" w:cs="Times New Roman"/>
          <w:sz w:val="24"/>
          <w:szCs w:val="24"/>
        </w:rPr>
        <w:t>September 29</w:t>
      </w:r>
      <w:r w:rsidR="00F31586" w:rsidRPr="000F397C">
        <w:rPr>
          <w:rFonts w:ascii="Times New Roman" w:hAnsi="Times New Roman" w:cs="Times New Roman"/>
          <w:sz w:val="24"/>
          <w:szCs w:val="24"/>
          <w:vertAlign w:val="superscript"/>
        </w:rPr>
        <w:t>th</w:t>
      </w:r>
      <w:r w:rsidR="005654DA" w:rsidRPr="00A862AF">
        <w:rPr>
          <w:rFonts w:ascii="Times New Roman" w:hAnsi="Times New Roman" w:cs="Times New Roman"/>
          <w:sz w:val="24"/>
          <w:szCs w:val="24"/>
        </w:rPr>
        <w:t xml:space="preserve"> for elementary schools </w:t>
      </w:r>
      <w:r w:rsidR="00E6413A" w:rsidRPr="00A862AF">
        <w:rPr>
          <w:rFonts w:ascii="Times New Roman" w:hAnsi="Times New Roman" w:cs="Times New Roman"/>
          <w:sz w:val="24"/>
          <w:szCs w:val="24"/>
        </w:rPr>
        <w:t>and October 1</w:t>
      </w:r>
      <w:r w:rsidR="00F31586" w:rsidRPr="000F397C">
        <w:rPr>
          <w:rFonts w:ascii="Times New Roman" w:hAnsi="Times New Roman" w:cs="Times New Roman"/>
          <w:sz w:val="24"/>
          <w:szCs w:val="24"/>
          <w:vertAlign w:val="superscript"/>
        </w:rPr>
        <w:t>st</w:t>
      </w:r>
      <w:r w:rsidR="00E6413A" w:rsidRPr="00A862AF">
        <w:rPr>
          <w:rFonts w:ascii="Times New Roman" w:hAnsi="Times New Roman" w:cs="Times New Roman"/>
          <w:sz w:val="24"/>
          <w:szCs w:val="24"/>
        </w:rPr>
        <w:t xml:space="preserve"> for middle and high schools</w:t>
      </w:r>
      <w:r w:rsidRPr="00A862AF">
        <w:rPr>
          <w:rFonts w:ascii="Times New Roman" w:hAnsi="Times New Roman" w:cs="Times New Roman"/>
          <w:sz w:val="24"/>
          <w:szCs w:val="24"/>
        </w:rPr>
        <w:t>.</w:t>
      </w:r>
      <w:r w:rsidR="00D10022" w:rsidRPr="00A862AF">
        <w:rPr>
          <w:rStyle w:val="FootnoteReference"/>
          <w:rFonts w:ascii="Times New Roman" w:hAnsi="Times New Roman" w:cs="Times New Roman"/>
          <w:sz w:val="24"/>
          <w:szCs w:val="24"/>
        </w:rPr>
        <w:footnoteReference w:id="30"/>
      </w:r>
      <w:r w:rsidR="00A862AF" w:rsidRPr="00A862AF">
        <w:rPr>
          <w:rFonts w:ascii="Times New Roman" w:hAnsi="Times New Roman" w:cs="Times New Roman"/>
          <w:sz w:val="24"/>
          <w:szCs w:val="24"/>
        </w:rPr>
        <w:t xml:space="preserve"> </w:t>
      </w:r>
      <w:r w:rsidR="00BD734C" w:rsidRPr="00D83690">
        <w:rPr>
          <w:rFonts w:ascii="Times New Roman" w:hAnsi="Times New Roman" w:cs="Times New Roman"/>
          <w:sz w:val="24"/>
          <w:szCs w:val="24"/>
        </w:rPr>
        <w:t xml:space="preserve">While </w:t>
      </w:r>
      <w:r w:rsidR="002D11A8" w:rsidRPr="00D83690">
        <w:rPr>
          <w:rFonts w:ascii="Times New Roman" w:hAnsi="Times New Roman" w:cs="Times New Roman"/>
          <w:sz w:val="24"/>
          <w:szCs w:val="24"/>
        </w:rPr>
        <w:t xml:space="preserve">DOE schools were once again shut down </w:t>
      </w:r>
      <w:r w:rsidR="00DD01BE" w:rsidRPr="00DD01BE">
        <w:rPr>
          <w:rFonts w:ascii="Times New Roman" w:hAnsi="Times New Roman" w:cs="Times New Roman"/>
          <w:sz w:val="24"/>
          <w:szCs w:val="24"/>
        </w:rPr>
        <w:t>on November 19</w:t>
      </w:r>
      <w:r w:rsidR="00F31586" w:rsidRPr="005D33E8">
        <w:rPr>
          <w:rFonts w:ascii="Times New Roman" w:hAnsi="Times New Roman" w:cs="Times New Roman"/>
          <w:sz w:val="24"/>
          <w:szCs w:val="24"/>
          <w:vertAlign w:val="superscript"/>
        </w:rPr>
        <w:t>th</w:t>
      </w:r>
      <w:r w:rsidR="00DD01BE" w:rsidRPr="00DD01BE">
        <w:rPr>
          <w:rFonts w:ascii="Times New Roman" w:hAnsi="Times New Roman" w:cs="Times New Roman"/>
          <w:sz w:val="24"/>
          <w:szCs w:val="24"/>
        </w:rPr>
        <w:t>,</w:t>
      </w:r>
      <w:r w:rsidR="00DD01BE">
        <w:rPr>
          <w:rFonts w:ascii="Times New Roman" w:hAnsi="Times New Roman" w:cs="Times New Roman"/>
          <w:sz w:val="24"/>
          <w:szCs w:val="24"/>
        </w:rPr>
        <w:t xml:space="preserve"> </w:t>
      </w:r>
      <w:r w:rsidR="002D11A8" w:rsidRPr="00D83690">
        <w:rPr>
          <w:rFonts w:ascii="Times New Roman" w:hAnsi="Times New Roman" w:cs="Times New Roman"/>
          <w:sz w:val="24"/>
          <w:szCs w:val="24"/>
        </w:rPr>
        <w:t xml:space="preserve">after the citywide COVID-19 infection </w:t>
      </w:r>
      <w:r w:rsidR="00C5619D" w:rsidRPr="00D83690">
        <w:rPr>
          <w:rFonts w:ascii="Times New Roman" w:hAnsi="Times New Roman" w:cs="Times New Roman"/>
          <w:sz w:val="24"/>
          <w:szCs w:val="24"/>
        </w:rPr>
        <w:t xml:space="preserve">rate </w:t>
      </w:r>
      <w:r w:rsidR="002D11A8" w:rsidRPr="00D83690">
        <w:rPr>
          <w:rFonts w:ascii="Times New Roman" w:hAnsi="Times New Roman" w:cs="Times New Roman"/>
          <w:sz w:val="24"/>
          <w:szCs w:val="24"/>
        </w:rPr>
        <w:t>exceeded three percent over a seven-day rolling average</w:t>
      </w:r>
      <w:r w:rsidR="00F31586">
        <w:rPr>
          <w:rFonts w:ascii="Times New Roman" w:hAnsi="Times New Roman" w:cs="Times New Roman"/>
          <w:sz w:val="24"/>
          <w:szCs w:val="24"/>
        </w:rPr>
        <w:t>,</w:t>
      </w:r>
      <w:r w:rsidR="00C9199C" w:rsidRPr="00A862AF">
        <w:rPr>
          <w:rStyle w:val="FootnoteReference"/>
          <w:rFonts w:ascii="Times New Roman" w:hAnsi="Times New Roman" w:cs="Times New Roman"/>
          <w:sz w:val="24"/>
          <w:szCs w:val="24"/>
        </w:rPr>
        <w:footnoteReference w:id="31"/>
      </w:r>
      <w:r w:rsidR="00C9199C" w:rsidRPr="00D83690">
        <w:rPr>
          <w:rFonts w:ascii="Times New Roman" w:hAnsi="Times New Roman" w:cs="Times New Roman"/>
          <w:sz w:val="24"/>
          <w:szCs w:val="24"/>
        </w:rPr>
        <w:t xml:space="preserve"> </w:t>
      </w:r>
      <w:r w:rsidR="00A862AF" w:rsidRPr="00D83690">
        <w:rPr>
          <w:rFonts w:ascii="Times New Roman" w:hAnsi="Times New Roman" w:cs="Times New Roman"/>
          <w:sz w:val="24"/>
          <w:szCs w:val="24"/>
        </w:rPr>
        <w:t>the Mayor abandoned the three percent COVID-19 infection rate threshold less than three weeks later</w:t>
      </w:r>
      <w:r w:rsidR="00F31586">
        <w:rPr>
          <w:rFonts w:ascii="Times New Roman" w:hAnsi="Times New Roman" w:cs="Times New Roman"/>
          <w:sz w:val="24"/>
          <w:szCs w:val="24"/>
        </w:rPr>
        <w:t>.</w:t>
      </w:r>
      <w:r w:rsidR="00A862AF" w:rsidRPr="00A862AF">
        <w:rPr>
          <w:rStyle w:val="FootnoteReference"/>
          <w:rFonts w:ascii="Times New Roman" w:hAnsi="Times New Roman" w:cs="Times New Roman"/>
          <w:sz w:val="24"/>
          <w:szCs w:val="24"/>
        </w:rPr>
        <w:footnoteReference w:id="32"/>
      </w:r>
      <w:r w:rsidR="00A862AF" w:rsidRPr="00D83690">
        <w:rPr>
          <w:rFonts w:ascii="Times New Roman" w:hAnsi="Times New Roman" w:cs="Times New Roman"/>
          <w:sz w:val="24"/>
          <w:szCs w:val="24"/>
        </w:rPr>
        <w:t xml:space="preserve"> </w:t>
      </w:r>
      <w:r w:rsidR="00F31586">
        <w:rPr>
          <w:rFonts w:ascii="Times New Roman" w:hAnsi="Times New Roman" w:cs="Times New Roman"/>
          <w:sz w:val="24"/>
          <w:szCs w:val="24"/>
        </w:rPr>
        <w:t>T</w:t>
      </w:r>
      <w:r w:rsidR="00F31586" w:rsidRPr="00D83690">
        <w:rPr>
          <w:rFonts w:ascii="Times New Roman" w:hAnsi="Times New Roman" w:cs="Times New Roman"/>
          <w:sz w:val="24"/>
          <w:szCs w:val="24"/>
        </w:rPr>
        <w:t xml:space="preserve">he </w:t>
      </w:r>
      <w:r w:rsidR="00BD734C" w:rsidRPr="00D83690">
        <w:rPr>
          <w:rFonts w:ascii="Times New Roman" w:hAnsi="Times New Roman" w:cs="Times New Roman"/>
          <w:sz w:val="24"/>
          <w:szCs w:val="24"/>
        </w:rPr>
        <w:t xml:space="preserve">uncertainty and instability </w:t>
      </w:r>
      <w:r w:rsidR="00F31586">
        <w:rPr>
          <w:rFonts w:ascii="Times New Roman" w:hAnsi="Times New Roman" w:cs="Times New Roman"/>
          <w:sz w:val="24"/>
          <w:szCs w:val="24"/>
        </w:rPr>
        <w:t xml:space="preserve">caused by </w:t>
      </w:r>
      <w:r w:rsidR="00BD734C" w:rsidRPr="00D83690">
        <w:rPr>
          <w:rFonts w:ascii="Times New Roman" w:hAnsi="Times New Roman" w:cs="Times New Roman"/>
          <w:sz w:val="24"/>
          <w:szCs w:val="24"/>
        </w:rPr>
        <w:t xml:space="preserve">these changing plans, coupled with the adjustment to the hybrid model, </w:t>
      </w:r>
      <w:r w:rsidR="00A862AF" w:rsidRPr="00D83690">
        <w:rPr>
          <w:rFonts w:ascii="Times New Roman" w:hAnsi="Times New Roman" w:cs="Times New Roman"/>
          <w:sz w:val="24"/>
          <w:szCs w:val="24"/>
        </w:rPr>
        <w:t>have left</w:t>
      </w:r>
      <w:r w:rsidR="00BD734C" w:rsidRPr="00D83690">
        <w:rPr>
          <w:rFonts w:ascii="Times New Roman" w:hAnsi="Times New Roman" w:cs="Times New Roman"/>
          <w:sz w:val="24"/>
          <w:szCs w:val="24"/>
        </w:rPr>
        <w:t xml:space="preserve"> many NYC-parents feeling uneasy</w:t>
      </w:r>
      <w:r w:rsidR="00A862AF" w:rsidRPr="00D83690">
        <w:rPr>
          <w:rFonts w:ascii="Times New Roman" w:hAnsi="Times New Roman" w:cs="Times New Roman"/>
          <w:sz w:val="24"/>
          <w:szCs w:val="24"/>
        </w:rPr>
        <w:t>, if not</w:t>
      </w:r>
      <w:r w:rsidR="00BD734C" w:rsidRPr="00D83690">
        <w:rPr>
          <w:rFonts w:ascii="Times New Roman" w:hAnsi="Times New Roman" w:cs="Times New Roman"/>
          <w:sz w:val="24"/>
          <w:szCs w:val="24"/>
        </w:rPr>
        <w:t xml:space="preserve"> unprepared to identify reliable childcare</w:t>
      </w:r>
      <w:r w:rsidR="00A862AF" w:rsidRPr="00D83690">
        <w:rPr>
          <w:rFonts w:ascii="Times New Roman" w:hAnsi="Times New Roman" w:cs="Times New Roman"/>
          <w:sz w:val="24"/>
          <w:szCs w:val="24"/>
        </w:rPr>
        <w:t xml:space="preserve"> on such short timeframes</w:t>
      </w:r>
      <w:r w:rsidR="00BD734C" w:rsidRPr="00D83690">
        <w:rPr>
          <w:rFonts w:ascii="Times New Roman" w:hAnsi="Times New Roman" w:cs="Times New Roman"/>
          <w:sz w:val="24"/>
          <w:szCs w:val="24"/>
        </w:rPr>
        <w:t>.</w:t>
      </w:r>
      <w:r w:rsidR="00BD734C" w:rsidRPr="00A862AF">
        <w:rPr>
          <w:rStyle w:val="FootnoteReference"/>
          <w:rFonts w:ascii="Times New Roman" w:hAnsi="Times New Roman" w:cs="Times New Roman"/>
          <w:sz w:val="24"/>
          <w:szCs w:val="24"/>
        </w:rPr>
        <w:footnoteReference w:id="33"/>
      </w:r>
      <w:r w:rsidR="00A862AF" w:rsidRPr="00D83690">
        <w:rPr>
          <w:rFonts w:ascii="Times New Roman" w:hAnsi="Times New Roman" w:cs="Times New Roman"/>
          <w:sz w:val="24"/>
          <w:szCs w:val="24"/>
        </w:rPr>
        <w:t xml:space="preserve"> </w:t>
      </w:r>
      <w:r w:rsidR="00C9199C" w:rsidRPr="00D83690">
        <w:rPr>
          <w:rFonts w:ascii="Times New Roman" w:hAnsi="Times New Roman" w:cs="Times New Roman"/>
          <w:sz w:val="24"/>
          <w:szCs w:val="24"/>
        </w:rPr>
        <w:t xml:space="preserve">As of the writing of this Committee Report, the Administration has not provided a timeframe for when middle </w:t>
      </w:r>
      <w:r w:rsidR="00C13AB1" w:rsidRPr="00D83690">
        <w:rPr>
          <w:rFonts w:ascii="Times New Roman" w:hAnsi="Times New Roman" w:cs="Times New Roman"/>
          <w:sz w:val="24"/>
          <w:szCs w:val="24"/>
        </w:rPr>
        <w:t>and high school</w:t>
      </w:r>
      <w:r w:rsidR="00C9199C" w:rsidRPr="00D83690">
        <w:rPr>
          <w:rFonts w:ascii="Times New Roman" w:hAnsi="Times New Roman" w:cs="Times New Roman"/>
          <w:sz w:val="24"/>
          <w:szCs w:val="24"/>
        </w:rPr>
        <w:t>s will resume in-person learning</w:t>
      </w:r>
      <w:r w:rsidR="00C13AB1" w:rsidRPr="00D83690">
        <w:rPr>
          <w:rFonts w:ascii="Times New Roman" w:hAnsi="Times New Roman" w:cs="Times New Roman"/>
          <w:sz w:val="24"/>
          <w:szCs w:val="24"/>
        </w:rPr>
        <w:t>.</w:t>
      </w:r>
      <w:r w:rsidR="00C13AB1" w:rsidRPr="00A862AF">
        <w:rPr>
          <w:rStyle w:val="FootnoteReference"/>
          <w:rFonts w:ascii="Times New Roman" w:hAnsi="Times New Roman" w:cs="Times New Roman"/>
          <w:sz w:val="24"/>
          <w:szCs w:val="24"/>
        </w:rPr>
        <w:footnoteReference w:id="34"/>
      </w:r>
      <w:r w:rsidR="00A862AF" w:rsidRPr="00D83690">
        <w:rPr>
          <w:rFonts w:ascii="Times New Roman" w:hAnsi="Times New Roman" w:cs="Times New Roman"/>
          <w:sz w:val="24"/>
          <w:szCs w:val="24"/>
        </w:rPr>
        <w:t xml:space="preserve"> However, school buildings reopened for students in 3-K and Pre-K programs on December 7</w:t>
      </w:r>
      <w:r w:rsidR="00F31586" w:rsidRPr="005D33E8">
        <w:rPr>
          <w:rFonts w:ascii="Times New Roman" w:hAnsi="Times New Roman" w:cs="Times New Roman"/>
          <w:sz w:val="24"/>
          <w:szCs w:val="24"/>
          <w:vertAlign w:val="superscript"/>
        </w:rPr>
        <w:t>th</w:t>
      </w:r>
      <w:r w:rsidR="00A862AF" w:rsidRPr="00D83690">
        <w:rPr>
          <w:rFonts w:ascii="Times New Roman" w:hAnsi="Times New Roman" w:cs="Times New Roman"/>
          <w:sz w:val="24"/>
          <w:szCs w:val="24"/>
        </w:rPr>
        <w:t>, and those who opted for in-person learning in grades K–5.</w:t>
      </w:r>
      <w:r w:rsidR="00A862AF" w:rsidRPr="00A862AF">
        <w:rPr>
          <w:rStyle w:val="FootnoteReference"/>
          <w:rFonts w:ascii="Times New Roman" w:hAnsi="Times New Roman" w:cs="Times New Roman"/>
          <w:sz w:val="24"/>
          <w:szCs w:val="24"/>
        </w:rPr>
        <w:footnoteReference w:id="35"/>
      </w:r>
      <w:r w:rsidR="00A862AF" w:rsidRPr="00D83690">
        <w:rPr>
          <w:rFonts w:ascii="Times New Roman" w:hAnsi="Times New Roman" w:cs="Times New Roman"/>
          <w:sz w:val="24"/>
          <w:szCs w:val="24"/>
        </w:rPr>
        <w:t xml:space="preserve"> School buildings reopened on December 10</w:t>
      </w:r>
      <w:r w:rsidR="00F31586" w:rsidRPr="005D33E8">
        <w:rPr>
          <w:rFonts w:ascii="Times New Roman" w:hAnsi="Times New Roman" w:cs="Times New Roman"/>
          <w:sz w:val="24"/>
          <w:szCs w:val="24"/>
          <w:vertAlign w:val="superscript"/>
        </w:rPr>
        <w:t>th</w:t>
      </w:r>
      <w:r w:rsidR="00A862AF" w:rsidRPr="00D83690">
        <w:rPr>
          <w:rFonts w:ascii="Times New Roman" w:hAnsi="Times New Roman" w:cs="Times New Roman"/>
          <w:sz w:val="24"/>
          <w:szCs w:val="24"/>
        </w:rPr>
        <w:t xml:space="preserve"> for District 75 schools.</w:t>
      </w:r>
      <w:r w:rsidR="00A862AF" w:rsidRPr="00A862AF">
        <w:rPr>
          <w:rStyle w:val="FootnoteReference"/>
          <w:rFonts w:ascii="Times New Roman" w:hAnsi="Times New Roman" w:cs="Times New Roman"/>
          <w:sz w:val="24"/>
          <w:szCs w:val="24"/>
        </w:rPr>
        <w:footnoteReference w:id="36"/>
      </w:r>
      <w:r w:rsidR="00A862AF">
        <w:rPr>
          <w:rFonts w:ascii="Times New Roman" w:hAnsi="Times New Roman" w:cs="Times New Roman"/>
          <w:sz w:val="24"/>
          <w:szCs w:val="24"/>
        </w:rPr>
        <w:t xml:space="preserve"> While</w:t>
      </w:r>
      <w:r w:rsidR="00A862AF" w:rsidRPr="00A862AF">
        <w:rPr>
          <w:rFonts w:ascii="Times New Roman" w:hAnsi="Times New Roman" w:cs="Times New Roman"/>
          <w:sz w:val="24"/>
          <w:szCs w:val="24"/>
        </w:rPr>
        <w:t xml:space="preserve"> </w:t>
      </w:r>
      <w:r w:rsidR="00A862AF">
        <w:rPr>
          <w:rFonts w:ascii="Times New Roman" w:hAnsi="Times New Roman" w:cs="Times New Roman"/>
          <w:sz w:val="24"/>
          <w:szCs w:val="24"/>
        </w:rPr>
        <w:t xml:space="preserve">an </w:t>
      </w:r>
      <w:r w:rsidR="00A862AF" w:rsidRPr="00A862AF">
        <w:rPr>
          <w:rFonts w:ascii="Times New Roman" w:hAnsi="Times New Roman" w:cs="Times New Roman"/>
          <w:sz w:val="24"/>
          <w:szCs w:val="24"/>
        </w:rPr>
        <w:t>additional concern for parents has been that</w:t>
      </w:r>
      <w:r w:rsidR="00280113" w:rsidRPr="00A862AF">
        <w:rPr>
          <w:rFonts w:ascii="Times New Roman" w:hAnsi="Times New Roman" w:cs="Times New Roman"/>
          <w:sz w:val="24"/>
          <w:szCs w:val="24"/>
        </w:rPr>
        <w:t xml:space="preserve"> only students who had </w:t>
      </w:r>
      <w:r w:rsidR="00180A14" w:rsidRPr="00A862AF">
        <w:rPr>
          <w:rFonts w:ascii="Times New Roman" w:hAnsi="Times New Roman" w:cs="Times New Roman"/>
          <w:sz w:val="24"/>
          <w:szCs w:val="24"/>
        </w:rPr>
        <w:t xml:space="preserve">originally </w:t>
      </w:r>
      <w:r w:rsidR="00280113" w:rsidRPr="00A862AF">
        <w:rPr>
          <w:rFonts w:ascii="Times New Roman" w:hAnsi="Times New Roman" w:cs="Times New Roman"/>
          <w:sz w:val="24"/>
          <w:szCs w:val="24"/>
        </w:rPr>
        <w:t xml:space="preserve">signed-up for in-person learning would be permitted to participate in </w:t>
      </w:r>
      <w:r w:rsidR="00A862AF" w:rsidRPr="00A862AF">
        <w:rPr>
          <w:rFonts w:ascii="Times New Roman" w:hAnsi="Times New Roman" w:cs="Times New Roman"/>
          <w:sz w:val="24"/>
          <w:szCs w:val="24"/>
        </w:rPr>
        <w:t xml:space="preserve">the City’s latest </w:t>
      </w:r>
      <w:r w:rsidR="00280113" w:rsidRPr="00A862AF">
        <w:rPr>
          <w:rFonts w:ascii="Times New Roman" w:hAnsi="Times New Roman" w:cs="Times New Roman"/>
          <w:sz w:val="24"/>
          <w:szCs w:val="24"/>
        </w:rPr>
        <w:t>reopening plan</w:t>
      </w:r>
      <w:r w:rsidR="00A862AF" w:rsidRPr="00A862AF">
        <w:rPr>
          <w:rFonts w:ascii="Times New Roman" w:hAnsi="Times New Roman" w:cs="Times New Roman"/>
          <w:sz w:val="24"/>
          <w:szCs w:val="24"/>
        </w:rPr>
        <w:t>s</w:t>
      </w:r>
      <w:r w:rsidR="00A862AF">
        <w:rPr>
          <w:rFonts w:ascii="Times New Roman" w:hAnsi="Times New Roman" w:cs="Times New Roman"/>
          <w:sz w:val="24"/>
          <w:szCs w:val="24"/>
        </w:rPr>
        <w:t>,</w:t>
      </w:r>
      <w:r w:rsidR="00280113" w:rsidRPr="00A862AF">
        <w:rPr>
          <w:rStyle w:val="FootnoteReference"/>
          <w:rFonts w:ascii="Times New Roman" w:hAnsi="Times New Roman" w:cs="Times New Roman"/>
          <w:sz w:val="24"/>
          <w:szCs w:val="24"/>
        </w:rPr>
        <w:footnoteReference w:id="37"/>
      </w:r>
      <w:r w:rsidR="00280113" w:rsidRPr="00A862AF">
        <w:rPr>
          <w:rFonts w:ascii="Times New Roman" w:hAnsi="Times New Roman" w:cs="Times New Roman"/>
          <w:sz w:val="24"/>
          <w:szCs w:val="24"/>
        </w:rPr>
        <w:t xml:space="preserve"> </w:t>
      </w:r>
      <w:r w:rsidR="00280113">
        <w:rPr>
          <w:rFonts w:ascii="Times New Roman" w:hAnsi="Times New Roman" w:cs="Times New Roman"/>
          <w:sz w:val="24"/>
          <w:szCs w:val="24"/>
        </w:rPr>
        <w:t xml:space="preserve"> the back-and-forth of closing and reopening school buildings, the short notice for plan changes</w:t>
      </w:r>
      <w:r w:rsidR="00A862AF">
        <w:rPr>
          <w:rFonts w:ascii="Times New Roman" w:hAnsi="Times New Roman" w:cs="Times New Roman"/>
          <w:sz w:val="24"/>
          <w:szCs w:val="24"/>
        </w:rPr>
        <w:t xml:space="preserve"> and</w:t>
      </w:r>
      <w:r w:rsidR="00280113">
        <w:rPr>
          <w:rFonts w:ascii="Times New Roman" w:hAnsi="Times New Roman" w:cs="Times New Roman"/>
          <w:sz w:val="24"/>
          <w:szCs w:val="24"/>
        </w:rPr>
        <w:t xml:space="preserve"> the limited options for in-person learning </w:t>
      </w:r>
      <w:r w:rsidR="00A862AF">
        <w:rPr>
          <w:rFonts w:ascii="Times New Roman" w:hAnsi="Times New Roman" w:cs="Times New Roman"/>
          <w:sz w:val="24"/>
          <w:szCs w:val="24"/>
        </w:rPr>
        <w:t>have left</w:t>
      </w:r>
      <w:r w:rsidR="008557AF">
        <w:rPr>
          <w:rFonts w:ascii="Times New Roman" w:hAnsi="Times New Roman" w:cs="Times New Roman"/>
          <w:sz w:val="24"/>
          <w:szCs w:val="24"/>
        </w:rPr>
        <w:t xml:space="preserve"> parents and caregivers repeatedly scrambl</w:t>
      </w:r>
      <w:r w:rsidR="00A862AF">
        <w:rPr>
          <w:rFonts w:ascii="Times New Roman" w:hAnsi="Times New Roman" w:cs="Times New Roman"/>
          <w:sz w:val="24"/>
          <w:szCs w:val="24"/>
        </w:rPr>
        <w:t>ing</w:t>
      </w:r>
      <w:r w:rsidR="008557AF">
        <w:rPr>
          <w:rFonts w:ascii="Times New Roman" w:hAnsi="Times New Roman" w:cs="Times New Roman"/>
          <w:sz w:val="24"/>
          <w:szCs w:val="24"/>
        </w:rPr>
        <w:t xml:space="preserve"> for childcare options after the City’s plan for free childcare through Learning Bridges was delayed.</w:t>
      </w:r>
      <w:r w:rsidR="008557AF">
        <w:rPr>
          <w:rStyle w:val="FootnoteReference"/>
          <w:rFonts w:ascii="Times New Roman" w:hAnsi="Times New Roman" w:cs="Times New Roman"/>
          <w:sz w:val="24"/>
          <w:szCs w:val="24"/>
        </w:rPr>
        <w:footnoteReference w:id="38"/>
      </w:r>
    </w:p>
    <w:p w14:paraId="53A02019" w14:textId="627E0139" w:rsidR="003226B1" w:rsidRPr="00795D17" w:rsidRDefault="003226B1" w:rsidP="00C1639B">
      <w:pPr>
        <w:pStyle w:val="ListParagraph"/>
        <w:numPr>
          <w:ilvl w:val="0"/>
          <w:numId w:val="12"/>
        </w:numPr>
        <w:spacing w:before="240" w:line="480" w:lineRule="auto"/>
        <w:jc w:val="both"/>
        <w:rPr>
          <w:rFonts w:ascii="Times New Roman" w:hAnsi="Times New Roman" w:cs="Times New Roman"/>
          <w:b/>
          <w:sz w:val="24"/>
          <w:szCs w:val="24"/>
          <w:lang w:val="en"/>
        </w:rPr>
      </w:pPr>
      <w:r w:rsidRPr="00795D17">
        <w:rPr>
          <w:rFonts w:ascii="Times New Roman" w:hAnsi="Times New Roman" w:cs="Times New Roman"/>
          <w:b/>
          <w:sz w:val="24"/>
          <w:szCs w:val="24"/>
          <w:lang w:val="en"/>
        </w:rPr>
        <w:t>Regional Enrichment Centers</w:t>
      </w:r>
    </w:p>
    <w:p w14:paraId="3343D0DC" w14:textId="3C06198C" w:rsidR="006122C6" w:rsidRDefault="00A862AF" w:rsidP="00795D17">
      <w:pPr>
        <w:pStyle w:val="NoSpacing"/>
        <w:spacing w:before="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en"/>
        </w:rPr>
        <w:t xml:space="preserve">One </w:t>
      </w:r>
      <w:r w:rsidR="00256F31">
        <w:rPr>
          <w:rFonts w:ascii="Times New Roman" w:hAnsi="Times New Roman" w:cs="Times New Roman"/>
          <w:sz w:val="24"/>
          <w:szCs w:val="24"/>
          <w:lang w:val="en"/>
        </w:rPr>
        <w:t>early</w:t>
      </w:r>
      <w:r>
        <w:rPr>
          <w:rFonts w:ascii="Times New Roman" w:hAnsi="Times New Roman" w:cs="Times New Roman"/>
          <w:sz w:val="24"/>
          <w:szCs w:val="24"/>
          <w:lang w:val="en"/>
        </w:rPr>
        <w:t xml:space="preserve"> plan that provided promise</w:t>
      </w:r>
      <w:r w:rsidR="00F31586">
        <w:rPr>
          <w:rFonts w:ascii="Times New Roman" w:hAnsi="Times New Roman" w:cs="Times New Roman"/>
          <w:sz w:val="24"/>
          <w:szCs w:val="24"/>
          <w:lang w:val="en"/>
        </w:rPr>
        <w:t xml:space="preserve"> families to have access to childcare</w:t>
      </w:r>
      <w:r>
        <w:rPr>
          <w:rFonts w:ascii="Times New Roman" w:hAnsi="Times New Roman" w:cs="Times New Roman"/>
          <w:sz w:val="24"/>
          <w:szCs w:val="24"/>
          <w:lang w:val="en"/>
        </w:rPr>
        <w:t xml:space="preserve"> early on was the “</w:t>
      </w:r>
      <w:r w:rsidRPr="00C1639B">
        <w:rPr>
          <w:rFonts w:ascii="Times New Roman" w:hAnsi="Times New Roman" w:cs="Times New Roman"/>
          <w:sz w:val="24"/>
          <w:szCs w:val="24"/>
        </w:rPr>
        <w:t>Regional Enrichment Center</w:t>
      </w:r>
      <w:r>
        <w:rPr>
          <w:rFonts w:ascii="Times New Roman" w:hAnsi="Times New Roman" w:cs="Times New Roman"/>
          <w:sz w:val="24"/>
          <w:szCs w:val="24"/>
        </w:rPr>
        <w:t>”</w:t>
      </w:r>
      <w:r w:rsidRPr="00C1639B">
        <w:rPr>
          <w:rFonts w:ascii="Times New Roman" w:hAnsi="Times New Roman" w:cs="Times New Roman"/>
          <w:sz w:val="24"/>
          <w:szCs w:val="24"/>
        </w:rPr>
        <w:t xml:space="preserve"> (REC)</w:t>
      </w:r>
      <w:r>
        <w:rPr>
          <w:rFonts w:ascii="Times New Roman" w:hAnsi="Times New Roman" w:cs="Times New Roman"/>
          <w:sz w:val="24"/>
          <w:szCs w:val="24"/>
          <w:lang w:val="en"/>
        </w:rPr>
        <w:t xml:space="preserve"> model.</w:t>
      </w:r>
      <w:r>
        <w:rPr>
          <w:rStyle w:val="FootnoteReference"/>
          <w:rFonts w:ascii="Times New Roman" w:hAnsi="Times New Roman" w:cs="Times New Roman"/>
          <w:sz w:val="24"/>
          <w:szCs w:val="24"/>
          <w:lang w:val="en"/>
        </w:rPr>
        <w:footnoteReference w:id="39"/>
      </w:r>
      <w:r>
        <w:rPr>
          <w:rFonts w:ascii="Times New Roman" w:hAnsi="Times New Roman" w:cs="Times New Roman"/>
          <w:sz w:val="24"/>
          <w:szCs w:val="24"/>
          <w:lang w:val="en"/>
        </w:rPr>
        <w:t xml:space="preserve"> </w:t>
      </w:r>
      <w:r w:rsidR="00634E7B">
        <w:rPr>
          <w:rFonts w:ascii="Times New Roman" w:hAnsi="Times New Roman" w:cs="Times New Roman"/>
          <w:sz w:val="24"/>
          <w:szCs w:val="24"/>
          <w:lang w:val="en"/>
        </w:rPr>
        <w:t>On March 23</w:t>
      </w:r>
      <w:r w:rsidR="00F31586" w:rsidRPr="005D33E8">
        <w:rPr>
          <w:rFonts w:ascii="Times New Roman" w:hAnsi="Times New Roman" w:cs="Times New Roman"/>
          <w:sz w:val="24"/>
          <w:szCs w:val="24"/>
          <w:vertAlign w:val="superscript"/>
          <w:lang w:val="en"/>
        </w:rPr>
        <w:t>rd</w:t>
      </w:r>
      <w:r w:rsidR="00634E7B">
        <w:rPr>
          <w:rFonts w:ascii="Times New Roman" w:hAnsi="Times New Roman" w:cs="Times New Roman"/>
          <w:sz w:val="24"/>
          <w:szCs w:val="24"/>
          <w:lang w:val="en"/>
        </w:rPr>
        <w:t>, i</w:t>
      </w:r>
      <w:r w:rsidR="00634E7B" w:rsidRPr="00795D17">
        <w:rPr>
          <w:rFonts w:ascii="Times New Roman" w:hAnsi="Times New Roman" w:cs="Times New Roman"/>
          <w:sz w:val="24"/>
          <w:szCs w:val="24"/>
          <w:lang w:val="en"/>
        </w:rPr>
        <w:t xml:space="preserve">n </w:t>
      </w:r>
      <w:r w:rsidR="00A10D5B" w:rsidRPr="00795D17">
        <w:rPr>
          <w:rFonts w:ascii="Times New Roman" w:hAnsi="Times New Roman" w:cs="Times New Roman"/>
          <w:sz w:val="24"/>
          <w:szCs w:val="24"/>
          <w:lang w:val="en"/>
        </w:rPr>
        <w:t>order to</w:t>
      </w:r>
      <w:r w:rsidR="00B842F0" w:rsidRPr="00795D17">
        <w:rPr>
          <w:rFonts w:ascii="Times New Roman" w:hAnsi="Times New Roman" w:cs="Times New Roman"/>
          <w:sz w:val="24"/>
          <w:szCs w:val="24"/>
          <w:lang w:val="en"/>
        </w:rPr>
        <w:t xml:space="preserve"> meet the Governor’s mandate and</w:t>
      </w:r>
      <w:r w:rsidR="00A10D5B" w:rsidRPr="00795D17">
        <w:rPr>
          <w:rFonts w:ascii="Times New Roman" w:hAnsi="Times New Roman" w:cs="Times New Roman"/>
          <w:sz w:val="24"/>
          <w:szCs w:val="24"/>
          <w:lang w:val="en"/>
        </w:rPr>
        <w:t xml:space="preserve"> </w:t>
      </w:r>
      <w:r w:rsidR="003226B1" w:rsidRPr="00C1639B">
        <w:rPr>
          <w:rFonts w:ascii="Times New Roman" w:hAnsi="Times New Roman" w:cs="Times New Roman"/>
          <w:sz w:val="24"/>
          <w:szCs w:val="24"/>
        </w:rPr>
        <w:t>ensure that essential frontline workers</w:t>
      </w:r>
      <w:r w:rsidR="00634E7B">
        <w:rPr>
          <w:rFonts w:ascii="Times New Roman" w:hAnsi="Times New Roman" w:cs="Times New Roman"/>
          <w:sz w:val="24"/>
          <w:szCs w:val="24"/>
        </w:rPr>
        <w:t>, including</w:t>
      </w:r>
      <w:r w:rsidR="003226B1" w:rsidRPr="00C1639B">
        <w:rPr>
          <w:rFonts w:ascii="Times New Roman" w:hAnsi="Times New Roman" w:cs="Times New Roman"/>
          <w:sz w:val="24"/>
          <w:szCs w:val="24"/>
        </w:rPr>
        <w:t xml:space="preserve"> medical personnel, transit workers and other key personnel</w:t>
      </w:r>
      <w:r w:rsidR="00634E7B">
        <w:rPr>
          <w:rFonts w:ascii="Times New Roman" w:hAnsi="Times New Roman" w:cs="Times New Roman"/>
          <w:sz w:val="24"/>
          <w:szCs w:val="24"/>
        </w:rPr>
        <w:t>,</w:t>
      </w:r>
      <w:r w:rsidR="003226B1" w:rsidRPr="00C1639B">
        <w:rPr>
          <w:rFonts w:ascii="Times New Roman" w:hAnsi="Times New Roman" w:cs="Times New Roman"/>
          <w:sz w:val="24"/>
          <w:szCs w:val="24"/>
        </w:rPr>
        <w:t xml:space="preserve"> could continue to report to work,</w:t>
      </w:r>
      <w:r w:rsidR="005D34F3" w:rsidRPr="005D34F3">
        <w:rPr>
          <w:rStyle w:val="FootnoteReference"/>
          <w:rFonts w:ascii="Times New Roman" w:eastAsia="Times New Roman" w:hAnsi="Times New Roman" w:cs="Times New Roman"/>
          <w:sz w:val="24"/>
          <w:szCs w:val="24"/>
        </w:rPr>
        <w:t xml:space="preserve"> </w:t>
      </w:r>
      <w:r w:rsidR="005D34F3" w:rsidRPr="00AC345A">
        <w:rPr>
          <w:rStyle w:val="FootnoteReference"/>
          <w:rFonts w:ascii="Times New Roman" w:eastAsia="Times New Roman" w:hAnsi="Times New Roman" w:cs="Times New Roman"/>
          <w:sz w:val="24"/>
          <w:szCs w:val="24"/>
        </w:rPr>
        <w:footnoteReference w:id="40"/>
      </w:r>
      <w:r w:rsidR="003226B1" w:rsidRPr="00C1639B">
        <w:rPr>
          <w:rFonts w:ascii="Times New Roman" w:hAnsi="Times New Roman" w:cs="Times New Roman"/>
          <w:sz w:val="24"/>
          <w:szCs w:val="24"/>
        </w:rPr>
        <w:t xml:space="preserve"> the DOE created </w:t>
      </w:r>
      <w:r w:rsidR="00634E7B">
        <w:rPr>
          <w:rFonts w:ascii="Times New Roman" w:hAnsi="Times New Roman" w:cs="Times New Roman"/>
          <w:sz w:val="24"/>
          <w:szCs w:val="24"/>
        </w:rPr>
        <w:t xml:space="preserve">childcare for </w:t>
      </w:r>
      <w:r w:rsidR="000D4EF9">
        <w:rPr>
          <w:rFonts w:ascii="Times New Roman" w:hAnsi="Times New Roman" w:cs="Times New Roman"/>
          <w:sz w:val="24"/>
          <w:szCs w:val="24"/>
        </w:rPr>
        <w:t>essential workers</w:t>
      </w:r>
      <w:r w:rsidR="00634E7B">
        <w:rPr>
          <w:rFonts w:ascii="Times New Roman" w:hAnsi="Times New Roman" w:cs="Times New Roman"/>
          <w:sz w:val="24"/>
          <w:szCs w:val="24"/>
        </w:rPr>
        <w:t>.</w:t>
      </w:r>
      <w:r w:rsidR="00634E7B">
        <w:rPr>
          <w:rStyle w:val="FootnoteReference"/>
          <w:rFonts w:ascii="Times New Roman" w:hAnsi="Times New Roman" w:cs="Times New Roman"/>
          <w:sz w:val="24"/>
          <w:szCs w:val="24"/>
        </w:rPr>
        <w:footnoteReference w:id="41"/>
      </w:r>
      <w:r w:rsidR="00634E7B">
        <w:rPr>
          <w:rFonts w:ascii="Times New Roman" w:hAnsi="Times New Roman" w:cs="Times New Roman"/>
          <w:sz w:val="24"/>
          <w:szCs w:val="24"/>
        </w:rPr>
        <w:t xml:space="preserve"> The DOE ran more than 90 </w:t>
      </w:r>
      <w:r>
        <w:rPr>
          <w:rFonts w:ascii="Times New Roman" w:hAnsi="Times New Roman" w:cs="Times New Roman"/>
          <w:sz w:val="24"/>
          <w:szCs w:val="24"/>
        </w:rPr>
        <w:t xml:space="preserve">REC </w:t>
      </w:r>
      <w:r w:rsidR="00634E7B">
        <w:rPr>
          <w:rFonts w:ascii="Times New Roman" w:hAnsi="Times New Roman" w:cs="Times New Roman"/>
          <w:sz w:val="24"/>
          <w:szCs w:val="24"/>
        </w:rPr>
        <w:t>sites</w:t>
      </w:r>
      <w:r>
        <w:rPr>
          <w:rFonts w:ascii="Times New Roman" w:hAnsi="Times New Roman" w:cs="Times New Roman"/>
          <w:sz w:val="24"/>
          <w:szCs w:val="24"/>
        </w:rPr>
        <w:t xml:space="preserve"> </w:t>
      </w:r>
      <w:r w:rsidR="005E5071" w:rsidRPr="00795D17">
        <w:rPr>
          <w:rFonts w:ascii="Times New Roman" w:hAnsi="Times New Roman" w:cs="Times New Roman"/>
          <w:sz w:val="24"/>
          <w:szCs w:val="24"/>
          <w:lang w:val="en"/>
        </w:rPr>
        <w:t>in DOE buildings, DOE pre-K centers and community-based programs across the five boroughs.</w:t>
      </w:r>
      <w:r w:rsidR="005E5071" w:rsidRPr="00AC345A">
        <w:rPr>
          <w:rStyle w:val="FootnoteReference"/>
          <w:rFonts w:ascii="Times New Roman" w:hAnsi="Times New Roman" w:cs="Times New Roman"/>
          <w:sz w:val="24"/>
          <w:szCs w:val="24"/>
          <w:lang w:val="en"/>
        </w:rPr>
        <w:footnoteReference w:id="42"/>
      </w:r>
      <w:r w:rsidR="003226B1" w:rsidRPr="00AC345A">
        <w:rPr>
          <w:rFonts w:ascii="Times New Roman" w:hAnsi="Times New Roman" w:cs="Times New Roman"/>
          <w:sz w:val="24"/>
          <w:szCs w:val="24"/>
        </w:rPr>
        <w:t xml:space="preserve"> </w:t>
      </w:r>
      <w:r w:rsidR="003226B1" w:rsidRPr="00C1639B">
        <w:rPr>
          <w:rFonts w:ascii="Times New Roman" w:hAnsi="Times New Roman" w:cs="Times New Roman"/>
          <w:sz w:val="24"/>
          <w:szCs w:val="24"/>
        </w:rPr>
        <w:t xml:space="preserve">RECs were staffed </w:t>
      </w:r>
      <w:r w:rsidR="003226B1" w:rsidRPr="00C1639B">
        <w:rPr>
          <w:rFonts w:ascii="Times New Roman" w:eastAsia="Times New Roman" w:hAnsi="Times New Roman" w:cs="Times New Roman"/>
          <w:sz w:val="24"/>
          <w:szCs w:val="24"/>
        </w:rPr>
        <w:t xml:space="preserve">by </w:t>
      </w:r>
      <w:r w:rsidR="006E2909">
        <w:rPr>
          <w:rFonts w:ascii="Times New Roman" w:eastAsia="Times New Roman" w:hAnsi="Times New Roman" w:cs="Times New Roman"/>
          <w:sz w:val="24"/>
          <w:szCs w:val="24"/>
        </w:rPr>
        <w:t>“</w:t>
      </w:r>
      <w:r w:rsidR="003226B1" w:rsidRPr="00C1639B">
        <w:rPr>
          <w:rFonts w:ascii="Times New Roman" w:eastAsia="Times New Roman" w:hAnsi="Times New Roman" w:cs="Times New Roman"/>
          <w:sz w:val="24"/>
          <w:szCs w:val="24"/>
        </w:rPr>
        <w:t xml:space="preserve">DOE employees and community-based organization partners, </w:t>
      </w:r>
      <w:r w:rsidR="00634E7B">
        <w:rPr>
          <w:rFonts w:ascii="Times New Roman" w:eastAsia="Times New Roman" w:hAnsi="Times New Roman" w:cs="Times New Roman"/>
          <w:sz w:val="24"/>
          <w:szCs w:val="24"/>
        </w:rPr>
        <w:t>and</w:t>
      </w:r>
      <w:r w:rsidR="003226B1" w:rsidRPr="00C1639B">
        <w:rPr>
          <w:rFonts w:ascii="Times New Roman" w:eastAsia="Times New Roman" w:hAnsi="Times New Roman" w:cs="Times New Roman"/>
          <w:sz w:val="24"/>
          <w:szCs w:val="24"/>
        </w:rPr>
        <w:t xml:space="preserve"> provide</w:t>
      </w:r>
      <w:r w:rsidR="00634E7B">
        <w:rPr>
          <w:rFonts w:ascii="Times New Roman" w:eastAsia="Times New Roman" w:hAnsi="Times New Roman" w:cs="Times New Roman"/>
          <w:sz w:val="24"/>
          <w:szCs w:val="24"/>
        </w:rPr>
        <w:t>d</w:t>
      </w:r>
      <w:r w:rsidR="003226B1" w:rsidRPr="00C1639B">
        <w:rPr>
          <w:rFonts w:ascii="Times New Roman" w:eastAsia="Times New Roman" w:hAnsi="Times New Roman" w:cs="Times New Roman"/>
          <w:sz w:val="24"/>
          <w:szCs w:val="24"/>
        </w:rPr>
        <w:t xml:space="preserve"> children with three daily hot meals, remote learning time with their teachers, </w:t>
      </w:r>
      <w:r w:rsidR="00634E7B">
        <w:rPr>
          <w:rFonts w:ascii="Times New Roman" w:eastAsia="Times New Roman" w:hAnsi="Times New Roman" w:cs="Times New Roman"/>
          <w:sz w:val="24"/>
          <w:szCs w:val="24"/>
        </w:rPr>
        <w:t xml:space="preserve">and </w:t>
      </w:r>
      <w:r w:rsidR="003226B1" w:rsidRPr="00C1639B">
        <w:rPr>
          <w:rFonts w:ascii="Times New Roman" w:eastAsia="Times New Roman" w:hAnsi="Times New Roman" w:cs="Times New Roman"/>
          <w:sz w:val="24"/>
          <w:szCs w:val="24"/>
        </w:rPr>
        <w:t>activities like art, music, and physical education, and social and emotional support.”</w:t>
      </w:r>
      <w:r w:rsidR="003226B1" w:rsidRPr="00AC345A">
        <w:rPr>
          <w:rStyle w:val="FootnoteReference"/>
          <w:rFonts w:ascii="Times New Roman" w:eastAsia="Times New Roman" w:hAnsi="Times New Roman" w:cs="Times New Roman"/>
          <w:sz w:val="24"/>
          <w:szCs w:val="24"/>
        </w:rPr>
        <w:footnoteReference w:id="43"/>
      </w:r>
      <w:r w:rsidR="007F2BC1" w:rsidRPr="00AC345A">
        <w:rPr>
          <w:rFonts w:ascii="Times New Roman" w:eastAsia="Times New Roman" w:hAnsi="Times New Roman" w:cs="Times New Roman"/>
          <w:sz w:val="24"/>
          <w:szCs w:val="24"/>
        </w:rPr>
        <w:t xml:space="preserve"> Hours of operation for RECs were </w:t>
      </w:r>
      <w:r w:rsidR="007F2BC1" w:rsidRPr="00C1639B">
        <w:rPr>
          <w:rFonts w:ascii="Times New Roman" w:eastAsia="Times New Roman" w:hAnsi="Times New Roman" w:cs="Times New Roman"/>
          <w:sz w:val="24"/>
          <w:szCs w:val="24"/>
        </w:rPr>
        <w:t>7:30 a</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m</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 xml:space="preserve"> to 6:00 p</w:t>
      </w:r>
      <w:r w:rsidR="00AE76AB">
        <w:rPr>
          <w:rFonts w:ascii="Times New Roman" w:eastAsia="Times New Roman" w:hAnsi="Times New Roman" w:cs="Times New Roman"/>
          <w:sz w:val="24"/>
          <w:szCs w:val="24"/>
        </w:rPr>
        <w:t>.</w:t>
      </w:r>
      <w:r w:rsidR="007F2BC1" w:rsidRPr="00C1639B">
        <w:rPr>
          <w:rFonts w:ascii="Times New Roman" w:eastAsia="Times New Roman" w:hAnsi="Times New Roman" w:cs="Times New Roman"/>
          <w:sz w:val="24"/>
          <w:szCs w:val="24"/>
        </w:rPr>
        <w:t>m.</w:t>
      </w:r>
      <w:r w:rsidR="007F2BC1" w:rsidRPr="00AC345A">
        <w:rPr>
          <w:rStyle w:val="FootnoteReference"/>
          <w:rFonts w:ascii="Times New Roman" w:eastAsia="Times New Roman" w:hAnsi="Times New Roman" w:cs="Times New Roman"/>
          <w:sz w:val="24"/>
          <w:szCs w:val="24"/>
        </w:rPr>
        <w:footnoteReference w:id="44"/>
      </w:r>
      <w:r w:rsidR="006122C6">
        <w:rPr>
          <w:rFonts w:ascii="Times New Roman" w:eastAsia="Times New Roman" w:hAnsi="Times New Roman" w:cs="Times New Roman"/>
          <w:sz w:val="24"/>
          <w:szCs w:val="24"/>
        </w:rPr>
        <w:t xml:space="preserve"> </w:t>
      </w:r>
    </w:p>
    <w:p w14:paraId="0181C44D" w14:textId="26BD304B" w:rsidR="003226B1" w:rsidRPr="00AC345A" w:rsidRDefault="00330A53" w:rsidP="006122C6">
      <w:pPr>
        <w:pStyle w:val="NoSpacing"/>
        <w:spacing w:before="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w:t>
      </w:r>
      <w:r w:rsidR="002E68D9" w:rsidRPr="009B36CD">
        <w:rPr>
          <w:rFonts w:ascii="Times New Roman" w:eastAsia="Times New Roman" w:hAnsi="Times New Roman" w:cs="Times New Roman"/>
          <w:sz w:val="24"/>
          <w:szCs w:val="24"/>
        </w:rPr>
        <w:t xml:space="preserve">Fiscal 2021 Adopted Budget recognized $136 million in federal </w:t>
      </w:r>
      <w:r w:rsidR="002E68D9" w:rsidRPr="002E68D9">
        <w:rPr>
          <w:rFonts w:ascii="Times New Roman" w:eastAsia="Times New Roman" w:hAnsi="Times New Roman" w:cs="Times New Roman"/>
          <w:sz w:val="24"/>
          <w:szCs w:val="24"/>
        </w:rPr>
        <w:t xml:space="preserve">Coronavirus Aid, Relief, and Economic Security </w:t>
      </w:r>
      <w:r w:rsidR="002E68D9">
        <w:rPr>
          <w:rFonts w:ascii="Times New Roman" w:eastAsia="Times New Roman" w:hAnsi="Times New Roman" w:cs="Times New Roman"/>
          <w:sz w:val="24"/>
          <w:szCs w:val="24"/>
        </w:rPr>
        <w:t>(</w:t>
      </w:r>
      <w:r w:rsidR="002E68D9" w:rsidRPr="009B36CD">
        <w:rPr>
          <w:rFonts w:ascii="Times New Roman" w:eastAsia="Times New Roman" w:hAnsi="Times New Roman" w:cs="Times New Roman"/>
          <w:sz w:val="24"/>
          <w:szCs w:val="24"/>
        </w:rPr>
        <w:t>CARES</w:t>
      </w:r>
      <w:r w:rsidR="002E68D9">
        <w:rPr>
          <w:rFonts w:ascii="Times New Roman" w:eastAsia="Times New Roman" w:hAnsi="Times New Roman" w:cs="Times New Roman"/>
          <w:sz w:val="24"/>
          <w:szCs w:val="24"/>
        </w:rPr>
        <w:t>)</w:t>
      </w:r>
      <w:r w:rsidR="002E68D9" w:rsidRPr="009B36CD">
        <w:rPr>
          <w:rFonts w:ascii="Times New Roman" w:eastAsia="Times New Roman" w:hAnsi="Times New Roman" w:cs="Times New Roman"/>
          <w:sz w:val="24"/>
          <w:szCs w:val="24"/>
        </w:rPr>
        <w:t xml:space="preserve"> Act revenue for Fiscal 2020 to support the full expense of the RECs,</w:t>
      </w:r>
      <w:r w:rsidR="006122C6">
        <w:rPr>
          <w:rFonts w:ascii="Times New Roman" w:eastAsia="Times New Roman" w:hAnsi="Times New Roman" w:cs="Times New Roman"/>
          <w:sz w:val="24"/>
          <w:szCs w:val="24"/>
        </w:rPr>
        <w:t xml:space="preserve"> including</w:t>
      </w:r>
      <w:r w:rsidR="002E68D9" w:rsidRPr="009B36CD">
        <w:rPr>
          <w:rFonts w:ascii="Times New Roman" w:eastAsia="Times New Roman" w:hAnsi="Times New Roman" w:cs="Times New Roman"/>
          <w:sz w:val="24"/>
          <w:szCs w:val="24"/>
        </w:rPr>
        <w:t xml:space="preserve"> $120 million funded personnel salaries, $12 million funded early childhood education contract extensions with community based providers and the remain</w:t>
      </w:r>
      <w:r w:rsidR="006122C6">
        <w:rPr>
          <w:rFonts w:ascii="Times New Roman" w:eastAsia="Times New Roman" w:hAnsi="Times New Roman" w:cs="Times New Roman"/>
          <w:sz w:val="24"/>
          <w:szCs w:val="24"/>
        </w:rPr>
        <w:t>der</w:t>
      </w:r>
      <w:r w:rsidR="002E68D9" w:rsidRPr="009B36CD">
        <w:rPr>
          <w:rFonts w:ascii="Times New Roman" w:eastAsia="Times New Roman" w:hAnsi="Times New Roman" w:cs="Times New Roman"/>
          <w:sz w:val="24"/>
          <w:szCs w:val="24"/>
        </w:rPr>
        <w:t xml:space="preserve"> </w:t>
      </w:r>
      <w:r w:rsidR="006122C6">
        <w:rPr>
          <w:rFonts w:ascii="Times New Roman" w:eastAsia="Times New Roman" w:hAnsi="Times New Roman" w:cs="Times New Roman"/>
          <w:sz w:val="24"/>
          <w:szCs w:val="24"/>
        </w:rPr>
        <w:t xml:space="preserve">of the $136 million </w:t>
      </w:r>
      <w:r w:rsidR="002E68D9" w:rsidRPr="009B36CD">
        <w:rPr>
          <w:rFonts w:ascii="Times New Roman" w:eastAsia="Times New Roman" w:hAnsi="Times New Roman" w:cs="Times New Roman"/>
          <w:sz w:val="24"/>
          <w:szCs w:val="24"/>
        </w:rPr>
        <w:t>cover</w:t>
      </w:r>
      <w:r w:rsidR="006122C6">
        <w:rPr>
          <w:rFonts w:ascii="Times New Roman" w:eastAsia="Times New Roman" w:hAnsi="Times New Roman" w:cs="Times New Roman"/>
          <w:sz w:val="24"/>
          <w:szCs w:val="24"/>
        </w:rPr>
        <w:t>ing</w:t>
      </w:r>
      <w:r w:rsidR="002E68D9" w:rsidRPr="009B36CD">
        <w:rPr>
          <w:rFonts w:ascii="Times New Roman" w:eastAsia="Times New Roman" w:hAnsi="Times New Roman" w:cs="Times New Roman"/>
          <w:sz w:val="24"/>
          <w:szCs w:val="24"/>
        </w:rPr>
        <w:t xml:space="preserve"> expenses such as cleaning supplies and personal protective equipment (PPE) costs.</w:t>
      </w:r>
      <w:r w:rsidR="002E68D9" w:rsidRPr="00AC345A">
        <w:rPr>
          <w:rStyle w:val="FootnoteReference"/>
          <w:rFonts w:ascii="Times New Roman" w:eastAsia="Times New Roman" w:hAnsi="Times New Roman" w:cs="Times New Roman"/>
          <w:sz w:val="24"/>
          <w:szCs w:val="24"/>
        </w:rPr>
        <w:footnoteReference w:id="45"/>
      </w:r>
      <w:r w:rsidR="005D34F3" w:rsidDel="005D34F3">
        <w:rPr>
          <w:rFonts w:ascii="Times New Roman" w:eastAsia="Times New Roman" w:hAnsi="Times New Roman" w:cs="Times New Roman"/>
          <w:sz w:val="24"/>
          <w:szCs w:val="24"/>
        </w:rPr>
        <w:t xml:space="preserve"> </w:t>
      </w:r>
    </w:p>
    <w:p w14:paraId="0545136C" w14:textId="60B6A96A" w:rsidR="000B623D" w:rsidRPr="00C1639B" w:rsidRDefault="003226B1" w:rsidP="00256F31">
      <w:pPr>
        <w:pStyle w:val="NoSpacing"/>
        <w:spacing w:before="0" w:line="480" w:lineRule="auto"/>
        <w:ind w:firstLine="720"/>
        <w:jc w:val="both"/>
        <w:rPr>
          <w:rFonts w:ascii="Times New Roman" w:eastAsia="Times New Roman" w:hAnsi="Times New Roman" w:cs="Times New Roman"/>
          <w:sz w:val="24"/>
          <w:szCs w:val="24"/>
        </w:rPr>
      </w:pPr>
      <w:r w:rsidRPr="00C1639B">
        <w:rPr>
          <w:rFonts w:ascii="Times New Roman" w:eastAsia="Times New Roman" w:hAnsi="Times New Roman" w:cs="Times New Roman"/>
          <w:sz w:val="24"/>
          <w:szCs w:val="24"/>
        </w:rPr>
        <w:t>To keep RECs safe, the DOE</w:t>
      </w:r>
      <w:r w:rsidR="005622C4" w:rsidRPr="00C1639B">
        <w:rPr>
          <w:rFonts w:ascii="Times New Roman" w:eastAsia="Times New Roman" w:hAnsi="Times New Roman" w:cs="Times New Roman"/>
          <w:sz w:val="24"/>
          <w:szCs w:val="24"/>
        </w:rPr>
        <w:t xml:space="preserve"> instituted</w:t>
      </w:r>
      <w:r w:rsidRPr="00C1639B">
        <w:rPr>
          <w:rFonts w:ascii="Times New Roman" w:eastAsia="Times New Roman" w:hAnsi="Times New Roman" w:cs="Times New Roman"/>
          <w:sz w:val="24"/>
          <w:szCs w:val="24"/>
        </w:rPr>
        <w:t xml:space="preserve"> guidelines </w:t>
      </w:r>
      <w:r w:rsidR="00F9523B" w:rsidRPr="00C1639B">
        <w:rPr>
          <w:rFonts w:ascii="Times New Roman" w:eastAsia="Times New Roman" w:hAnsi="Times New Roman" w:cs="Times New Roman"/>
          <w:sz w:val="24"/>
          <w:szCs w:val="24"/>
        </w:rPr>
        <w:t xml:space="preserve">which </w:t>
      </w:r>
      <w:r w:rsidR="00993C9B">
        <w:rPr>
          <w:rFonts w:ascii="Times New Roman" w:eastAsia="Times New Roman" w:hAnsi="Times New Roman" w:cs="Times New Roman"/>
          <w:sz w:val="24"/>
          <w:szCs w:val="24"/>
        </w:rPr>
        <w:t>imposed social distancing protocols, including maintaining six feet of distance between people and limiting</w:t>
      </w:r>
      <w:r w:rsidR="00331839" w:rsidRPr="00C1639B">
        <w:rPr>
          <w:rFonts w:ascii="Times New Roman" w:eastAsia="Times New Roman" w:hAnsi="Times New Roman" w:cs="Times New Roman"/>
          <w:sz w:val="24"/>
          <w:szCs w:val="24"/>
        </w:rPr>
        <w:t xml:space="preserve"> </w:t>
      </w:r>
      <w:r w:rsidRPr="00C1639B">
        <w:rPr>
          <w:rFonts w:ascii="Times New Roman" w:eastAsia="Times New Roman" w:hAnsi="Times New Roman" w:cs="Times New Roman"/>
          <w:sz w:val="24"/>
          <w:szCs w:val="24"/>
        </w:rPr>
        <w:t xml:space="preserve">classrooms </w:t>
      </w:r>
      <w:r w:rsidR="00331839" w:rsidRPr="00C1639B">
        <w:rPr>
          <w:rFonts w:ascii="Times New Roman" w:eastAsia="Times New Roman" w:hAnsi="Times New Roman" w:cs="Times New Roman"/>
          <w:sz w:val="24"/>
          <w:szCs w:val="24"/>
        </w:rPr>
        <w:t xml:space="preserve">were to be </w:t>
      </w:r>
      <w:r w:rsidRPr="00C1639B">
        <w:rPr>
          <w:rFonts w:ascii="Times New Roman" w:eastAsia="Times New Roman" w:hAnsi="Times New Roman" w:cs="Times New Roman"/>
          <w:sz w:val="24"/>
          <w:szCs w:val="24"/>
        </w:rPr>
        <w:t xml:space="preserve">limited to </w:t>
      </w:r>
      <w:r w:rsidR="00993C9B">
        <w:rPr>
          <w:rFonts w:ascii="Times New Roman" w:eastAsia="Times New Roman" w:hAnsi="Times New Roman" w:cs="Times New Roman"/>
          <w:sz w:val="24"/>
          <w:szCs w:val="24"/>
        </w:rPr>
        <w:t xml:space="preserve">fewer than </w:t>
      </w:r>
      <w:r w:rsidRPr="00C1639B">
        <w:rPr>
          <w:rFonts w:ascii="Times New Roman" w:eastAsia="Times New Roman" w:hAnsi="Times New Roman" w:cs="Times New Roman"/>
          <w:sz w:val="24"/>
          <w:szCs w:val="24"/>
        </w:rPr>
        <w:t>nine</w:t>
      </w:r>
      <w:r w:rsidR="00322262">
        <w:rPr>
          <w:rFonts w:ascii="Times New Roman" w:eastAsia="Times New Roman" w:hAnsi="Times New Roman" w:cs="Times New Roman"/>
          <w:sz w:val="24"/>
          <w:szCs w:val="24"/>
        </w:rPr>
        <w:t xml:space="preserve"> s</w:t>
      </w:r>
      <w:r w:rsidRPr="00C1639B">
        <w:rPr>
          <w:rFonts w:ascii="Times New Roman" w:eastAsia="Times New Roman" w:hAnsi="Times New Roman" w:cs="Times New Roman"/>
          <w:sz w:val="24"/>
          <w:szCs w:val="24"/>
        </w:rPr>
        <w:t>tudents</w:t>
      </w:r>
      <w:r w:rsidR="00322262">
        <w:rPr>
          <w:rFonts w:ascii="Times New Roman" w:eastAsia="Times New Roman" w:hAnsi="Times New Roman" w:cs="Times New Roman"/>
          <w:sz w:val="24"/>
          <w:szCs w:val="24"/>
        </w:rPr>
        <w:t>.</w:t>
      </w:r>
      <w:r w:rsidR="00322262">
        <w:rPr>
          <w:rStyle w:val="FootnoteReference"/>
          <w:rFonts w:ascii="Times New Roman" w:eastAsia="Times New Roman" w:hAnsi="Times New Roman" w:cs="Times New Roman"/>
          <w:sz w:val="24"/>
          <w:szCs w:val="24"/>
        </w:rPr>
        <w:footnoteReference w:id="46"/>
      </w:r>
      <w:r w:rsidR="00322262" w:rsidRPr="00C1639B">
        <w:rPr>
          <w:rFonts w:ascii="Times New Roman" w:eastAsia="Times New Roman" w:hAnsi="Times New Roman" w:cs="Times New Roman"/>
          <w:sz w:val="24"/>
          <w:szCs w:val="24"/>
        </w:rPr>
        <w:t xml:space="preserve"> </w:t>
      </w:r>
      <w:r w:rsidR="00322262">
        <w:rPr>
          <w:rFonts w:ascii="Times New Roman" w:eastAsia="Times New Roman" w:hAnsi="Times New Roman" w:cs="Times New Roman"/>
          <w:sz w:val="24"/>
          <w:szCs w:val="24"/>
        </w:rPr>
        <w:t xml:space="preserve">Additionally, </w:t>
      </w:r>
      <w:r w:rsidRPr="00C1639B">
        <w:rPr>
          <w:rFonts w:ascii="Times New Roman" w:eastAsia="Times New Roman" w:hAnsi="Times New Roman" w:cs="Times New Roman"/>
          <w:sz w:val="24"/>
          <w:szCs w:val="24"/>
        </w:rPr>
        <w:t xml:space="preserve">DOE nurses </w:t>
      </w:r>
      <w:r w:rsidR="00331839" w:rsidRPr="00C1639B">
        <w:rPr>
          <w:rFonts w:ascii="Times New Roman" w:eastAsia="Times New Roman" w:hAnsi="Times New Roman" w:cs="Times New Roman"/>
          <w:sz w:val="24"/>
          <w:szCs w:val="24"/>
        </w:rPr>
        <w:t xml:space="preserve">were required to check </w:t>
      </w:r>
      <w:r w:rsidRPr="00C1639B">
        <w:rPr>
          <w:rFonts w:ascii="Times New Roman" w:eastAsia="Times New Roman" w:hAnsi="Times New Roman" w:cs="Times New Roman"/>
          <w:sz w:val="24"/>
          <w:szCs w:val="24"/>
        </w:rPr>
        <w:t>the temperature of any person entering a REC</w:t>
      </w:r>
      <w:r w:rsidR="00322262">
        <w:rPr>
          <w:rFonts w:ascii="Times New Roman" w:eastAsia="Times New Roman" w:hAnsi="Times New Roman" w:cs="Times New Roman"/>
          <w:sz w:val="24"/>
          <w:szCs w:val="24"/>
        </w:rPr>
        <w:t>,</w:t>
      </w:r>
      <w:r w:rsidRPr="00C1639B">
        <w:rPr>
          <w:rFonts w:ascii="Times New Roman" w:eastAsia="Times New Roman" w:hAnsi="Times New Roman" w:cs="Times New Roman"/>
          <w:sz w:val="24"/>
          <w:szCs w:val="24"/>
        </w:rPr>
        <w:t xml:space="preserve"> anyone who </w:t>
      </w:r>
      <w:r w:rsidR="005622C4" w:rsidRPr="00C1639B">
        <w:rPr>
          <w:rFonts w:ascii="Times New Roman" w:eastAsia="Times New Roman" w:hAnsi="Times New Roman" w:cs="Times New Roman"/>
          <w:sz w:val="24"/>
          <w:szCs w:val="24"/>
        </w:rPr>
        <w:t>felt</w:t>
      </w:r>
      <w:r w:rsidRPr="00C1639B">
        <w:rPr>
          <w:rFonts w:ascii="Times New Roman" w:eastAsia="Times New Roman" w:hAnsi="Times New Roman" w:cs="Times New Roman"/>
          <w:sz w:val="24"/>
          <w:szCs w:val="24"/>
        </w:rPr>
        <w:t xml:space="preserve"> sick </w:t>
      </w:r>
      <w:r w:rsidR="005622C4" w:rsidRPr="00C1639B">
        <w:rPr>
          <w:rFonts w:ascii="Times New Roman" w:eastAsia="Times New Roman" w:hAnsi="Times New Roman" w:cs="Times New Roman"/>
          <w:sz w:val="24"/>
          <w:szCs w:val="24"/>
        </w:rPr>
        <w:t>was</w:t>
      </w:r>
      <w:r w:rsidRPr="00C1639B">
        <w:rPr>
          <w:rFonts w:ascii="Times New Roman" w:eastAsia="Times New Roman" w:hAnsi="Times New Roman" w:cs="Times New Roman"/>
          <w:sz w:val="24"/>
          <w:szCs w:val="24"/>
        </w:rPr>
        <w:t xml:space="preserve"> </w:t>
      </w:r>
      <w:r w:rsidR="00331839" w:rsidRPr="00C1639B">
        <w:rPr>
          <w:rFonts w:ascii="Times New Roman" w:eastAsia="Times New Roman" w:hAnsi="Times New Roman" w:cs="Times New Roman"/>
          <w:sz w:val="24"/>
          <w:szCs w:val="24"/>
        </w:rPr>
        <w:t xml:space="preserve">to be </w:t>
      </w:r>
      <w:r w:rsidRPr="00C1639B">
        <w:rPr>
          <w:rFonts w:ascii="Times New Roman" w:eastAsia="Times New Roman" w:hAnsi="Times New Roman" w:cs="Times New Roman"/>
          <w:sz w:val="24"/>
          <w:szCs w:val="24"/>
        </w:rPr>
        <w:t>directed to stay home</w:t>
      </w:r>
      <w:r w:rsidR="00322262">
        <w:rPr>
          <w:rFonts w:ascii="Times New Roman" w:eastAsia="Times New Roman" w:hAnsi="Times New Roman" w:cs="Times New Roman"/>
          <w:sz w:val="24"/>
          <w:szCs w:val="24"/>
        </w:rPr>
        <w:t xml:space="preserve"> and sites were regularly cleaned and disinfected</w:t>
      </w:r>
      <w:r w:rsidRPr="00C1639B">
        <w:rPr>
          <w:rFonts w:ascii="Times New Roman" w:eastAsia="Times New Roman" w:hAnsi="Times New Roman" w:cs="Times New Roman"/>
          <w:sz w:val="24"/>
          <w:szCs w:val="24"/>
        </w:rPr>
        <w:t>.</w:t>
      </w:r>
      <w:r w:rsidRPr="00AC345A">
        <w:rPr>
          <w:rStyle w:val="FootnoteReference"/>
          <w:rFonts w:ascii="Times New Roman" w:eastAsia="Times New Roman" w:hAnsi="Times New Roman" w:cs="Times New Roman"/>
          <w:sz w:val="24"/>
          <w:szCs w:val="24"/>
        </w:rPr>
        <w:footnoteReference w:id="47"/>
      </w:r>
    </w:p>
    <w:p w14:paraId="7C1EBA9A" w14:textId="184987CD" w:rsidR="000B3314" w:rsidRPr="00AC345A" w:rsidRDefault="00256F31" w:rsidP="00C1639B">
      <w:pPr>
        <w:pStyle w:val="NoSpacing"/>
        <w:spacing w:before="0" w:line="480" w:lineRule="auto"/>
        <w:ind w:firstLine="720"/>
        <w:jc w:val="both"/>
        <w:rPr>
          <w:rFonts w:ascii="Times New Roman" w:hAnsi="Times New Roman" w:cs="Times New Roman"/>
          <w:sz w:val="24"/>
          <w:szCs w:val="24"/>
          <w:lang w:val="en"/>
        </w:rPr>
      </w:pPr>
      <w:r>
        <w:rPr>
          <w:rFonts w:ascii="Times New Roman" w:eastAsia="Times New Roman" w:hAnsi="Times New Roman" w:cs="Times New Roman"/>
          <w:sz w:val="24"/>
          <w:szCs w:val="24"/>
        </w:rPr>
        <w:t>The City</w:t>
      </w:r>
      <w:r w:rsidR="005E5071" w:rsidRPr="00C1639B">
        <w:rPr>
          <w:rFonts w:ascii="Times New Roman" w:eastAsia="Times New Roman" w:hAnsi="Times New Roman" w:cs="Times New Roman"/>
          <w:sz w:val="24"/>
          <w:szCs w:val="24"/>
        </w:rPr>
        <w:t xml:space="preserve"> </w:t>
      </w:r>
      <w:r w:rsidR="00EE1052" w:rsidRPr="009B36CD">
        <w:rPr>
          <w:rFonts w:ascii="Times New Roman" w:eastAsia="Times New Roman" w:hAnsi="Times New Roman" w:cs="Times New Roman"/>
          <w:sz w:val="24"/>
          <w:szCs w:val="24"/>
        </w:rPr>
        <w:t>permanently closed</w:t>
      </w:r>
      <w:r>
        <w:rPr>
          <w:rFonts w:ascii="Times New Roman" w:eastAsia="Times New Roman" w:hAnsi="Times New Roman" w:cs="Times New Roman"/>
          <w:sz w:val="24"/>
          <w:szCs w:val="24"/>
        </w:rPr>
        <w:t xml:space="preserve"> RECs on September 11, 2020,</w:t>
      </w:r>
      <w:r w:rsidR="00EE1052" w:rsidRPr="009B36CD">
        <w:rPr>
          <w:rFonts w:ascii="Times New Roman" w:eastAsia="Times New Roman" w:hAnsi="Times New Roman" w:cs="Times New Roman"/>
          <w:sz w:val="24"/>
          <w:szCs w:val="24"/>
        </w:rPr>
        <w:t xml:space="preserve"> </w:t>
      </w:r>
      <w:r w:rsidR="005E5071" w:rsidRPr="00C1639B">
        <w:rPr>
          <w:rFonts w:ascii="Times New Roman" w:eastAsia="Times New Roman" w:hAnsi="Times New Roman" w:cs="Times New Roman"/>
          <w:sz w:val="24"/>
          <w:szCs w:val="24"/>
        </w:rPr>
        <w:t xml:space="preserve">in </w:t>
      </w:r>
      <w:r w:rsidR="00B2751F">
        <w:rPr>
          <w:rFonts w:ascii="Times New Roman" w:eastAsia="Times New Roman" w:hAnsi="Times New Roman" w:cs="Times New Roman"/>
          <w:sz w:val="24"/>
          <w:szCs w:val="24"/>
        </w:rPr>
        <w:t>order</w:t>
      </w:r>
      <w:r w:rsidR="005E5071" w:rsidRPr="00C1639B">
        <w:rPr>
          <w:rFonts w:ascii="Times New Roman" w:eastAsia="Times New Roman" w:hAnsi="Times New Roman" w:cs="Times New Roman"/>
          <w:sz w:val="24"/>
          <w:szCs w:val="24"/>
        </w:rPr>
        <w:t xml:space="preserve"> to prepare for</w:t>
      </w:r>
      <w:r w:rsidR="005622C4" w:rsidRPr="00C1639B">
        <w:rPr>
          <w:rFonts w:ascii="Times New Roman" w:eastAsia="Times New Roman" w:hAnsi="Times New Roman" w:cs="Times New Roman"/>
          <w:sz w:val="24"/>
          <w:szCs w:val="24"/>
        </w:rPr>
        <w:t xml:space="preserve"> </w:t>
      </w:r>
      <w:r w:rsidR="00F31586">
        <w:rPr>
          <w:rFonts w:ascii="Times New Roman" w:eastAsia="Times New Roman" w:hAnsi="Times New Roman" w:cs="Times New Roman"/>
          <w:sz w:val="24"/>
          <w:szCs w:val="24"/>
        </w:rPr>
        <w:t>schools</w:t>
      </w:r>
      <w:r w:rsidR="005622C4" w:rsidRPr="00C1639B">
        <w:rPr>
          <w:rFonts w:ascii="Times New Roman" w:eastAsia="Times New Roman" w:hAnsi="Times New Roman" w:cs="Times New Roman"/>
          <w:sz w:val="24"/>
          <w:szCs w:val="24"/>
        </w:rPr>
        <w:t xml:space="preserve"> reopening on September 21</w:t>
      </w:r>
      <w:r w:rsidR="00F31586" w:rsidRPr="005D33E8">
        <w:rPr>
          <w:rFonts w:ascii="Times New Roman" w:eastAsia="Times New Roman" w:hAnsi="Times New Roman" w:cs="Times New Roman"/>
          <w:sz w:val="24"/>
          <w:szCs w:val="24"/>
          <w:vertAlign w:val="superscript"/>
        </w:rPr>
        <w:t>st</w:t>
      </w:r>
      <w:r w:rsidR="005622C4" w:rsidRPr="00C1639B">
        <w:rPr>
          <w:rFonts w:ascii="Times New Roman" w:eastAsia="Times New Roman" w:hAnsi="Times New Roman" w:cs="Times New Roman"/>
          <w:sz w:val="24"/>
          <w:szCs w:val="24"/>
        </w:rPr>
        <w:t>.</w:t>
      </w:r>
      <w:r w:rsidR="005622C4" w:rsidRPr="00AC345A">
        <w:rPr>
          <w:rStyle w:val="FootnoteReference"/>
          <w:rFonts w:ascii="Times New Roman" w:eastAsia="Times New Roman" w:hAnsi="Times New Roman" w:cs="Times New Roman"/>
          <w:sz w:val="24"/>
          <w:szCs w:val="24"/>
        </w:rPr>
        <w:footnoteReference w:id="48"/>
      </w:r>
      <w:r w:rsidR="005622C4" w:rsidRPr="00AC345A">
        <w:rPr>
          <w:rFonts w:ascii="Times New Roman" w:eastAsia="Times New Roman" w:hAnsi="Times New Roman" w:cs="Times New Roman"/>
          <w:sz w:val="24"/>
          <w:szCs w:val="24"/>
        </w:rPr>
        <w:t xml:space="preserve"> </w:t>
      </w:r>
      <w:r w:rsidR="000B623D" w:rsidRPr="00C1639B">
        <w:rPr>
          <w:rFonts w:ascii="Times New Roman" w:eastAsia="Times New Roman" w:hAnsi="Times New Roman" w:cs="Times New Roman"/>
          <w:sz w:val="24"/>
          <w:szCs w:val="24"/>
        </w:rPr>
        <w:t xml:space="preserve">In anticipation of continued childcare needs upon the </w:t>
      </w:r>
      <w:r w:rsidR="000B623D" w:rsidRPr="00795D17">
        <w:rPr>
          <w:rFonts w:ascii="Times New Roman" w:eastAsia="Times New Roman" w:hAnsi="Times New Roman" w:cs="Times New Roman"/>
          <w:sz w:val="24"/>
          <w:szCs w:val="24"/>
        </w:rPr>
        <w:t>resumption of in-person learning</w:t>
      </w:r>
      <w:r w:rsidR="00F31586">
        <w:rPr>
          <w:rFonts w:ascii="Times New Roman" w:eastAsia="Times New Roman" w:hAnsi="Times New Roman" w:cs="Times New Roman"/>
          <w:sz w:val="24"/>
          <w:szCs w:val="24"/>
        </w:rPr>
        <w:t xml:space="preserve"> (which would end earlier than the 6:00 pm closing of the RECs)</w:t>
      </w:r>
      <w:r w:rsidR="000B623D" w:rsidRPr="00795D17">
        <w:rPr>
          <w:rFonts w:ascii="Times New Roman" w:eastAsia="Times New Roman" w:hAnsi="Times New Roman" w:cs="Times New Roman"/>
          <w:sz w:val="24"/>
          <w:szCs w:val="24"/>
        </w:rPr>
        <w:t>, the de B</w:t>
      </w:r>
      <w:r w:rsidR="000B623D" w:rsidRPr="00B2751F">
        <w:rPr>
          <w:rFonts w:ascii="Times New Roman" w:eastAsia="Times New Roman" w:hAnsi="Times New Roman" w:cs="Times New Roman"/>
          <w:sz w:val="24"/>
          <w:szCs w:val="24"/>
        </w:rPr>
        <w:t>lasio Administration</w:t>
      </w:r>
      <w:r w:rsidR="00B2751F">
        <w:rPr>
          <w:rFonts w:ascii="Times New Roman" w:eastAsia="Times New Roman" w:hAnsi="Times New Roman" w:cs="Times New Roman"/>
          <w:sz w:val="24"/>
          <w:szCs w:val="24"/>
        </w:rPr>
        <w:t xml:space="preserve"> </w:t>
      </w:r>
      <w:r w:rsidR="00EE1052">
        <w:rPr>
          <w:rFonts w:ascii="Times New Roman" w:eastAsia="Times New Roman" w:hAnsi="Times New Roman" w:cs="Times New Roman"/>
          <w:sz w:val="24"/>
          <w:szCs w:val="24"/>
        </w:rPr>
        <w:t>moved forward with a plan</w:t>
      </w:r>
      <w:r w:rsidR="007F7E97" w:rsidRPr="00795D17">
        <w:rPr>
          <w:rFonts w:ascii="Times New Roman" w:eastAsia="Times New Roman" w:hAnsi="Times New Roman" w:cs="Times New Roman"/>
          <w:sz w:val="24"/>
          <w:szCs w:val="24"/>
        </w:rPr>
        <w:t xml:space="preserve"> to provide free childcare for 100,000 children</w:t>
      </w:r>
      <w:r w:rsidR="00F31586">
        <w:rPr>
          <w:rFonts w:ascii="Times New Roman" w:eastAsia="Times New Roman" w:hAnsi="Times New Roman" w:cs="Times New Roman"/>
          <w:sz w:val="24"/>
          <w:szCs w:val="24"/>
        </w:rPr>
        <w:t xml:space="preserve"> </w:t>
      </w:r>
      <w:r w:rsidR="005D33E8">
        <w:rPr>
          <w:rFonts w:ascii="Times New Roman" w:eastAsia="Times New Roman" w:hAnsi="Times New Roman" w:cs="Times New Roman"/>
          <w:sz w:val="24"/>
          <w:szCs w:val="24"/>
        </w:rPr>
        <w:t>for students in blended learning on days they were not in school.</w:t>
      </w:r>
      <w:r w:rsidR="00B2751F" w:rsidRPr="00B2751F">
        <w:rPr>
          <w:rStyle w:val="FootnoteReference"/>
          <w:rFonts w:ascii="Times New Roman" w:eastAsia="Times New Roman" w:hAnsi="Times New Roman" w:cs="Times New Roman"/>
          <w:sz w:val="24"/>
          <w:szCs w:val="24"/>
        </w:rPr>
        <w:t xml:space="preserve"> </w:t>
      </w:r>
      <w:r w:rsidR="00B2751F" w:rsidRPr="00AC345A">
        <w:rPr>
          <w:rStyle w:val="FootnoteReference"/>
          <w:rFonts w:ascii="Times New Roman" w:eastAsia="Times New Roman" w:hAnsi="Times New Roman" w:cs="Times New Roman"/>
          <w:sz w:val="24"/>
          <w:szCs w:val="24"/>
        </w:rPr>
        <w:footnoteReference w:id="49"/>
      </w:r>
    </w:p>
    <w:p w14:paraId="57E3A768" w14:textId="7381DE9D" w:rsidR="000B623D" w:rsidRPr="00C1639B" w:rsidRDefault="000B623D" w:rsidP="00C1639B">
      <w:pPr>
        <w:pStyle w:val="NoSpacing"/>
        <w:numPr>
          <w:ilvl w:val="0"/>
          <w:numId w:val="12"/>
        </w:numPr>
        <w:spacing w:before="240" w:line="480" w:lineRule="auto"/>
        <w:jc w:val="both"/>
        <w:rPr>
          <w:rFonts w:ascii="Times New Roman" w:eastAsia="Times New Roman" w:hAnsi="Times New Roman" w:cs="Times New Roman"/>
          <w:b/>
          <w:sz w:val="24"/>
          <w:szCs w:val="24"/>
        </w:rPr>
      </w:pPr>
      <w:r w:rsidRPr="00EE1052">
        <w:rPr>
          <w:rFonts w:ascii="Times New Roman" w:hAnsi="Times New Roman" w:cs="Times New Roman"/>
          <w:b/>
          <w:sz w:val="24"/>
          <w:szCs w:val="24"/>
          <w:lang w:val="en"/>
        </w:rPr>
        <w:t>Learning Br</w:t>
      </w:r>
      <w:r w:rsidRPr="00795D17">
        <w:rPr>
          <w:rFonts w:ascii="Times New Roman" w:hAnsi="Times New Roman" w:cs="Times New Roman"/>
          <w:b/>
          <w:sz w:val="24"/>
          <w:szCs w:val="24"/>
          <w:lang w:val="en"/>
        </w:rPr>
        <w:t>idges</w:t>
      </w:r>
    </w:p>
    <w:p w14:paraId="519CA120" w14:textId="6E9A69D6" w:rsidR="00CC7874" w:rsidRPr="00795D17" w:rsidRDefault="00A53940" w:rsidP="00C1639B">
      <w:pPr>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On September 21</w:t>
      </w:r>
      <w:r w:rsidR="00F31586" w:rsidRPr="005D33E8">
        <w:rPr>
          <w:rFonts w:ascii="Times New Roman" w:hAnsi="Times New Roman" w:cs="Times New Roman"/>
          <w:sz w:val="24"/>
          <w:szCs w:val="24"/>
          <w:vertAlign w:val="superscript"/>
          <w:lang w:val="en"/>
        </w:rPr>
        <w:t>st</w:t>
      </w:r>
      <w:r w:rsidRPr="00795D17">
        <w:rPr>
          <w:rFonts w:ascii="Times New Roman" w:hAnsi="Times New Roman" w:cs="Times New Roman"/>
          <w:sz w:val="24"/>
          <w:szCs w:val="24"/>
          <w:lang w:val="en"/>
        </w:rPr>
        <w:t xml:space="preserve">, the </w:t>
      </w:r>
      <w:r w:rsidR="0038723C" w:rsidRPr="00795D17">
        <w:rPr>
          <w:rFonts w:ascii="Times New Roman" w:hAnsi="Times New Roman" w:cs="Times New Roman"/>
          <w:sz w:val="24"/>
          <w:szCs w:val="24"/>
          <w:lang w:val="en"/>
        </w:rPr>
        <w:t xml:space="preserve">DOE and </w:t>
      </w:r>
      <w:r w:rsidR="002E68D9">
        <w:rPr>
          <w:rFonts w:ascii="Times New Roman" w:hAnsi="Times New Roman" w:cs="Times New Roman"/>
          <w:sz w:val="24"/>
          <w:szCs w:val="24"/>
          <w:lang w:val="en"/>
        </w:rPr>
        <w:t xml:space="preserve">NYC </w:t>
      </w:r>
      <w:r w:rsidRPr="00795D17">
        <w:rPr>
          <w:rFonts w:ascii="Times New Roman" w:hAnsi="Times New Roman" w:cs="Times New Roman"/>
          <w:sz w:val="24"/>
          <w:szCs w:val="24"/>
          <w:lang w:val="en"/>
        </w:rPr>
        <w:t>Department of Youth and Community Development (DYCD) launched the</w:t>
      </w:r>
      <w:r w:rsidR="00AE76AB">
        <w:rPr>
          <w:rFonts w:ascii="Times New Roman" w:hAnsi="Times New Roman" w:cs="Times New Roman"/>
          <w:sz w:val="24"/>
          <w:szCs w:val="24"/>
          <w:lang w:val="en"/>
        </w:rPr>
        <w:t xml:space="preserve"> </w:t>
      </w:r>
      <w:r w:rsidR="00075F92"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Learning Bridges</w:t>
      </w:r>
      <w:r w:rsidR="00075F92" w:rsidRPr="00795D17">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program</w:t>
      </w:r>
      <w:r w:rsidR="00AE76AB">
        <w:rPr>
          <w:rFonts w:ascii="Times New Roman" w:hAnsi="Times New Roman" w:cs="Times New Roman"/>
          <w:sz w:val="24"/>
          <w:szCs w:val="24"/>
          <w:lang w:val="en"/>
        </w:rPr>
        <w:t>,</w:t>
      </w:r>
      <w:r w:rsidR="00EE1052">
        <w:rPr>
          <w:rFonts w:ascii="Times New Roman" w:hAnsi="Times New Roman" w:cs="Times New Roman"/>
          <w:sz w:val="24"/>
          <w:szCs w:val="24"/>
          <w:lang w:val="en"/>
        </w:rPr>
        <w:t xml:space="preserve"> to</w:t>
      </w:r>
      <w:r w:rsidRPr="00795D17">
        <w:rPr>
          <w:rFonts w:ascii="Times New Roman" w:hAnsi="Times New Roman" w:cs="Times New Roman"/>
          <w:sz w:val="24"/>
          <w:szCs w:val="24"/>
          <w:lang w:val="en"/>
        </w:rPr>
        <w:t xml:space="preserve"> provide free childcare options for </w:t>
      </w:r>
      <w:r w:rsidR="002E68D9">
        <w:rPr>
          <w:rFonts w:ascii="Times New Roman" w:hAnsi="Times New Roman" w:cs="Times New Roman"/>
          <w:sz w:val="24"/>
          <w:szCs w:val="24"/>
          <w:lang w:val="en"/>
        </w:rPr>
        <w:t>students in</w:t>
      </w:r>
      <w:r w:rsidRPr="00795D17">
        <w:rPr>
          <w:rFonts w:ascii="Times New Roman" w:hAnsi="Times New Roman" w:cs="Times New Roman"/>
          <w:sz w:val="24"/>
          <w:szCs w:val="24"/>
          <w:lang w:val="en"/>
        </w:rPr>
        <w:t xml:space="preserve"> 3-K through eighth grade</w:t>
      </w:r>
      <w:r w:rsidR="006112E4" w:rsidRPr="002E68D9">
        <w:rPr>
          <w:rFonts w:ascii="Times New Roman" w:hAnsi="Times New Roman" w:cs="Times New Roman"/>
          <w:sz w:val="24"/>
          <w:szCs w:val="24"/>
          <w:lang w:val="en"/>
        </w:rPr>
        <w:t xml:space="preserve"> </w:t>
      </w:r>
      <w:r w:rsidR="002E68D9">
        <w:rPr>
          <w:rFonts w:ascii="Times New Roman" w:hAnsi="Times New Roman" w:cs="Times New Roman"/>
          <w:sz w:val="24"/>
          <w:szCs w:val="24"/>
          <w:lang w:val="en"/>
        </w:rPr>
        <w:t xml:space="preserve">in </w:t>
      </w:r>
      <w:r w:rsidR="006C6E69" w:rsidRPr="00795D17">
        <w:rPr>
          <w:rFonts w:ascii="Times New Roman" w:hAnsi="Times New Roman" w:cs="Times New Roman"/>
          <w:sz w:val="24"/>
          <w:szCs w:val="24"/>
          <w:lang w:val="en"/>
        </w:rPr>
        <w:t xml:space="preserve">the </w:t>
      </w:r>
      <w:r w:rsidR="006112E4" w:rsidRPr="00795D17">
        <w:rPr>
          <w:rFonts w:ascii="Times New Roman" w:hAnsi="Times New Roman" w:cs="Times New Roman"/>
          <w:sz w:val="24"/>
          <w:szCs w:val="24"/>
          <w:lang w:val="en"/>
        </w:rPr>
        <w:t>blended learning</w:t>
      </w:r>
      <w:r w:rsidR="006C6E69" w:rsidRPr="00795D17">
        <w:rPr>
          <w:rFonts w:ascii="Times New Roman" w:hAnsi="Times New Roman" w:cs="Times New Roman"/>
          <w:sz w:val="24"/>
          <w:szCs w:val="24"/>
          <w:lang w:val="en"/>
        </w:rPr>
        <w:t xml:space="preserve"> model</w:t>
      </w:r>
      <w:r w:rsidRPr="00795D17">
        <w:rPr>
          <w:rFonts w:ascii="Times New Roman" w:hAnsi="Times New Roman" w:cs="Times New Roman"/>
          <w:sz w:val="24"/>
          <w:szCs w:val="24"/>
          <w:lang w:val="en"/>
        </w:rPr>
        <w:t xml:space="preserve"> o</w:t>
      </w:r>
      <w:r w:rsidRPr="002E68D9">
        <w:rPr>
          <w:rFonts w:ascii="Times New Roman" w:hAnsi="Times New Roman" w:cs="Times New Roman"/>
          <w:sz w:val="24"/>
          <w:szCs w:val="24"/>
          <w:lang w:val="en"/>
        </w:rPr>
        <w:t xml:space="preserve">n days when </w:t>
      </w:r>
      <w:r w:rsidRPr="00795D17">
        <w:rPr>
          <w:rFonts w:ascii="Times New Roman" w:hAnsi="Times New Roman" w:cs="Times New Roman"/>
          <w:sz w:val="24"/>
          <w:szCs w:val="24"/>
          <w:lang w:val="en"/>
        </w:rPr>
        <w:t>t</w:t>
      </w:r>
      <w:r w:rsidRPr="002E68D9">
        <w:rPr>
          <w:rFonts w:ascii="Times New Roman" w:hAnsi="Times New Roman" w:cs="Times New Roman"/>
          <w:sz w:val="24"/>
          <w:szCs w:val="24"/>
          <w:lang w:val="en"/>
        </w:rPr>
        <w:t>he</w:t>
      </w:r>
      <w:r w:rsidRPr="00795D17">
        <w:rPr>
          <w:rFonts w:ascii="Times New Roman" w:hAnsi="Times New Roman" w:cs="Times New Roman"/>
          <w:sz w:val="24"/>
          <w:szCs w:val="24"/>
          <w:lang w:val="en"/>
        </w:rPr>
        <w:t xml:space="preserve">y </w:t>
      </w:r>
      <w:r w:rsidRPr="002E68D9">
        <w:rPr>
          <w:rFonts w:ascii="Times New Roman" w:hAnsi="Times New Roman" w:cs="Times New Roman"/>
          <w:sz w:val="24"/>
          <w:szCs w:val="24"/>
          <w:lang w:val="en"/>
        </w:rPr>
        <w:t>are scheduled for remote learning.</w:t>
      </w:r>
      <w:r w:rsidRPr="00AC345A">
        <w:rPr>
          <w:rStyle w:val="FootnoteReference"/>
          <w:rFonts w:ascii="Times New Roman" w:hAnsi="Times New Roman" w:cs="Times New Roman"/>
          <w:sz w:val="24"/>
          <w:szCs w:val="24"/>
          <w:lang w:val="en"/>
        </w:rPr>
        <w:footnoteReference w:id="50"/>
      </w:r>
      <w:r w:rsidR="00747856" w:rsidRPr="00AC345A">
        <w:rPr>
          <w:rFonts w:ascii="Times New Roman" w:hAnsi="Times New Roman" w:cs="Times New Roman"/>
          <w:sz w:val="24"/>
          <w:szCs w:val="24"/>
          <w:lang w:val="en"/>
        </w:rPr>
        <w:t xml:space="preserve"> </w:t>
      </w:r>
      <w:r w:rsidR="005D4B1B" w:rsidRPr="00795D17">
        <w:rPr>
          <w:rFonts w:ascii="Times New Roman" w:hAnsi="Times New Roman" w:cs="Times New Roman"/>
          <w:sz w:val="24"/>
          <w:szCs w:val="24"/>
        </w:rPr>
        <w:t xml:space="preserve">Learning Bridges provides care for </w:t>
      </w:r>
      <w:r w:rsidR="002E68D9">
        <w:rPr>
          <w:rFonts w:ascii="Times New Roman" w:hAnsi="Times New Roman" w:cs="Times New Roman"/>
          <w:sz w:val="24"/>
          <w:szCs w:val="24"/>
        </w:rPr>
        <w:t>three</w:t>
      </w:r>
      <w:r w:rsidR="005D4B1B" w:rsidRPr="00795D17">
        <w:rPr>
          <w:rFonts w:ascii="Times New Roman" w:hAnsi="Times New Roman" w:cs="Times New Roman"/>
          <w:sz w:val="24"/>
          <w:szCs w:val="24"/>
        </w:rPr>
        <w:t xml:space="preserve">- and </w:t>
      </w:r>
      <w:r w:rsidR="00F601B3">
        <w:rPr>
          <w:rFonts w:ascii="Times New Roman" w:hAnsi="Times New Roman" w:cs="Times New Roman"/>
          <w:sz w:val="24"/>
          <w:szCs w:val="24"/>
        </w:rPr>
        <w:t>four</w:t>
      </w:r>
      <w:r w:rsidR="005D4B1B" w:rsidRPr="00795D17">
        <w:rPr>
          <w:rFonts w:ascii="Times New Roman" w:hAnsi="Times New Roman" w:cs="Times New Roman"/>
          <w:sz w:val="24"/>
          <w:szCs w:val="24"/>
        </w:rPr>
        <w:t>-year-olds through an expansion of i</w:t>
      </w:r>
      <w:r w:rsidR="005D4B1B" w:rsidRPr="000A3232">
        <w:rPr>
          <w:rFonts w:ascii="Times New Roman" w:hAnsi="Times New Roman" w:cs="Times New Roman"/>
          <w:sz w:val="24"/>
          <w:szCs w:val="24"/>
        </w:rPr>
        <w:t xml:space="preserve">ts early-childhood education portfolio, while </w:t>
      </w:r>
      <w:r w:rsidR="000A3232">
        <w:rPr>
          <w:rFonts w:ascii="Times New Roman" w:hAnsi="Times New Roman" w:cs="Times New Roman"/>
          <w:sz w:val="24"/>
          <w:szCs w:val="24"/>
        </w:rPr>
        <w:t>DYCD</w:t>
      </w:r>
      <w:r w:rsidR="005D4B1B" w:rsidRPr="00795D17">
        <w:rPr>
          <w:rFonts w:ascii="Times New Roman" w:hAnsi="Times New Roman" w:cs="Times New Roman"/>
          <w:sz w:val="24"/>
          <w:szCs w:val="24"/>
        </w:rPr>
        <w:t xml:space="preserve"> </w:t>
      </w:r>
      <w:r w:rsidR="000A3232" w:rsidRPr="00795D17">
        <w:rPr>
          <w:rFonts w:ascii="Times New Roman" w:hAnsi="Times New Roman" w:cs="Times New Roman"/>
          <w:sz w:val="24"/>
          <w:szCs w:val="24"/>
        </w:rPr>
        <w:t>serv</w:t>
      </w:r>
      <w:r w:rsidR="000A3232">
        <w:rPr>
          <w:rFonts w:ascii="Times New Roman" w:hAnsi="Times New Roman" w:cs="Times New Roman"/>
          <w:sz w:val="24"/>
          <w:szCs w:val="24"/>
        </w:rPr>
        <w:t>es</w:t>
      </w:r>
      <w:r w:rsidR="000A3232"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 xml:space="preserve">K through 8th grade students </w:t>
      </w:r>
      <w:r w:rsidR="000A3232" w:rsidRPr="00795D17">
        <w:rPr>
          <w:rFonts w:ascii="Times New Roman" w:hAnsi="Times New Roman" w:cs="Times New Roman"/>
          <w:sz w:val="24"/>
          <w:szCs w:val="24"/>
        </w:rPr>
        <w:t>i</w:t>
      </w:r>
      <w:r w:rsidR="000A3232">
        <w:rPr>
          <w:rFonts w:ascii="Times New Roman" w:hAnsi="Times New Roman" w:cs="Times New Roman"/>
          <w:sz w:val="24"/>
          <w:szCs w:val="24"/>
        </w:rPr>
        <w:t>n</w:t>
      </w:r>
      <w:r w:rsidR="000A3232"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“Learning Labs.”</w:t>
      </w:r>
      <w:r w:rsidR="005D4B1B" w:rsidRPr="00AC345A">
        <w:rPr>
          <w:rStyle w:val="FootnoteReference"/>
          <w:rFonts w:ascii="Times New Roman" w:hAnsi="Times New Roman" w:cs="Times New Roman"/>
          <w:sz w:val="24"/>
          <w:szCs w:val="24"/>
        </w:rPr>
        <w:footnoteReference w:id="51"/>
      </w:r>
      <w:r w:rsidR="005D4B1B" w:rsidRPr="00AC345A">
        <w:rPr>
          <w:rFonts w:ascii="Times New Roman" w:hAnsi="Times New Roman" w:cs="Times New Roman"/>
          <w:sz w:val="24"/>
          <w:szCs w:val="24"/>
        </w:rPr>
        <w:t xml:space="preserve"> </w:t>
      </w:r>
      <w:r w:rsidR="002E68D9">
        <w:rPr>
          <w:rFonts w:ascii="Times New Roman" w:hAnsi="Times New Roman" w:cs="Times New Roman"/>
          <w:sz w:val="24"/>
          <w:szCs w:val="24"/>
          <w:lang w:val="en"/>
        </w:rPr>
        <w:t>L</w:t>
      </w:r>
      <w:r w:rsidR="00747856" w:rsidRPr="00795D17">
        <w:rPr>
          <w:rFonts w:ascii="Times New Roman" w:hAnsi="Times New Roman" w:cs="Times New Roman"/>
          <w:sz w:val="24"/>
          <w:szCs w:val="24"/>
          <w:lang w:val="en"/>
        </w:rPr>
        <w:t xml:space="preserve">ike RECs, </w:t>
      </w:r>
      <w:r w:rsidR="002E68D9">
        <w:rPr>
          <w:rFonts w:ascii="Times New Roman" w:hAnsi="Times New Roman" w:cs="Times New Roman"/>
          <w:sz w:val="24"/>
          <w:szCs w:val="24"/>
          <w:lang w:val="en"/>
        </w:rPr>
        <w:t xml:space="preserve">Learning Bridges </w:t>
      </w:r>
      <w:r w:rsidR="00747856" w:rsidRPr="00795D17">
        <w:rPr>
          <w:rFonts w:ascii="Times New Roman" w:hAnsi="Times New Roman" w:cs="Times New Roman"/>
          <w:sz w:val="24"/>
          <w:szCs w:val="24"/>
          <w:lang w:val="en"/>
        </w:rPr>
        <w:t>provide opportunities for children to engage in remote learning activities and art, recreation, and other age-appropriate activities.</w:t>
      </w:r>
      <w:r w:rsidR="00747856" w:rsidRPr="00AC345A">
        <w:rPr>
          <w:rStyle w:val="FootnoteReference"/>
          <w:rFonts w:ascii="Times New Roman" w:hAnsi="Times New Roman" w:cs="Times New Roman"/>
          <w:sz w:val="24"/>
          <w:szCs w:val="24"/>
          <w:lang w:val="en"/>
        </w:rPr>
        <w:footnoteReference w:id="52"/>
      </w:r>
      <w:r w:rsidR="00747856" w:rsidRPr="00AC345A">
        <w:rPr>
          <w:rFonts w:ascii="Times New Roman" w:hAnsi="Times New Roman" w:cs="Times New Roman"/>
          <w:sz w:val="24"/>
          <w:szCs w:val="24"/>
          <w:lang w:val="en"/>
        </w:rPr>
        <w:t xml:space="preserve"> Priority for the program is given to:</w:t>
      </w:r>
    </w:p>
    <w:p w14:paraId="4A83D3A4" w14:textId="42648A08"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Families in temporary housing, including shelters and hotels</w:t>
      </w:r>
      <w:r>
        <w:rPr>
          <w:rFonts w:ascii="Times New Roman" w:hAnsi="Times New Roman" w:cs="Times New Roman"/>
          <w:sz w:val="24"/>
          <w:szCs w:val="24"/>
          <w:lang w:val="en"/>
        </w:rPr>
        <w:t>;</w:t>
      </w:r>
    </w:p>
    <w:p w14:paraId="3E5B0B80" w14:textId="27F99E3C"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 xml:space="preserve">Children of DOE school and program staff, including Learning Bridges </w:t>
      </w:r>
      <w:r w:rsidR="000A3232">
        <w:rPr>
          <w:rFonts w:ascii="Times New Roman" w:hAnsi="Times New Roman" w:cs="Times New Roman"/>
          <w:sz w:val="24"/>
          <w:szCs w:val="24"/>
          <w:lang w:val="en"/>
        </w:rPr>
        <w:t>staff</w:t>
      </w:r>
      <w:r w:rsidR="000A3232" w:rsidRPr="0033035D">
        <w:rPr>
          <w:rFonts w:ascii="Times New Roman" w:hAnsi="Times New Roman" w:cs="Times New Roman"/>
          <w:sz w:val="24"/>
          <w:szCs w:val="24"/>
          <w:lang w:val="en"/>
        </w:rPr>
        <w:t xml:space="preserve"> </w:t>
      </w:r>
      <w:r w:rsidRPr="0033035D">
        <w:rPr>
          <w:rFonts w:ascii="Times New Roman" w:hAnsi="Times New Roman" w:cs="Times New Roman"/>
          <w:sz w:val="24"/>
          <w:szCs w:val="24"/>
          <w:lang w:val="en"/>
        </w:rPr>
        <w:t>and other contracted early childhood providers</w:t>
      </w:r>
      <w:r>
        <w:rPr>
          <w:rFonts w:ascii="Times New Roman" w:hAnsi="Times New Roman" w:cs="Times New Roman"/>
          <w:sz w:val="24"/>
          <w:szCs w:val="24"/>
          <w:lang w:val="en"/>
        </w:rPr>
        <w:t>;</w:t>
      </w:r>
    </w:p>
    <w:p w14:paraId="45D50DEF" w14:textId="2E383339"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 xml:space="preserve">Families residing in </w:t>
      </w:r>
      <w:r w:rsidR="00921926" w:rsidRPr="009B36CD">
        <w:rPr>
          <w:rFonts w:ascii="Times New Roman" w:hAnsi="Times New Roman" w:cs="Times New Roman"/>
          <w:sz w:val="24"/>
          <w:szCs w:val="24"/>
          <w:lang w:val="en"/>
        </w:rPr>
        <w:t>NYC Housing Authority (NYCHA)</w:t>
      </w:r>
      <w:r w:rsidR="00921926">
        <w:rPr>
          <w:rFonts w:ascii="Times New Roman" w:hAnsi="Times New Roman" w:cs="Times New Roman"/>
          <w:sz w:val="24"/>
          <w:szCs w:val="24"/>
          <w:lang w:val="en"/>
        </w:rPr>
        <w:t xml:space="preserve"> </w:t>
      </w:r>
      <w:r w:rsidRPr="0033035D">
        <w:rPr>
          <w:rFonts w:ascii="Times New Roman" w:hAnsi="Times New Roman" w:cs="Times New Roman"/>
          <w:sz w:val="24"/>
          <w:szCs w:val="24"/>
          <w:lang w:val="en"/>
        </w:rPr>
        <w:t>developments</w:t>
      </w:r>
      <w:r>
        <w:rPr>
          <w:rFonts w:ascii="Times New Roman" w:hAnsi="Times New Roman" w:cs="Times New Roman"/>
          <w:sz w:val="24"/>
          <w:szCs w:val="24"/>
          <w:lang w:val="en"/>
        </w:rPr>
        <w:t>;</w:t>
      </w:r>
    </w:p>
    <w:p w14:paraId="19845AE6" w14:textId="7F150498"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Children in family foster care or receiving other child welfare services</w:t>
      </w:r>
      <w:r>
        <w:rPr>
          <w:rFonts w:ascii="Times New Roman" w:hAnsi="Times New Roman" w:cs="Times New Roman"/>
          <w:sz w:val="24"/>
          <w:szCs w:val="24"/>
          <w:lang w:val="en"/>
        </w:rPr>
        <w:t>;</w:t>
      </w:r>
    </w:p>
    <w:p w14:paraId="059FF191" w14:textId="379C9CCB" w:rsidR="00747856" w:rsidRPr="0033035D" w:rsidRDefault="00747856" w:rsidP="00C1639B">
      <w:pPr>
        <w:pStyle w:val="ListParagraph"/>
        <w:numPr>
          <w:ilvl w:val="0"/>
          <w:numId w:val="11"/>
        </w:numPr>
        <w:spacing w:before="0"/>
        <w:jc w:val="both"/>
        <w:rPr>
          <w:rFonts w:ascii="Times New Roman" w:hAnsi="Times New Roman" w:cs="Times New Roman"/>
          <w:sz w:val="24"/>
          <w:szCs w:val="24"/>
          <w:lang w:val="en"/>
        </w:rPr>
      </w:pPr>
      <w:r w:rsidRPr="0033035D">
        <w:rPr>
          <w:rFonts w:ascii="Times New Roman" w:hAnsi="Times New Roman" w:cs="Times New Roman"/>
          <w:sz w:val="24"/>
          <w:szCs w:val="24"/>
          <w:lang w:val="en"/>
        </w:rPr>
        <w:t>Students with disabilities</w:t>
      </w:r>
      <w:r>
        <w:rPr>
          <w:rFonts w:ascii="Times New Roman" w:hAnsi="Times New Roman" w:cs="Times New Roman"/>
          <w:sz w:val="24"/>
          <w:szCs w:val="24"/>
          <w:lang w:val="en"/>
        </w:rPr>
        <w:t>; and</w:t>
      </w:r>
    </w:p>
    <w:p w14:paraId="37E3F97F" w14:textId="0A9D899C" w:rsidR="00410131" w:rsidRPr="00882835" w:rsidRDefault="00747856" w:rsidP="00C1639B">
      <w:pPr>
        <w:pStyle w:val="ListParagraph"/>
        <w:numPr>
          <w:ilvl w:val="0"/>
          <w:numId w:val="11"/>
        </w:numPr>
        <w:spacing w:before="0" w:after="240"/>
        <w:jc w:val="both"/>
        <w:rPr>
          <w:rFonts w:ascii="Times New Roman" w:hAnsi="Times New Roman" w:cs="Times New Roman"/>
          <w:sz w:val="24"/>
          <w:szCs w:val="24"/>
          <w:lang w:val="en"/>
        </w:rPr>
      </w:pPr>
      <w:r w:rsidRPr="0033035D">
        <w:rPr>
          <w:rFonts w:ascii="Times New Roman" w:hAnsi="Times New Roman" w:cs="Times New Roman"/>
          <w:sz w:val="24"/>
          <w:szCs w:val="24"/>
          <w:lang w:val="en"/>
        </w:rPr>
        <w:t>Children whose parent/guardian is an essential worker or was previously enrolled in a REC</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53"/>
      </w:r>
    </w:p>
    <w:p w14:paraId="08F0E1BF" w14:textId="6368F17A" w:rsidR="00410131" w:rsidRDefault="00410131" w:rsidP="00C1639B">
      <w:pPr>
        <w:spacing w:before="0" w:line="480" w:lineRule="auto"/>
        <w:ind w:firstLine="720"/>
        <w:jc w:val="both"/>
        <w:rPr>
          <w:rFonts w:ascii="Times New Roman" w:hAnsi="Times New Roman" w:cs="Times New Roman"/>
          <w:sz w:val="24"/>
          <w:szCs w:val="24"/>
        </w:rPr>
      </w:pPr>
      <w:r w:rsidRPr="00882835">
        <w:rPr>
          <w:rFonts w:ascii="Times New Roman" w:hAnsi="Times New Roman" w:cs="Times New Roman"/>
          <w:sz w:val="24"/>
          <w:szCs w:val="24"/>
        </w:rPr>
        <w:t xml:space="preserve">In addition to these categories, priority for enrollment </w:t>
      </w:r>
      <w:r w:rsidR="00075F92">
        <w:rPr>
          <w:rFonts w:ascii="Times New Roman" w:hAnsi="Times New Roman" w:cs="Times New Roman"/>
          <w:sz w:val="24"/>
          <w:szCs w:val="24"/>
        </w:rPr>
        <w:t>is</w:t>
      </w:r>
      <w:r w:rsidRPr="00882835">
        <w:rPr>
          <w:rFonts w:ascii="Times New Roman" w:hAnsi="Times New Roman" w:cs="Times New Roman"/>
          <w:sz w:val="24"/>
          <w:szCs w:val="24"/>
        </w:rPr>
        <w:t xml:space="preserve"> given to students living in the 27 neighborhoods most disproportionately impacted by the COVID-19 virus.</w:t>
      </w:r>
      <w:r w:rsidR="001F5F21">
        <w:rPr>
          <w:rStyle w:val="FootnoteReference"/>
          <w:rFonts w:ascii="Times New Roman" w:hAnsi="Times New Roman" w:cs="Times New Roman"/>
          <w:sz w:val="24"/>
          <w:szCs w:val="24"/>
        </w:rPr>
        <w:footnoteReference w:id="54"/>
      </w:r>
      <w:r w:rsidRPr="00882835">
        <w:rPr>
          <w:rFonts w:ascii="Times New Roman" w:hAnsi="Times New Roman" w:cs="Times New Roman"/>
          <w:sz w:val="24"/>
          <w:szCs w:val="24"/>
        </w:rPr>
        <w:t xml:space="preserve"> </w:t>
      </w:r>
    </w:p>
    <w:tbl>
      <w:tblPr>
        <w:tblStyle w:val="TableGrid"/>
        <w:tblW w:w="9901" w:type="dxa"/>
        <w:jc w:val="center"/>
        <w:tblLayout w:type="fixed"/>
        <w:tblLook w:val="04A0" w:firstRow="1" w:lastRow="0" w:firstColumn="1" w:lastColumn="0" w:noHBand="0" w:noVBand="1"/>
      </w:tblPr>
      <w:tblGrid>
        <w:gridCol w:w="1659"/>
        <w:gridCol w:w="1341"/>
        <w:gridCol w:w="6901"/>
      </w:tblGrid>
      <w:tr w:rsidR="00BF7E30" w:rsidRPr="002E68D9" w14:paraId="4AA8804E" w14:textId="77777777" w:rsidTr="00C1639B">
        <w:trPr>
          <w:trHeight w:val="201"/>
          <w:jc w:val="center"/>
        </w:trPr>
        <w:tc>
          <w:tcPr>
            <w:tcW w:w="9901" w:type="dxa"/>
            <w:gridSpan w:val="3"/>
            <w:noWrap/>
            <w:hideMark/>
          </w:tcPr>
          <w:p w14:paraId="1B05DAD3" w14:textId="1B0BF379"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Learning Bridges Priority Communities</w:t>
            </w:r>
          </w:p>
        </w:tc>
      </w:tr>
      <w:tr w:rsidR="00BF7E30" w:rsidRPr="002E68D9" w14:paraId="3BA68CD2" w14:textId="77777777" w:rsidTr="00C1639B">
        <w:trPr>
          <w:trHeight w:val="402"/>
          <w:jc w:val="center"/>
        </w:trPr>
        <w:tc>
          <w:tcPr>
            <w:tcW w:w="1659" w:type="dxa"/>
            <w:noWrap/>
            <w:hideMark/>
          </w:tcPr>
          <w:p w14:paraId="3D4F1E42" w14:textId="34881FE1"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Borough</w:t>
            </w:r>
          </w:p>
        </w:tc>
        <w:tc>
          <w:tcPr>
            <w:tcW w:w="1341" w:type="dxa"/>
            <w:hideMark/>
          </w:tcPr>
          <w:p w14:paraId="1F488F5D" w14:textId="653BDA0C"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Community District</w:t>
            </w:r>
          </w:p>
        </w:tc>
        <w:tc>
          <w:tcPr>
            <w:tcW w:w="6896" w:type="dxa"/>
            <w:noWrap/>
            <w:hideMark/>
          </w:tcPr>
          <w:p w14:paraId="3DB09DE7"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Community Name</w:t>
            </w:r>
          </w:p>
        </w:tc>
      </w:tr>
      <w:tr w:rsidR="00BF7E30" w:rsidRPr="002E68D9" w14:paraId="257EAD3B" w14:textId="77777777" w:rsidTr="00C1639B">
        <w:trPr>
          <w:trHeight w:val="201"/>
          <w:jc w:val="center"/>
        </w:trPr>
        <w:tc>
          <w:tcPr>
            <w:tcW w:w="1659" w:type="dxa"/>
            <w:vMerge w:val="restart"/>
            <w:noWrap/>
            <w:hideMark/>
          </w:tcPr>
          <w:p w14:paraId="7F752F53"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Bronx</w:t>
            </w:r>
          </w:p>
        </w:tc>
        <w:tc>
          <w:tcPr>
            <w:tcW w:w="1341" w:type="dxa"/>
            <w:noWrap/>
            <w:hideMark/>
          </w:tcPr>
          <w:p w14:paraId="4DA5779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noWrap/>
            <w:hideMark/>
          </w:tcPr>
          <w:p w14:paraId="5FE9C02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Mott Haven and Melrose</w:t>
            </w:r>
          </w:p>
        </w:tc>
      </w:tr>
      <w:tr w:rsidR="00BF7E30" w:rsidRPr="002E68D9" w14:paraId="131079B3" w14:textId="77777777" w:rsidTr="00C1639B">
        <w:trPr>
          <w:trHeight w:val="201"/>
          <w:jc w:val="center"/>
        </w:trPr>
        <w:tc>
          <w:tcPr>
            <w:tcW w:w="1659" w:type="dxa"/>
            <w:vMerge/>
            <w:hideMark/>
          </w:tcPr>
          <w:p w14:paraId="07C8885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322B47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2</w:t>
            </w:r>
          </w:p>
        </w:tc>
        <w:tc>
          <w:tcPr>
            <w:tcW w:w="6896" w:type="dxa"/>
            <w:noWrap/>
            <w:hideMark/>
          </w:tcPr>
          <w:p w14:paraId="55720AA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Longwood and Hunts Point </w:t>
            </w:r>
          </w:p>
        </w:tc>
      </w:tr>
      <w:tr w:rsidR="00BF7E30" w:rsidRPr="002E68D9" w14:paraId="19778F26" w14:textId="77777777" w:rsidTr="00C1639B">
        <w:trPr>
          <w:trHeight w:val="201"/>
          <w:jc w:val="center"/>
        </w:trPr>
        <w:tc>
          <w:tcPr>
            <w:tcW w:w="1659" w:type="dxa"/>
            <w:vMerge/>
            <w:hideMark/>
          </w:tcPr>
          <w:p w14:paraId="7A197C4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EC0943E"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7D03E51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Morrisania and Crotona </w:t>
            </w:r>
          </w:p>
        </w:tc>
      </w:tr>
      <w:tr w:rsidR="00BF7E30" w:rsidRPr="002E68D9" w14:paraId="19D97FA1" w14:textId="77777777" w:rsidTr="00C1639B">
        <w:trPr>
          <w:trHeight w:val="201"/>
          <w:jc w:val="center"/>
        </w:trPr>
        <w:tc>
          <w:tcPr>
            <w:tcW w:w="1659" w:type="dxa"/>
            <w:vMerge/>
            <w:hideMark/>
          </w:tcPr>
          <w:p w14:paraId="1ABB73DB"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458643D"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6E0A3D2B"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Highbridge </w:t>
            </w:r>
          </w:p>
        </w:tc>
      </w:tr>
      <w:tr w:rsidR="00BF7E30" w:rsidRPr="002E68D9" w14:paraId="6E153703" w14:textId="77777777" w:rsidTr="00C1639B">
        <w:trPr>
          <w:trHeight w:val="201"/>
          <w:jc w:val="center"/>
        </w:trPr>
        <w:tc>
          <w:tcPr>
            <w:tcW w:w="1659" w:type="dxa"/>
            <w:vMerge/>
            <w:hideMark/>
          </w:tcPr>
          <w:p w14:paraId="4801F145"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D91BD3C"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5</w:t>
            </w:r>
          </w:p>
        </w:tc>
        <w:tc>
          <w:tcPr>
            <w:tcW w:w="6896" w:type="dxa"/>
            <w:noWrap/>
            <w:hideMark/>
          </w:tcPr>
          <w:p w14:paraId="2B15601E"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Morris Heights </w:t>
            </w:r>
          </w:p>
        </w:tc>
      </w:tr>
      <w:tr w:rsidR="00BF7E30" w:rsidRPr="002E68D9" w14:paraId="0D6EBC68" w14:textId="77777777" w:rsidTr="00C1639B">
        <w:trPr>
          <w:trHeight w:val="201"/>
          <w:jc w:val="center"/>
        </w:trPr>
        <w:tc>
          <w:tcPr>
            <w:tcW w:w="1659" w:type="dxa"/>
            <w:vMerge/>
            <w:hideMark/>
          </w:tcPr>
          <w:p w14:paraId="3EEC5F4F"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D111EDD"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6</w:t>
            </w:r>
          </w:p>
        </w:tc>
        <w:tc>
          <w:tcPr>
            <w:tcW w:w="6896" w:type="dxa"/>
            <w:noWrap/>
            <w:hideMark/>
          </w:tcPr>
          <w:p w14:paraId="64D9AA7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East Tremont </w:t>
            </w:r>
          </w:p>
        </w:tc>
      </w:tr>
      <w:tr w:rsidR="00BF7E30" w:rsidRPr="002E68D9" w14:paraId="78B6E5F6" w14:textId="77777777" w:rsidTr="00C1639B">
        <w:trPr>
          <w:trHeight w:val="201"/>
          <w:jc w:val="center"/>
        </w:trPr>
        <w:tc>
          <w:tcPr>
            <w:tcW w:w="1659" w:type="dxa"/>
            <w:vMerge/>
            <w:hideMark/>
          </w:tcPr>
          <w:p w14:paraId="6C3E955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37F3B685"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8</w:t>
            </w:r>
          </w:p>
        </w:tc>
        <w:tc>
          <w:tcPr>
            <w:tcW w:w="6896" w:type="dxa"/>
            <w:noWrap/>
            <w:hideMark/>
          </w:tcPr>
          <w:p w14:paraId="1BADE1AA"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Van Cortland Park and Jerome Park </w:t>
            </w:r>
          </w:p>
        </w:tc>
      </w:tr>
      <w:tr w:rsidR="00BF7E30" w:rsidRPr="002E68D9" w14:paraId="3FDE238A" w14:textId="77777777" w:rsidTr="00C1639B">
        <w:trPr>
          <w:trHeight w:val="201"/>
          <w:jc w:val="center"/>
        </w:trPr>
        <w:tc>
          <w:tcPr>
            <w:tcW w:w="1659" w:type="dxa"/>
            <w:vMerge/>
            <w:hideMark/>
          </w:tcPr>
          <w:p w14:paraId="1BA0F8D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9772E4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9</w:t>
            </w:r>
          </w:p>
        </w:tc>
        <w:tc>
          <w:tcPr>
            <w:tcW w:w="6896" w:type="dxa"/>
            <w:noWrap/>
            <w:hideMark/>
          </w:tcPr>
          <w:p w14:paraId="3C37B316"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Soundview and Soundview Bruckner </w:t>
            </w:r>
          </w:p>
        </w:tc>
      </w:tr>
      <w:tr w:rsidR="00BF7E30" w:rsidRPr="002E68D9" w14:paraId="6FF849D6" w14:textId="77777777" w:rsidTr="00C1639B">
        <w:trPr>
          <w:trHeight w:val="201"/>
          <w:jc w:val="center"/>
        </w:trPr>
        <w:tc>
          <w:tcPr>
            <w:tcW w:w="1659" w:type="dxa"/>
            <w:vMerge w:val="restart"/>
            <w:noWrap/>
            <w:hideMark/>
          </w:tcPr>
          <w:p w14:paraId="48064916"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Brooklyn</w:t>
            </w:r>
          </w:p>
        </w:tc>
        <w:tc>
          <w:tcPr>
            <w:tcW w:w="1341" w:type="dxa"/>
            <w:noWrap/>
            <w:hideMark/>
          </w:tcPr>
          <w:p w14:paraId="342EB6AC"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7F22AA9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Bed-Stuy</w:t>
            </w:r>
          </w:p>
        </w:tc>
      </w:tr>
      <w:tr w:rsidR="00BF7E30" w:rsidRPr="002E68D9" w14:paraId="1439198C" w14:textId="77777777" w:rsidTr="00C1639B">
        <w:trPr>
          <w:trHeight w:val="201"/>
          <w:jc w:val="center"/>
        </w:trPr>
        <w:tc>
          <w:tcPr>
            <w:tcW w:w="1659" w:type="dxa"/>
            <w:vMerge/>
            <w:hideMark/>
          </w:tcPr>
          <w:p w14:paraId="233579E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559145D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41311D2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Bushwick</w:t>
            </w:r>
          </w:p>
        </w:tc>
      </w:tr>
      <w:tr w:rsidR="00BF7E30" w:rsidRPr="002E68D9" w14:paraId="393FC71F" w14:textId="77777777" w:rsidTr="00C1639B">
        <w:trPr>
          <w:trHeight w:val="201"/>
          <w:jc w:val="center"/>
        </w:trPr>
        <w:tc>
          <w:tcPr>
            <w:tcW w:w="1659" w:type="dxa"/>
            <w:vMerge/>
            <w:hideMark/>
          </w:tcPr>
          <w:p w14:paraId="6D95CD4C"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6F1DAB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5</w:t>
            </w:r>
          </w:p>
        </w:tc>
        <w:tc>
          <w:tcPr>
            <w:tcW w:w="6896" w:type="dxa"/>
            <w:noWrap/>
            <w:hideMark/>
          </w:tcPr>
          <w:p w14:paraId="27606CE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New York and Starrett City</w:t>
            </w:r>
          </w:p>
        </w:tc>
      </w:tr>
      <w:tr w:rsidR="00BF7E30" w:rsidRPr="002E68D9" w14:paraId="470BD724" w14:textId="77777777" w:rsidTr="00C1639B">
        <w:trPr>
          <w:trHeight w:val="201"/>
          <w:jc w:val="center"/>
        </w:trPr>
        <w:tc>
          <w:tcPr>
            <w:tcW w:w="1659" w:type="dxa"/>
            <w:vMerge/>
            <w:hideMark/>
          </w:tcPr>
          <w:p w14:paraId="5EC6AFE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756066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7</w:t>
            </w:r>
          </w:p>
        </w:tc>
        <w:tc>
          <w:tcPr>
            <w:tcW w:w="6896" w:type="dxa"/>
            <w:noWrap/>
            <w:hideMark/>
          </w:tcPr>
          <w:p w14:paraId="0A3FA78F"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Sunset Park</w:t>
            </w:r>
          </w:p>
        </w:tc>
      </w:tr>
      <w:tr w:rsidR="00BF7E30" w:rsidRPr="002E68D9" w14:paraId="102E5C75" w14:textId="77777777" w:rsidTr="00C1639B">
        <w:trPr>
          <w:trHeight w:val="201"/>
          <w:jc w:val="center"/>
        </w:trPr>
        <w:tc>
          <w:tcPr>
            <w:tcW w:w="1659" w:type="dxa"/>
            <w:vMerge/>
            <w:hideMark/>
          </w:tcPr>
          <w:p w14:paraId="2C4950C7"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3ACADD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13</w:t>
            </w:r>
          </w:p>
        </w:tc>
        <w:tc>
          <w:tcPr>
            <w:tcW w:w="6896" w:type="dxa"/>
            <w:noWrap/>
            <w:hideMark/>
          </w:tcPr>
          <w:p w14:paraId="62952EB9"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Brighton Beach</w:t>
            </w:r>
          </w:p>
        </w:tc>
      </w:tr>
      <w:tr w:rsidR="00BF7E30" w:rsidRPr="002E68D9" w14:paraId="71BBAA10" w14:textId="77777777" w:rsidTr="00C1639B">
        <w:trPr>
          <w:trHeight w:val="201"/>
          <w:jc w:val="center"/>
        </w:trPr>
        <w:tc>
          <w:tcPr>
            <w:tcW w:w="1659" w:type="dxa"/>
            <w:vMerge/>
            <w:hideMark/>
          </w:tcPr>
          <w:p w14:paraId="5D9DA18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34AE4F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16</w:t>
            </w:r>
          </w:p>
        </w:tc>
        <w:tc>
          <w:tcPr>
            <w:tcW w:w="6896" w:type="dxa"/>
            <w:noWrap/>
            <w:hideMark/>
          </w:tcPr>
          <w:p w14:paraId="6B3F2D59"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Brownsville</w:t>
            </w:r>
          </w:p>
        </w:tc>
      </w:tr>
      <w:tr w:rsidR="00BF7E30" w:rsidRPr="002E68D9" w14:paraId="0E083AF4" w14:textId="77777777" w:rsidTr="00C1639B">
        <w:trPr>
          <w:trHeight w:val="201"/>
          <w:jc w:val="center"/>
        </w:trPr>
        <w:tc>
          <w:tcPr>
            <w:tcW w:w="1659" w:type="dxa"/>
            <w:vMerge/>
            <w:hideMark/>
          </w:tcPr>
          <w:p w14:paraId="47782CF6"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861AAAA"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17</w:t>
            </w:r>
          </w:p>
        </w:tc>
        <w:tc>
          <w:tcPr>
            <w:tcW w:w="6896" w:type="dxa"/>
            <w:noWrap/>
            <w:hideMark/>
          </w:tcPr>
          <w:p w14:paraId="05DD18AC"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Flatbush</w:t>
            </w:r>
          </w:p>
        </w:tc>
      </w:tr>
      <w:tr w:rsidR="00BF7E30" w:rsidRPr="002E68D9" w14:paraId="4646E6AF" w14:textId="77777777" w:rsidTr="00C1639B">
        <w:trPr>
          <w:trHeight w:val="201"/>
          <w:jc w:val="center"/>
        </w:trPr>
        <w:tc>
          <w:tcPr>
            <w:tcW w:w="1659" w:type="dxa"/>
            <w:vMerge/>
            <w:hideMark/>
          </w:tcPr>
          <w:p w14:paraId="6CCA6C84"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2CB207E7"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18</w:t>
            </w:r>
          </w:p>
        </w:tc>
        <w:tc>
          <w:tcPr>
            <w:tcW w:w="6896" w:type="dxa"/>
            <w:noWrap/>
            <w:hideMark/>
          </w:tcPr>
          <w:p w14:paraId="44E5FDD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Canarsie</w:t>
            </w:r>
          </w:p>
        </w:tc>
      </w:tr>
      <w:tr w:rsidR="00BF7E30" w:rsidRPr="002E68D9" w14:paraId="07D1BAC9" w14:textId="77777777" w:rsidTr="00C1639B">
        <w:trPr>
          <w:trHeight w:val="201"/>
          <w:jc w:val="center"/>
        </w:trPr>
        <w:tc>
          <w:tcPr>
            <w:tcW w:w="1659" w:type="dxa"/>
            <w:vMerge w:val="restart"/>
            <w:noWrap/>
            <w:hideMark/>
          </w:tcPr>
          <w:p w14:paraId="290CA469"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Manhattan</w:t>
            </w:r>
          </w:p>
        </w:tc>
        <w:tc>
          <w:tcPr>
            <w:tcW w:w="1341" w:type="dxa"/>
            <w:noWrap/>
            <w:hideMark/>
          </w:tcPr>
          <w:p w14:paraId="650C2C01"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3</w:t>
            </w:r>
          </w:p>
        </w:tc>
        <w:tc>
          <w:tcPr>
            <w:tcW w:w="6896" w:type="dxa"/>
            <w:noWrap/>
            <w:hideMark/>
          </w:tcPr>
          <w:p w14:paraId="1F0116BB"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LES &amp; Chinatown </w:t>
            </w:r>
          </w:p>
        </w:tc>
      </w:tr>
      <w:tr w:rsidR="00BF7E30" w:rsidRPr="002E68D9" w14:paraId="073C2607" w14:textId="77777777" w:rsidTr="00C1639B">
        <w:trPr>
          <w:trHeight w:val="201"/>
          <w:jc w:val="center"/>
        </w:trPr>
        <w:tc>
          <w:tcPr>
            <w:tcW w:w="1659" w:type="dxa"/>
            <w:vMerge/>
            <w:hideMark/>
          </w:tcPr>
          <w:p w14:paraId="13F76300"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49DB066"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9</w:t>
            </w:r>
          </w:p>
        </w:tc>
        <w:tc>
          <w:tcPr>
            <w:tcW w:w="6896" w:type="dxa"/>
            <w:noWrap/>
            <w:hideMark/>
          </w:tcPr>
          <w:p w14:paraId="0084F1C8"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Hamilton Heights &amp; Morningside Heights</w:t>
            </w:r>
          </w:p>
        </w:tc>
      </w:tr>
      <w:tr w:rsidR="00BF7E30" w:rsidRPr="002E68D9" w14:paraId="2DBD98B1" w14:textId="77777777" w:rsidTr="00C1639B">
        <w:trPr>
          <w:trHeight w:val="201"/>
          <w:jc w:val="center"/>
        </w:trPr>
        <w:tc>
          <w:tcPr>
            <w:tcW w:w="1659" w:type="dxa"/>
            <w:vMerge/>
            <w:hideMark/>
          </w:tcPr>
          <w:p w14:paraId="298BA001"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C8613F3"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10</w:t>
            </w:r>
          </w:p>
        </w:tc>
        <w:tc>
          <w:tcPr>
            <w:tcW w:w="6896" w:type="dxa"/>
            <w:noWrap/>
            <w:hideMark/>
          </w:tcPr>
          <w:p w14:paraId="6EB841B4"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Central Harlem </w:t>
            </w:r>
          </w:p>
        </w:tc>
      </w:tr>
      <w:tr w:rsidR="00BF7E30" w:rsidRPr="002E68D9" w14:paraId="5B974753" w14:textId="77777777" w:rsidTr="00C1639B">
        <w:trPr>
          <w:trHeight w:val="201"/>
          <w:jc w:val="center"/>
        </w:trPr>
        <w:tc>
          <w:tcPr>
            <w:tcW w:w="1659" w:type="dxa"/>
            <w:vMerge/>
            <w:hideMark/>
          </w:tcPr>
          <w:p w14:paraId="5D97935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AFC7708"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11</w:t>
            </w:r>
          </w:p>
        </w:tc>
        <w:tc>
          <w:tcPr>
            <w:tcW w:w="6896" w:type="dxa"/>
            <w:noWrap/>
            <w:hideMark/>
          </w:tcPr>
          <w:p w14:paraId="626F1C23"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East Harlem</w:t>
            </w:r>
          </w:p>
        </w:tc>
      </w:tr>
      <w:tr w:rsidR="00BF7E30" w:rsidRPr="002E68D9" w14:paraId="61678947" w14:textId="77777777" w:rsidTr="00C1639B">
        <w:trPr>
          <w:trHeight w:val="201"/>
          <w:jc w:val="center"/>
        </w:trPr>
        <w:tc>
          <w:tcPr>
            <w:tcW w:w="1659" w:type="dxa"/>
            <w:vMerge/>
            <w:hideMark/>
          </w:tcPr>
          <w:p w14:paraId="5598287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49558452"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12</w:t>
            </w:r>
          </w:p>
        </w:tc>
        <w:tc>
          <w:tcPr>
            <w:tcW w:w="6896" w:type="dxa"/>
            <w:noWrap/>
            <w:hideMark/>
          </w:tcPr>
          <w:p w14:paraId="70C219E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Washington Heights &amp; Inwood </w:t>
            </w:r>
          </w:p>
        </w:tc>
      </w:tr>
      <w:tr w:rsidR="00BF7E30" w:rsidRPr="002E68D9" w14:paraId="36CFE840" w14:textId="77777777" w:rsidTr="00C1639B">
        <w:trPr>
          <w:trHeight w:val="201"/>
          <w:jc w:val="center"/>
        </w:trPr>
        <w:tc>
          <w:tcPr>
            <w:tcW w:w="1659" w:type="dxa"/>
            <w:vMerge w:val="restart"/>
            <w:noWrap/>
            <w:hideMark/>
          </w:tcPr>
          <w:p w14:paraId="5C0A6001"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Queens</w:t>
            </w:r>
          </w:p>
        </w:tc>
        <w:tc>
          <w:tcPr>
            <w:tcW w:w="1341" w:type="dxa"/>
            <w:noWrap/>
            <w:hideMark/>
          </w:tcPr>
          <w:p w14:paraId="1511DFD5"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noWrap/>
            <w:hideMark/>
          </w:tcPr>
          <w:p w14:paraId="69C49D35"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Queensbridge</w:t>
            </w:r>
          </w:p>
        </w:tc>
      </w:tr>
      <w:tr w:rsidR="00BF7E30" w:rsidRPr="002E68D9" w14:paraId="44586C8D" w14:textId="77777777" w:rsidTr="00C1639B">
        <w:trPr>
          <w:trHeight w:val="201"/>
          <w:jc w:val="center"/>
        </w:trPr>
        <w:tc>
          <w:tcPr>
            <w:tcW w:w="1659" w:type="dxa"/>
            <w:vMerge/>
            <w:hideMark/>
          </w:tcPr>
          <w:p w14:paraId="610DAB9A"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47D104E"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4</w:t>
            </w:r>
          </w:p>
        </w:tc>
        <w:tc>
          <w:tcPr>
            <w:tcW w:w="6896" w:type="dxa"/>
            <w:noWrap/>
            <w:hideMark/>
          </w:tcPr>
          <w:p w14:paraId="2CE7669D"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 xml:space="preserve">Corona </w:t>
            </w:r>
          </w:p>
        </w:tc>
      </w:tr>
      <w:tr w:rsidR="00BF7E30" w:rsidRPr="002E68D9" w14:paraId="7FA8DF21" w14:textId="77777777" w:rsidTr="00C1639B">
        <w:trPr>
          <w:trHeight w:val="201"/>
          <w:jc w:val="center"/>
        </w:trPr>
        <w:tc>
          <w:tcPr>
            <w:tcW w:w="1659" w:type="dxa"/>
            <w:vMerge/>
            <w:hideMark/>
          </w:tcPr>
          <w:p w14:paraId="0F493D0F"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07B82824"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8</w:t>
            </w:r>
          </w:p>
        </w:tc>
        <w:tc>
          <w:tcPr>
            <w:tcW w:w="6896" w:type="dxa"/>
            <w:noWrap/>
            <w:hideMark/>
          </w:tcPr>
          <w:p w14:paraId="3EE8AFB1"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Briarwood</w:t>
            </w:r>
          </w:p>
        </w:tc>
      </w:tr>
      <w:tr w:rsidR="00BF7E30" w:rsidRPr="002E68D9" w14:paraId="2E1C1575" w14:textId="77777777" w:rsidTr="00C1639B">
        <w:trPr>
          <w:trHeight w:val="201"/>
          <w:jc w:val="center"/>
        </w:trPr>
        <w:tc>
          <w:tcPr>
            <w:tcW w:w="1659" w:type="dxa"/>
            <w:vMerge/>
            <w:hideMark/>
          </w:tcPr>
          <w:p w14:paraId="0C850049"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65689768"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12</w:t>
            </w:r>
          </w:p>
        </w:tc>
        <w:tc>
          <w:tcPr>
            <w:tcW w:w="6896" w:type="dxa"/>
            <w:noWrap/>
            <w:hideMark/>
          </w:tcPr>
          <w:p w14:paraId="78855508"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Jamaica</w:t>
            </w:r>
          </w:p>
        </w:tc>
      </w:tr>
      <w:tr w:rsidR="00BF7E30" w:rsidRPr="002E68D9" w14:paraId="3D737267" w14:textId="77777777" w:rsidTr="00C1639B">
        <w:trPr>
          <w:trHeight w:val="201"/>
          <w:jc w:val="center"/>
        </w:trPr>
        <w:tc>
          <w:tcPr>
            <w:tcW w:w="1659" w:type="dxa"/>
            <w:vMerge/>
            <w:hideMark/>
          </w:tcPr>
          <w:p w14:paraId="06700598" w14:textId="77777777" w:rsidR="00BF7E30" w:rsidRPr="00C1639B" w:rsidRDefault="00BF7E30" w:rsidP="00C1639B">
            <w:pPr>
              <w:spacing w:before="0"/>
              <w:jc w:val="center"/>
              <w:rPr>
                <w:rFonts w:ascii="Times New Roman" w:hAnsi="Times New Roman" w:cs="Times New Roman"/>
                <w:b/>
                <w:bCs/>
              </w:rPr>
            </w:pPr>
          </w:p>
        </w:tc>
        <w:tc>
          <w:tcPr>
            <w:tcW w:w="1341" w:type="dxa"/>
            <w:noWrap/>
            <w:hideMark/>
          </w:tcPr>
          <w:p w14:paraId="129354C4"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14</w:t>
            </w:r>
          </w:p>
        </w:tc>
        <w:tc>
          <w:tcPr>
            <w:tcW w:w="6896" w:type="dxa"/>
            <w:noWrap/>
            <w:hideMark/>
          </w:tcPr>
          <w:p w14:paraId="39278DB0"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Rockaway and Far Rockaway</w:t>
            </w:r>
          </w:p>
        </w:tc>
      </w:tr>
      <w:tr w:rsidR="00BF7E30" w:rsidRPr="002E68D9" w14:paraId="01FEDF52" w14:textId="77777777" w:rsidTr="00C1639B">
        <w:trPr>
          <w:trHeight w:val="201"/>
          <w:jc w:val="center"/>
        </w:trPr>
        <w:tc>
          <w:tcPr>
            <w:tcW w:w="1659" w:type="dxa"/>
            <w:tcBorders>
              <w:bottom w:val="single" w:sz="4" w:space="0" w:color="auto"/>
            </w:tcBorders>
            <w:noWrap/>
            <w:hideMark/>
          </w:tcPr>
          <w:p w14:paraId="10F8AE9D" w14:textId="77777777" w:rsidR="00BF7E30" w:rsidRPr="00C1639B" w:rsidRDefault="00BF7E30" w:rsidP="00C1639B">
            <w:pPr>
              <w:spacing w:before="0"/>
              <w:jc w:val="center"/>
              <w:rPr>
                <w:rFonts w:ascii="Times New Roman" w:hAnsi="Times New Roman" w:cs="Times New Roman"/>
                <w:b/>
                <w:bCs/>
              </w:rPr>
            </w:pPr>
            <w:r w:rsidRPr="00C1639B">
              <w:rPr>
                <w:rFonts w:ascii="Times New Roman" w:hAnsi="Times New Roman" w:cs="Times New Roman"/>
                <w:b/>
                <w:bCs/>
              </w:rPr>
              <w:t>Staten Island</w:t>
            </w:r>
          </w:p>
        </w:tc>
        <w:tc>
          <w:tcPr>
            <w:tcW w:w="1341" w:type="dxa"/>
            <w:tcBorders>
              <w:bottom w:val="single" w:sz="4" w:space="0" w:color="auto"/>
            </w:tcBorders>
            <w:noWrap/>
            <w:hideMark/>
          </w:tcPr>
          <w:p w14:paraId="2F4F84AB" w14:textId="77777777" w:rsidR="00BF7E30" w:rsidRPr="00C1639B" w:rsidRDefault="00BF7E30" w:rsidP="00C1639B">
            <w:pPr>
              <w:spacing w:before="0"/>
              <w:jc w:val="right"/>
              <w:rPr>
                <w:rFonts w:ascii="Times New Roman" w:hAnsi="Times New Roman" w:cs="Times New Roman"/>
              </w:rPr>
            </w:pPr>
            <w:r w:rsidRPr="00C1639B">
              <w:rPr>
                <w:rFonts w:ascii="Times New Roman" w:hAnsi="Times New Roman" w:cs="Times New Roman"/>
              </w:rPr>
              <w:t>1</w:t>
            </w:r>
          </w:p>
        </w:tc>
        <w:tc>
          <w:tcPr>
            <w:tcW w:w="6896" w:type="dxa"/>
            <w:tcBorders>
              <w:bottom w:val="single" w:sz="4" w:space="0" w:color="auto"/>
            </w:tcBorders>
            <w:noWrap/>
            <w:hideMark/>
          </w:tcPr>
          <w:p w14:paraId="18A1607A" w14:textId="77777777" w:rsidR="00BF7E30" w:rsidRPr="00C1639B" w:rsidRDefault="00BF7E30" w:rsidP="00C1639B">
            <w:pPr>
              <w:spacing w:before="0"/>
              <w:rPr>
                <w:rFonts w:ascii="Times New Roman" w:hAnsi="Times New Roman" w:cs="Times New Roman"/>
              </w:rPr>
            </w:pPr>
            <w:r w:rsidRPr="00C1639B">
              <w:rPr>
                <w:rFonts w:ascii="Times New Roman" w:hAnsi="Times New Roman" w:cs="Times New Roman"/>
              </w:rPr>
              <w:t>Stapleton – St. George</w:t>
            </w:r>
          </w:p>
        </w:tc>
      </w:tr>
      <w:tr w:rsidR="002E68D9" w:rsidRPr="002E68D9" w14:paraId="1AFBD264" w14:textId="77777777" w:rsidTr="00C1639B">
        <w:trPr>
          <w:trHeight w:val="201"/>
          <w:jc w:val="center"/>
        </w:trPr>
        <w:tc>
          <w:tcPr>
            <w:tcW w:w="9896" w:type="dxa"/>
            <w:gridSpan w:val="3"/>
            <w:tcBorders>
              <w:left w:val="nil"/>
              <w:bottom w:val="nil"/>
              <w:right w:val="nil"/>
            </w:tcBorders>
            <w:shd w:val="clear" w:color="auto" w:fill="auto"/>
            <w:noWrap/>
          </w:tcPr>
          <w:p w14:paraId="61AF3E74" w14:textId="49634476" w:rsidR="002E68D9" w:rsidRPr="00C1639B" w:rsidRDefault="002E68D9" w:rsidP="00C1639B">
            <w:pPr>
              <w:spacing w:before="0"/>
              <w:rPr>
                <w:rFonts w:ascii="Times New Roman" w:hAnsi="Times New Roman" w:cs="Times New Roman"/>
                <w:sz w:val="20"/>
                <w:szCs w:val="20"/>
              </w:rPr>
            </w:pPr>
            <w:r w:rsidRPr="00C1639B">
              <w:rPr>
                <w:rFonts w:ascii="Times New Roman" w:hAnsi="Times New Roman" w:cs="Times New Roman"/>
                <w:b/>
                <w:sz w:val="20"/>
                <w:szCs w:val="20"/>
              </w:rPr>
              <w:t>Table 1.</w:t>
            </w:r>
            <w:r w:rsidRPr="00C1639B">
              <w:rPr>
                <w:rFonts w:ascii="Times New Roman" w:hAnsi="Times New Roman" w:cs="Times New Roman"/>
                <w:sz w:val="20"/>
                <w:szCs w:val="20"/>
              </w:rPr>
              <w:t xml:space="preserve"> </w:t>
            </w:r>
            <w:r w:rsidR="00D43630" w:rsidRPr="00C1639B">
              <w:rPr>
                <w:rFonts w:ascii="Times New Roman" w:hAnsi="Times New Roman" w:cs="Times New Roman"/>
                <w:sz w:val="20"/>
                <w:szCs w:val="20"/>
              </w:rPr>
              <w:t>Neighborhood location of DOE Learning Bridges programs.</w:t>
            </w:r>
            <w:r w:rsidR="00D43630" w:rsidRPr="00C1639B">
              <w:rPr>
                <w:rFonts w:ascii="Times New Roman" w:hAnsi="Times New Roman" w:cs="Times New Roman"/>
                <w:sz w:val="20"/>
                <w:szCs w:val="20"/>
              </w:rPr>
              <w:br/>
            </w:r>
            <w:r w:rsidR="00D43630" w:rsidRPr="00C1639B">
              <w:rPr>
                <w:rFonts w:ascii="Times New Roman" w:hAnsi="Times New Roman" w:cs="Times New Roman"/>
                <w:sz w:val="18"/>
                <w:szCs w:val="20"/>
              </w:rPr>
              <w:t>(</w:t>
            </w:r>
            <w:r w:rsidR="00D43630" w:rsidRPr="00C1639B">
              <w:rPr>
                <w:rFonts w:ascii="Times New Roman" w:hAnsi="Times New Roman" w:cs="Times New Roman"/>
                <w:i/>
                <w:sz w:val="18"/>
                <w:szCs w:val="20"/>
                <w:u w:val="single"/>
              </w:rPr>
              <w:t>Source:</w:t>
            </w:r>
            <w:r w:rsidR="00D43630" w:rsidRPr="00C1639B">
              <w:rPr>
                <w:rFonts w:ascii="Times New Roman" w:hAnsi="Times New Roman" w:cs="Times New Roman"/>
                <w:sz w:val="18"/>
                <w:szCs w:val="20"/>
              </w:rPr>
              <w:t xml:space="preserve"> </w:t>
            </w:r>
            <w:r w:rsidR="008F2FAC" w:rsidRPr="00C1639B">
              <w:rPr>
                <w:rFonts w:ascii="Times New Roman" w:hAnsi="Times New Roman" w:cs="Times New Roman"/>
                <w:sz w:val="18"/>
                <w:szCs w:val="20"/>
              </w:rPr>
              <w:t>NYC Department of Education, “Learning Bridges,”</w:t>
            </w:r>
            <w:r w:rsidR="008F2FAC" w:rsidRPr="00C1639B">
              <w:rPr>
                <w:rFonts w:ascii="Times New Roman" w:hAnsi="Times New Roman" w:cs="Times New Roman"/>
                <w:i/>
                <w:sz w:val="18"/>
                <w:szCs w:val="20"/>
              </w:rPr>
              <w:t xml:space="preserve"> available at </w:t>
            </w:r>
            <w:hyperlink r:id="rId9" w:history="1">
              <w:r w:rsidR="008F2FAC" w:rsidRPr="00C1639B">
                <w:rPr>
                  <w:rStyle w:val="Hyperlink"/>
                  <w:rFonts w:ascii="Times New Roman" w:hAnsi="Times New Roman" w:cs="Times New Roman"/>
                  <w:sz w:val="18"/>
                  <w:szCs w:val="20"/>
                </w:rPr>
                <w:t>https://www.schools.nyc.gov/enrollment/enrollment-help/learning-bridges</w:t>
              </w:r>
            </w:hyperlink>
            <w:r w:rsidR="008F2FAC" w:rsidRPr="00C1639B">
              <w:rPr>
                <w:rFonts w:ascii="Times New Roman" w:hAnsi="Times New Roman" w:cs="Times New Roman"/>
                <w:sz w:val="18"/>
                <w:szCs w:val="20"/>
              </w:rPr>
              <w:t>.</w:t>
            </w:r>
            <w:r w:rsidR="00D43630" w:rsidRPr="00C1639B">
              <w:rPr>
                <w:rFonts w:ascii="Times New Roman" w:hAnsi="Times New Roman" w:cs="Times New Roman"/>
                <w:sz w:val="18"/>
                <w:szCs w:val="20"/>
              </w:rPr>
              <w:t>)</w:t>
            </w:r>
          </w:p>
        </w:tc>
      </w:tr>
    </w:tbl>
    <w:p w14:paraId="4C04BC0C" w14:textId="77777777" w:rsidR="00BF7E30" w:rsidRPr="00882835" w:rsidRDefault="00BF7E30" w:rsidP="00C1639B">
      <w:pPr>
        <w:spacing w:before="0"/>
        <w:jc w:val="both"/>
        <w:rPr>
          <w:rFonts w:ascii="Times New Roman" w:hAnsi="Times New Roman" w:cs="Times New Roman"/>
          <w:sz w:val="24"/>
          <w:szCs w:val="24"/>
        </w:rPr>
      </w:pPr>
    </w:p>
    <w:p w14:paraId="7AC82208" w14:textId="55142469" w:rsidR="005D4B1B" w:rsidRPr="00AC345A" w:rsidRDefault="005D4B1B" w:rsidP="00C1639B">
      <w:pPr>
        <w:spacing w:before="0" w:line="480" w:lineRule="auto"/>
        <w:ind w:firstLine="720"/>
        <w:jc w:val="both"/>
        <w:rPr>
          <w:rFonts w:ascii="Times New Roman" w:hAnsi="Times New Roman" w:cs="Times New Roman"/>
          <w:sz w:val="24"/>
          <w:szCs w:val="24"/>
        </w:rPr>
      </w:pPr>
      <w:r w:rsidRPr="00AC345A">
        <w:rPr>
          <w:rFonts w:ascii="Times New Roman" w:hAnsi="Times New Roman" w:cs="Times New Roman"/>
          <w:sz w:val="24"/>
          <w:szCs w:val="24"/>
        </w:rPr>
        <w:t>Learning Bridges programs operate from 8</w:t>
      </w:r>
      <w:r w:rsidR="000A3232">
        <w:rPr>
          <w:rFonts w:ascii="Times New Roman" w:hAnsi="Times New Roman" w:cs="Times New Roman"/>
          <w:sz w:val="24"/>
          <w:szCs w:val="24"/>
        </w:rPr>
        <w:t>:00</w:t>
      </w:r>
      <w:r w:rsidRPr="00AC345A">
        <w:rPr>
          <w:rFonts w:ascii="Times New Roman" w:hAnsi="Times New Roman" w:cs="Times New Roman"/>
          <w:sz w:val="24"/>
          <w:szCs w:val="24"/>
        </w:rPr>
        <w:t xml:space="preserve"> a</w:t>
      </w:r>
      <w:r w:rsidR="00AE76AB">
        <w:rPr>
          <w:rFonts w:ascii="Times New Roman" w:hAnsi="Times New Roman" w:cs="Times New Roman"/>
          <w:sz w:val="24"/>
          <w:szCs w:val="24"/>
        </w:rPr>
        <w:t>.</w:t>
      </w:r>
      <w:r w:rsidRPr="00AC345A">
        <w:rPr>
          <w:rFonts w:ascii="Times New Roman" w:hAnsi="Times New Roman" w:cs="Times New Roman"/>
          <w:sz w:val="24"/>
          <w:szCs w:val="24"/>
        </w:rPr>
        <w:t>m</w:t>
      </w:r>
      <w:r w:rsidR="00AE76AB">
        <w:rPr>
          <w:rFonts w:ascii="Times New Roman" w:hAnsi="Times New Roman" w:cs="Times New Roman"/>
          <w:sz w:val="24"/>
          <w:szCs w:val="24"/>
        </w:rPr>
        <w:t>.</w:t>
      </w:r>
      <w:r w:rsidRPr="00AC345A">
        <w:rPr>
          <w:rFonts w:ascii="Times New Roman" w:hAnsi="Times New Roman" w:cs="Times New Roman"/>
          <w:sz w:val="24"/>
          <w:szCs w:val="24"/>
        </w:rPr>
        <w:t xml:space="preserve"> until 3</w:t>
      </w:r>
      <w:r w:rsidR="000A3232">
        <w:rPr>
          <w:rFonts w:ascii="Times New Roman" w:hAnsi="Times New Roman" w:cs="Times New Roman"/>
          <w:sz w:val="24"/>
          <w:szCs w:val="24"/>
        </w:rPr>
        <w:t>:00</w:t>
      </w:r>
      <w:r w:rsidRPr="00AC345A">
        <w:rPr>
          <w:rFonts w:ascii="Times New Roman" w:hAnsi="Times New Roman" w:cs="Times New Roman"/>
          <w:sz w:val="24"/>
          <w:szCs w:val="24"/>
        </w:rPr>
        <w:t xml:space="preserve"> p</w:t>
      </w:r>
      <w:r w:rsidR="00AE76AB">
        <w:rPr>
          <w:rFonts w:ascii="Times New Roman" w:hAnsi="Times New Roman" w:cs="Times New Roman"/>
          <w:sz w:val="24"/>
          <w:szCs w:val="24"/>
        </w:rPr>
        <w:t>.</w:t>
      </w:r>
      <w:r w:rsidRPr="00AC345A">
        <w:rPr>
          <w:rFonts w:ascii="Times New Roman" w:hAnsi="Times New Roman" w:cs="Times New Roman"/>
          <w:sz w:val="24"/>
          <w:szCs w:val="24"/>
        </w:rPr>
        <w:t>m</w:t>
      </w:r>
      <w:r w:rsidR="00AE76AB">
        <w:rPr>
          <w:rFonts w:ascii="Times New Roman" w:hAnsi="Times New Roman" w:cs="Times New Roman"/>
          <w:sz w:val="24"/>
          <w:szCs w:val="24"/>
        </w:rPr>
        <w:t>.,</w:t>
      </w:r>
      <w:r w:rsidRPr="00AC345A">
        <w:rPr>
          <w:rFonts w:ascii="Times New Roman" w:hAnsi="Times New Roman" w:cs="Times New Roman"/>
          <w:sz w:val="24"/>
          <w:szCs w:val="24"/>
        </w:rPr>
        <w:t xml:space="preserve"> five days a week and </w:t>
      </w:r>
      <w:r w:rsidR="000A3232">
        <w:rPr>
          <w:rFonts w:ascii="Times New Roman" w:hAnsi="Times New Roman" w:cs="Times New Roman"/>
          <w:sz w:val="24"/>
          <w:szCs w:val="24"/>
        </w:rPr>
        <w:t xml:space="preserve">participating </w:t>
      </w:r>
      <w:r w:rsidR="000A3232" w:rsidRPr="00AC345A">
        <w:rPr>
          <w:rFonts w:ascii="Times New Roman" w:hAnsi="Times New Roman" w:cs="Times New Roman"/>
          <w:sz w:val="24"/>
          <w:szCs w:val="24"/>
        </w:rPr>
        <w:t>children are provided with breakfast, lunch and a snack</w:t>
      </w:r>
      <w:r w:rsidRPr="00AC345A">
        <w:rPr>
          <w:rFonts w:ascii="Times New Roman" w:hAnsi="Times New Roman" w:cs="Times New Roman"/>
          <w:sz w:val="24"/>
          <w:szCs w:val="24"/>
        </w:rPr>
        <w:t>.</w:t>
      </w:r>
      <w:r w:rsidRPr="00AC345A">
        <w:rPr>
          <w:rStyle w:val="FootnoteReference"/>
          <w:rFonts w:ascii="Times New Roman" w:hAnsi="Times New Roman" w:cs="Times New Roman"/>
          <w:sz w:val="24"/>
          <w:szCs w:val="24"/>
        </w:rPr>
        <w:footnoteReference w:id="55"/>
      </w:r>
      <w:r w:rsidRPr="00AC345A">
        <w:rPr>
          <w:rFonts w:ascii="Times New Roman" w:hAnsi="Times New Roman" w:cs="Times New Roman"/>
          <w:sz w:val="24"/>
          <w:szCs w:val="24"/>
        </w:rPr>
        <w:t xml:space="preserve"> To en</w:t>
      </w:r>
      <w:r w:rsidRPr="00795D17">
        <w:rPr>
          <w:rFonts w:ascii="Times New Roman" w:hAnsi="Times New Roman" w:cs="Times New Roman"/>
          <w:sz w:val="24"/>
          <w:szCs w:val="24"/>
        </w:rPr>
        <w:t>roll a child, a parent or a guardian has to fill out an application on the DOE website and then await an offer letter with the assigned program site and details.</w:t>
      </w:r>
      <w:r w:rsidRPr="00AC345A">
        <w:rPr>
          <w:rStyle w:val="FootnoteReference"/>
          <w:rFonts w:ascii="Times New Roman" w:hAnsi="Times New Roman" w:cs="Times New Roman"/>
          <w:sz w:val="24"/>
          <w:szCs w:val="24"/>
        </w:rPr>
        <w:footnoteReference w:id="56"/>
      </w:r>
      <w:r w:rsidRPr="00AC345A">
        <w:rPr>
          <w:rFonts w:ascii="Times New Roman" w:hAnsi="Times New Roman" w:cs="Times New Roman"/>
          <w:sz w:val="24"/>
          <w:szCs w:val="24"/>
        </w:rPr>
        <w:t xml:space="preserve"> </w:t>
      </w:r>
      <w:r w:rsidRPr="00795D17">
        <w:rPr>
          <w:rFonts w:ascii="Times New Roman" w:hAnsi="Times New Roman" w:cs="Times New Roman"/>
          <w:sz w:val="24"/>
          <w:szCs w:val="24"/>
        </w:rPr>
        <w:t xml:space="preserve">At program sites, </w:t>
      </w:r>
      <w:r w:rsidR="000A3232">
        <w:rPr>
          <w:rFonts w:ascii="Times New Roman" w:hAnsi="Times New Roman" w:cs="Times New Roman"/>
          <w:sz w:val="24"/>
          <w:szCs w:val="24"/>
        </w:rPr>
        <w:t xml:space="preserve">which are supposed to be within proximity to the child’s school, </w:t>
      </w:r>
      <w:r w:rsidRPr="00795D17">
        <w:rPr>
          <w:rFonts w:ascii="Times New Roman" w:hAnsi="Times New Roman" w:cs="Times New Roman"/>
          <w:sz w:val="24"/>
          <w:szCs w:val="24"/>
        </w:rPr>
        <w:t>children are sorted into small groups with children from the same school on the same schedule.</w:t>
      </w:r>
      <w:r w:rsidRPr="00AC345A">
        <w:rPr>
          <w:rStyle w:val="FootnoteReference"/>
          <w:rFonts w:ascii="Times New Roman" w:hAnsi="Times New Roman" w:cs="Times New Roman"/>
          <w:sz w:val="24"/>
          <w:szCs w:val="24"/>
        </w:rPr>
        <w:footnoteReference w:id="57"/>
      </w:r>
      <w:r w:rsidRPr="00AC345A">
        <w:rPr>
          <w:rFonts w:ascii="Times New Roman" w:hAnsi="Times New Roman" w:cs="Times New Roman"/>
          <w:sz w:val="24"/>
          <w:szCs w:val="24"/>
        </w:rPr>
        <w:t xml:space="preserve"> Program staff and participants are also required to wear masks and to undergo daily health screenings, with</w:t>
      </w:r>
      <w:r w:rsidRPr="00795D17">
        <w:rPr>
          <w:rFonts w:ascii="Times New Roman" w:hAnsi="Times New Roman" w:cs="Times New Roman"/>
          <w:sz w:val="24"/>
          <w:szCs w:val="24"/>
        </w:rPr>
        <w:t xml:space="preserve"> nurses available for in-person visits and telehealth appointments.</w:t>
      </w:r>
      <w:r w:rsidRPr="00AC345A">
        <w:rPr>
          <w:rStyle w:val="FootnoteReference"/>
          <w:rFonts w:ascii="Times New Roman" w:hAnsi="Times New Roman" w:cs="Times New Roman"/>
          <w:sz w:val="24"/>
          <w:szCs w:val="24"/>
        </w:rPr>
        <w:footnoteReference w:id="58"/>
      </w:r>
      <w:r w:rsidRPr="00AC345A">
        <w:rPr>
          <w:rFonts w:ascii="Times New Roman" w:hAnsi="Times New Roman" w:cs="Times New Roman"/>
          <w:sz w:val="24"/>
          <w:szCs w:val="24"/>
        </w:rPr>
        <w:t xml:space="preserve"> Additional health and safety measures implemented at</w:t>
      </w:r>
      <w:r w:rsidR="000A3232">
        <w:rPr>
          <w:rFonts w:ascii="Times New Roman" w:hAnsi="Times New Roman" w:cs="Times New Roman"/>
          <w:sz w:val="24"/>
          <w:szCs w:val="24"/>
        </w:rPr>
        <w:t xml:space="preserve"> </w:t>
      </w:r>
      <w:r w:rsidRPr="00AC345A">
        <w:rPr>
          <w:rFonts w:ascii="Times New Roman" w:hAnsi="Times New Roman" w:cs="Times New Roman"/>
          <w:sz w:val="24"/>
          <w:szCs w:val="24"/>
        </w:rPr>
        <w:t xml:space="preserve">program sites include frequent hand washing </w:t>
      </w:r>
      <w:r w:rsidR="000A3232">
        <w:rPr>
          <w:rFonts w:ascii="Times New Roman" w:hAnsi="Times New Roman" w:cs="Times New Roman"/>
          <w:sz w:val="24"/>
          <w:szCs w:val="24"/>
        </w:rPr>
        <w:t>as well as</w:t>
      </w:r>
      <w:r w:rsidR="000A3232" w:rsidRPr="00AC345A">
        <w:rPr>
          <w:rFonts w:ascii="Times New Roman" w:hAnsi="Times New Roman" w:cs="Times New Roman"/>
          <w:sz w:val="24"/>
          <w:szCs w:val="24"/>
        </w:rPr>
        <w:t xml:space="preserve"> </w:t>
      </w:r>
      <w:r w:rsidRPr="00AC345A">
        <w:rPr>
          <w:rFonts w:ascii="Times New Roman" w:hAnsi="Times New Roman" w:cs="Times New Roman"/>
          <w:sz w:val="24"/>
          <w:szCs w:val="24"/>
        </w:rPr>
        <w:t>cleaning and disinfecti</w:t>
      </w:r>
      <w:r w:rsidRPr="00795D17">
        <w:rPr>
          <w:rFonts w:ascii="Times New Roman" w:hAnsi="Times New Roman" w:cs="Times New Roman"/>
          <w:sz w:val="24"/>
          <w:szCs w:val="24"/>
        </w:rPr>
        <w:t>ng.</w:t>
      </w:r>
      <w:r w:rsidRPr="00AC345A">
        <w:rPr>
          <w:rStyle w:val="FootnoteReference"/>
          <w:rFonts w:ascii="Times New Roman" w:hAnsi="Times New Roman" w:cs="Times New Roman"/>
          <w:sz w:val="24"/>
          <w:szCs w:val="24"/>
        </w:rPr>
        <w:footnoteReference w:id="59"/>
      </w:r>
      <w:r w:rsidRPr="00AC345A">
        <w:rPr>
          <w:rFonts w:ascii="Times New Roman" w:hAnsi="Times New Roman" w:cs="Times New Roman"/>
          <w:sz w:val="24"/>
          <w:szCs w:val="24"/>
        </w:rPr>
        <w:t xml:space="preserve"> </w:t>
      </w:r>
    </w:p>
    <w:p w14:paraId="68FE375F" w14:textId="5AD391C2" w:rsidR="00396C04" w:rsidRDefault="00396C04" w:rsidP="00795D17">
      <w:pPr>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F7E97" w:rsidRPr="00795D17">
        <w:rPr>
          <w:rFonts w:ascii="Times New Roman" w:hAnsi="Times New Roman" w:cs="Times New Roman"/>
          <w:sz w:val="24"/>
          <w:szCs w:val="24"/>
        </w:rPr>
        <w:t xml:space="preserve">n September </w:t>
      </w:r>
      <w:r w:rsidR="00075F92" w:rsidRPr="00795D17">
        <w:rPr>
          <w:rFonts w:ascii="Times New Roman" w:hAnsi="Times New Roman" w:cs="Times New Roman"/>
          <w:sz w:val="24"/>
          <w:szCs w:val="24"/>
        </w:rPr>
        <w:t>2020</w:t>
      </w:r>
      <w:r>
        <w:rPr>
          <w:rFonts w:ascii="Times New Roman" w:hAnsi="Times New Roman" w:cs="Times New Roman"/>
          <w:sz w:val="24"/>
          <w:szCs w:val="24"/>
        </w:rPr>
        <w:t>, the Administration announced</w:t>
      </w:r>
      <w:r w:rsidR="00075F92" w:rsidRPr="00795D17">
        <w:rPr>
          <w:rFonts w:ascii="Times New Roman" w:hAnsi="Times New Roman" w:cs="Times New Roman"/>
          <w:sz w:val="24"/>
          <w:szCs w:val="24"/>
        </w:rPr>
        <w:t xml:space="preserve"> </w:t>
      </w:r>
      <w:r w:rsidR="007F7E97" w:rsidRPr="00795D17">
        <w:rPr>
          <w:rFonts w:ascii="Times New Roman" w:hAnsi="Times New Roman" w:cs="Times New Roman"/>
          <w:sz w:val="24"/>
          <w:szCs w:val="24"/>
        </w:rPr>
        <w:t xml:space="preserve">that it planned on enrolling </w:t>
      </w:r>
      <w:r w:rsidR="00075F92" w:rsidRPr="00795D17">
        <w:rPr>
          <w:rFonts w:ascii="Times New Roman" w:hAnsi="Times New Roman" w:cs="Times New Roman"/>
          <w:sz w:val="24"/>
          <w:szCs w:val="24"/>
        </w:rPr>
        <w:t xml:space="preserve">100,000 </w:t>
      </w:r>
      <w:r w:rsidR="007F7E97" w:rsidRPr="00795D17">
        <w:rPr>
          <w:rFonts w:ascii="Times New Roman" w:hAnsi="Times New Roman" w:cs="Times New Roman"/>
          <w:sz w:val="24"/>
          <w:szCs w:val="24"/>
        </w:rPr>
        <w:t xml:space="preserve">students to the Learning Bridges program on a rolling basis, with a goal </w:t>
      </w:r>
      <w:r>
        <w:rPr>
          <w:rFonts w:ascii="Times New Roman" w:hAnsi="Times New Roman" w:cs="Times New Roman"/>
          <w:sz w:val="24"/>
          <w:szCs w:val="24"/>
        </w:rPr>
        <w:t>of</w:t>
      </w:r>
      <w:r w:rsidRPr="00795D17">
        <w:rPr>
          <w:rFonts w:ascii="Times New Roman" w:hAnsi="Times New Roman" w:cs="Times New Roman"/>
          <w:sz w:val="24"/>
          <w:szCs w:val="24"/>
        </w:rPr>
        <w:t xml:space="preserve"> </w:t>
      </w:r>
      <w:r w:rsidR="007F7E97" w:rsidRPr="00795D17">
        <w:rPr>
          <w:rFonts w:ascii="Times New Roman" w:hAnsi="Times New Roman" w:cs="Times New Roman"/>
          <w:sz w:val="24"/>
          <w:szCs w:val="24"/>
        </w:rPr>
        <w:t>fill</w:t>
      </w:r>
      <w:r>
        <w:rPr>
          <w:rFonts w:ascii="Times New Roman" w:hAnsi="Times New Roman" w:cs="Times New Roman"/>
          <w:sz w:val="24"/>
          <w:szCs w:val="24"/>
        </w:rPr>
        <w:t>ing</w:t>
      </w:r>
      <w:r w:rsidR="007F7E97" w:rsidRPr="00795D17">
        <w:rPr>
          <w:rFonts w:ascii="Times New Roman" w:hAnsi="Times New Roman" w:cs="Times New Roman"/>
          <w:sz w:val="24"/>
          <w:szCs w:val="24"/>
        </w:rPr>
        <w:t xml:space="preserve"> 30,000 slots by September</w:t>
      </w:r>
      <w:r w:rsidR="00F601B3">
        <w:rPr>
          <w:rFonts w:ascii="Times New Roman" w:hAnsi="Times New Roman" w:cs="Times New Roman"/>
          <w:sz w:val="24"/>
          <w:szCs w:val="24"/>
        </w:rPr>
        <w:t>;</w:t>
      </w:r>
      <w:r w:rsidR="007F7E97" w:rsidRPr="00795D17">
        <w:rPr>
          <w:rFonts w:ascii="Times New Roman" w:hAnsi="Times New Roman" w:cs="Times New Roman"/>
          <w:sz w:val="24"/>
          <w:szCs w:val="24"/>
        </w:rPr>
        <w:t xml:space="preserve"> 70,000 slots by the end of October</w:t>
      </w:r>
      <w:r w:rsidR="00F601B3">
        <w:rPr>
          <w:rFonts w:ascii="Times New Roman" w:hAnsi="Times New Roman" w:cs="Times New Roman"/>
          <w:sz w:val="24"/>
          <w:szCs w:val="24"/>
        </w:rPr>
        <w:t>;</w:t>
      </w:r>
      <w:r w:rsidR="007F7E97" w:rsidRPr="00795D17">
        <w:rPr>
          <w:rFonts w:ascii="Times New Roman" w:hAnsi="Times New Roman" w:cs="Times New Roman"/>
          <w:sz w:val="24"/>
          <w:szCs w:val="24"/>
        </w:rPr>
        <w:t xml:space="preserve"> and finally 100,000 slots by December 2020.</w:t>
      </w:r>
      <w:r w:rsidR="0060216F" w:rsidRPr="00AC345A">
        <w:rPr>
          <w:rStyle w:val="FootnoteReference"/>
          <w:rFonts w:ascii="Times New Roman" w:hAnsi="Times New Roman" w:cs="Times New Roman"/>
          <w:sz w:val="24"/>
          <w:szCs w:val="24"/>
        </w:rPr>
        <w:footnoteReference w:id="60"/>
      </w:r>
      <w:r w:rsidR="005D4B1B" w:rsidRPr="00AC345A">
        <w:rPr>
          <w:rFonts w:ascii="Times New Roman" w:hAnsi="Times New Roman" w:cs="Times New Roman"/>
          <w:sz w:val="24"/>
          <w:szCs w:val="24"/>
        </w:rPr>
        <w:t xml:space="preserve"> </w:t>
      </w:r>
      <w:r w:rsidR="00E9207D" w:rsidRPr="00795D17">
        <w:rPr>
          <w:rFonts w:ascii="Times New Roman" w:hAnsi="Times New Roman" w:cs="Times New Roman"/>
          <w:sz w:val="24"/>
          <w:szCs w:val="24"/>
        </w:rPr>
        <w:t>As of December 2020, DOE reports a capacity of 45,000 slots for 3-K to 8</w:t>
      </w:r>
      <w:r w:rsidR="00E9207D" w:rsidRPr="00795D17">
        <w:rPr>
          <w:rFonts w:ascii="Times New Roman" w:hAnsi="Times New Roman" w:cs="Times New Roman"/>
          <w:sz w:val="24"/>
          <w:szCs w:val="24"/>
          <w:vertAlign w:val="superscript"/>
        </w:rPr>
        <w:t>th</w:t>
      </w:r>
      <w:r w:rsidR="00E9207D" w:rsidRPr="00795D17">
        <w:rPr>
          <w:rFonts w:ascii="Times New Roman" w:hAnsi="Times New Roman" w:cs="Times New Roman"/>
          <w:sz w:val="24"/>
          <w:szCs w:val="24"/>
        </w:rPr>
        <w:t xml:space="preserve"> grade, </w:t>
      </w:r>
      <w:r>
        <w:rPr>
          <w:rFonts w:ascii="Times New Roman" w:hAnsi="Times New Roman" w:cs="Times New Roman"/>
          <w:sz w:val="24"/>
          <w:szCs w:val="24"/>
        </w:rPr>
        <w:t xml:space="preserve">of which </w:t>
      </w:r>
      <w:r w:rsidR="00E9207D" w:rsidRPr="00795D17">
        <w:rPr>
          <w:rFonts w:ascii="Times New Roman" w:hAnsi="Times New Roman" w:cs="Times New Roman"/>
          <w:sz w:val="24"/>
          <w:szCs w:val="24"/>
        </w:rPr>
        <w:t>39,000 slots have been offered to families.</w:t>
      </w:r>
      <w:r w:rsidR="0060216F" w:rsidRPr="00AC345A">
        <w:rPr>
          <w:rStyle w:val="FootnoteReference"/>
          <w:rFonts w:ascii="Times New Roman" w:hAnsi="Times New Roman" w:cs="Times New Roman"/>
          <w:sz w:val="24"/>
          <w:szCs w:val="24"/>
        </w:rPr>
        <w:footnoteReference w:id="61"/>
      </w:r>
      <w:r w:rsidR="00E9207D" w:rsidRPr="00AC345A">
        <w:rPr>
          <w:rFonts w:ascii="Times New Roman" w:hAnsi="Times New Roman" w:cs="Times New Roman"/>
          <w:sz w:val="24"/>
          <w:szCs w:val="24"/>
        </w:rPr>
        <w:t xml:space="preserve"> </w:t>
      </w:r>
      <w:r>
        <w:rPr>
          <w:rFonts w:ascii="Times New Roman" w:hAnsi="Times New Roman" w:cs="Times New Roman"/>
          <w:sz w:val="24"/>
          <w:szCs w:val="24"/>
        </w:rPr>
        <w:t>C</w:t>
      </w:r>
      <w:r w:rsidR="00E30836" w:rsidRPr="00795D17">
        <w:rPr>
          <w:rFonts w:ascii="Times New Roman" w:hAnsi="Times New Roman" w:cs="Times New Roman"/>
          <w:sz w:val="24"/>
          <w:szCs w:val="24"/>
        </w:rPr>
        <w:t>urrent enrollment for the program is</w:t>
      </w:r>
      <w:r>
        <w:rPr>
          <w:rFonts w:ascii="Times New Roman" w:hAnsi="Times New Roman" w:cs="Times New Roman"/>
          <w:sz w:val="24"/>
          <w:szCs w:val="24"/>
        </w:rPr>
        <w:t xml:space="preserve"> unclear</w:t>
      </w:r>
      <w:r w:rsidR="00E30836" w:rsidRPr="00795D17">
        <w:rPr>
          <w:rFonts w:ascii="Times New Roman" w:hAnsi="Times New Roman" w:cs="Times New Roman"/>
          <w:sz w:val="24"/>
          <w:szCs w:val="24"/>
        </w:rPr>
        <w:t xml:space="preserve">. </w:t>
      </w:r>
      <w:r w:rsidR="005D4B1B" w:rsidRPr="00795D17">
        <w:rPr>
          <w:rFonts w:ascii="Times New Roman" w:hAnsi="Times New Roman" w:cs="Times New Roman"/>
          <w:sz w:val="24"/>
          <w:szCs w:val="24"/>
        </w:rPr>
        <w:t xml:space="preserve">Additionally, as of November 5, 2020, there were 216 Learning Labs sites serving children in grades K through </w:t>
      </w:r>
      <w:r w:rsidR="00F601B3">
        <w:rPr>
          <w:rFonts w:ascii="Times New Roman" w:hAnsi="Times New Roman" w:cs="Times New Roman"/>
          <w:sz w:val="24"/>
          <w:szCs w:val="24"/>
        </w:rPr>
        <w:t>eight</w:t>
      </w:r>
      <w:r w:rsidR="005D4B1B" w:rsidRPr="00795D17">
        <w:rPr>
          <w:rFonts w:ascii="Times New Roman" w:hAnsi="Times New Roman" w:cs="Times New Roman"/>
          <w:sz w:val="24"/>
          <w:szCs w:val="24"/>
        </w:rPr>
        <w:t>across the five boroughs: 47 in the Bronx, 59 in Brooklyn, 57 in Manhattan, 38 in Queens and 15 in Staten Island.</w:t>
      </w:r>
      <w:r w:rsidR="005D4B1B" w:rsidRPr="00AC345A">
        <w:rPr>
          <w:rStyle w:val="FootnoteReference"/>
          <w:rFonts w:ascii="Times New Roman" w:hAnsi="Times New Roman" w:cs="Times New Roman"/>
          <w:sz w:val="24"/>
          <w:szCs w:val="24"/>
        </w:rPr>
        <w:footnoteReference w:id="62"/>
      </w:r>
    </w:p>
    <w:p w14:paraId="3A16F741" w14:textId="6DB972A4" w:rsidR="00E30836" w:rsidRPr="009F4B5D" w:rsidRDefault="00E30836" w:rsidP="009F4B5D">
      <w:pPr>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The November 2020 Financial Plan adds $44.9 million to DOE’s Fiscal 2021 budget for the early childhood education portion of Learning Bridges.</w:t>
      </w:r>
      <w:r w:rsidRPr="00AC345A">
        <w:rPr>
          <w:rStyle w:val="FootnoteReference"/>
          <w:rFonts w:ascii="Times New Roman" w:hAnsi="Times New Roman" w:cs="Times New Roman"/>
          <w:sz w:val="24"/>
          <w:szCs w:val="24"/>
        </w:rPr>
        <w:footnoteReference w:id="63"/>
      </w:r>
      <w:r w:rsidRPr="00AC345A">
        <w:rPr>
          <w:rFonts w:ascii="Times New Roman" w:hAnsi="Times New Roman" w:cs="Times New Roman"/>
          <w:sz w:val="24"/>
          <w:szCs w:val="24"/>
        </w:rPr>
        <w:t xml:space="preserve"> </w:t>
      </w:r>
      <w:r w:rsidR="00396C04">
        <w:rPr>
          <w:rFonts w:ascii="Times New Roman" w:hAnsi="Times New Roman" w:cs="Times New Roman"/>
          <w:sz w:val="24"/>
          <w:szCs w:val="24"/>
        </w:rPr>
        <w:t xml:space="preserve">This funding </w:t>
      </w:r>
      <w:r w:rsidR="00396C04" w:rsidRPr="009B36CD">
        <w:rPr>
          <w:rFonts w:ascii="Times New Roman" w:hAnsi="Times New Roman" w:cs="Times New Roman"/>
          <w:iCs/>
          <w:sz w:val="24"/>
          <w:szCs w:val="24"/>
        </w:rPr>
        <w:t>supports the expansion of existing 3-K and pre-K general and special education contracts to support Learning Bridges childcare ($40.6 million), center leases ($2.4 million), and costs associated with center provided meals, facility maintenance and cleaning, and central administrative expenses ($1.9 million).</w:t>
      </w:r>
      <w:r w:rsidR="00396C04">
        <w:rPr>
          <w:rFonts w:ascii="Times New Roman" w:hAnsi="Times New Roman" w:cs="Times New Roman"/>
          <w:sz w:val="24"/>
          <w:szCs w:val="24"/>
        </w:rPr>
        <w:t xml:space="preserve"> </w:t>
      </w:r>
      <w:r w:rsidRPr="00795D17">
        <w:rPr>
          <w:rFonts w:ascii="Times New Roman" w:hAnsi="Times New Roman" w:cs="Times New Roman"/>
          <w:iCs/>
          <w:sz w:val="24"/>
          <w:szCs w:val="24"/>
        </w:rPr>
        <w:t>DOE expressed to the Council that $44.9 million covers the entirety of the early childhood education portion, however it is expected that the cost associated with the program will rise.</w:t>
      </w:r>
      <w:r w:rsidRPr="00AC345A">
        <w:rPr>
          <w:rStyle w:val="FootnoteReference"/>
          <w:rFonts w:ascii="Times New Roman" w:hAnsi="Times New Roman" w:cs="Times New Roman"/>
          <w:iCs/>
          <w:sz w:val="24"/>
          <w:szCs w:val="24"/>
        </w:rPr>
        <w:footnoteReference w:id="64"/>
      </w:r>
      <w:r w:rsidRPr="00AC345A">
        <w:rPr>
          <w:rFonts w:ascii="Times New Roman" w:hAnsi="Times New Roman" w:cs="Times New Roman"/>
          <w:iCs/>
          <w:sz w:val="24"/>
          <w:szCs w:val="24"/>
        </w:rPr>
        <w:t xml:space="preserve"> This funding is </w:t>
      </w:r>
      <w:r w:rsidR="00396C04">
        <w:rPr>
          <w:rFonts w:ascii="Times New Roman" w:hAnsi="Times New Roman" w:cs="Times New Roman"/>
          <w:iCs/>
          <w:sz w:val="24"/>
          <w:szCs w:val="24"/>
        </w:rPr>
        <w:t xml:space="preserve">only </w:t>
      </w:r>
      <w:r w:rsidRPr="00AC345A">
        <w:rPr>
          <w:rFonts w:ascii="Times New Roman" w:hAnsi="Times New Roman" w:cs="Times New Roman"/>
          <w:iCs/>
          <w:sz w:val="24"/>
          <w:szCs w:val="24"/>
        </w:rPr>
        <w:t>added for one year, and as the need for childcare d</w:t>
      </w:r>
      <w:r w:rsidRPr="00795D17">
        <w:rPr>
          <w:rFonts w:ascii="Times New Roman" w:hAnsi="Times New Roman" w:cs="Times New Roman"/>
          <w:iCs/>
          <w:sz w:val="24"/>
          <w:szCs w:val="24"/>
        </w:rPr>
        <w:t>uring the pandemic continues to increase, it is likely additional funding will</w:t>
      </w:r>
      <w:r w:rsidR="00F601B3">
        <w:rPr>
          <w:rFonts w:ascii="Times New Roman" w:hAnsi="Times New Roman" w:cs="Times New Roman"/>
          <w:iCs/>
          <w:sz w:val="24"/>
          <w:szCs w:val="24"/>
        </w:rPr>
        <w:t xml:space="preserve"> need to</w:t>
      </w:r>
      <w:r w:rsidRPr="00795D17">
        <w:rPr>
          <w:rFonts w:ascii="Times New Roman" w:hAnsi="Times New Roman" w:cs="Times New Roman"/>
          <w:iCs/>
          <w:sz w:val="24"/>
          <w:szCs w:val="24"/>
        </w:rPr>
        <w:t xml:space="preserve"> be added in the Fiscal 2022 Preliminary Financial Plan. </w:t>
      </w:r>
      <w:r w:rsidR="00396C04" w:rsidRPr="009B36CD">
        <w:rPr>
          <w:rFonts w:ascii="Times New Roman" w:hAnsi="Times New Roman" w:cs="Times New Roman"/>
          <w:iCs/>
          <w:sz w:val="24"/>
          <w:szCs w:val="24"/>
        </w:rPr>
        <w:t xml:space="preserve">Additionally, </w:t>
      </w:r>
      <w:r w:rsidR="00F601B3">
        <w:rPr>
          <w:rFonts w:ascii="Times New Roman" w:hAnsi="Times New Roman" w:cs="Times New Roman"/>
          <w:iCs/>
          <w:sz w:val="24"/>
          <w:szCs w:val="24"/>
        </w:rPr>
        <w:t>t</w:t>
      </w:r>
      <w:r w:rsidR="00396C04" w:rsidRPr="009B36CD">
        <w:rPr>
          <w:rFonts w:ascii="Times New Roman" w:hAnsi="Times New Roman" w:cs="Times New Roman"/>
          <w:iCs/>
          <w:sz w:val="24"/>
          <w:szCs w:val="24"/>
        </w:rPr>
        <w:t>he Financial Plan reflects $45.9 million in CARES Act revenue for DYCD’s portion of the Learning Bridges program (K-8).</w:t>
      </w:r>
      <w:r w:rsidR="00396C04" w:rsidRPr="00AC345A">
        <w:rPr>
          <w:rStyle w:val="FootnoteReference"/>
          <w:rFonts w:ascii="Times New Roman" w:hAnsi="Times New Roman" w:cs="Times New Roman"/>
          <w:iCs/>
          <w:sz w:val="24"/>
          <w:szCs w:val="24"/>
        </w:rPr>
        <w:footnoteReference w:id="65"/>
      </w:r>
    </w:p>
    <w:p w14:paraId="75059312" w14:textId="62B61D3B" w:rsidR="005E1D75" w:rsidRPr="00795D17" w:rsidRDefault="005E1D75" w:rsidP="00C1639B">
      <w:pPr>
        <w:pStyle w:val="NoSpacing"/>
        <w:numPr>
          <w:ilvl w:val="0"/>
          <w:numId w:val="12"/>
        </w:numPr>
        <w:spacing w:before="240" w:line="480" w:lineRule="auto"/>
        <w:jc w:val="both"/>
        <w:rPr>
          <w:rFonts w:ascii="Times New Roman" w:eastAsia="Times New Roman" w:hAnsi="Times New Roman"/>
          <w:b/>
          <w:sz w:val="24"/>
          <w:szCs w:val="24"/>
        </w:rPr>
      </w:pPr>
      <w:r w:rsidRPr="00795D17">
        <w:rPr>
          <w:rFonts w:ascii="Times New Roman" w:hAnsi="Times New Roman" w:cs="Times New Roman"/>
          <w:b/>
          <w:sz w:val="24"/>
          <w:szCs w:val="24"/>
          <w:lang w:val="en"/>
        </w:rPr>
        <w:t>After</w:t>
      </w:r>
      <w:r w:rsidR="0001395F">
        <w:rPr>
          <w:rFonts w:ascii="Times New Roman" w:hAnsi="Times New Roman" w:cs="Times New Roman"/>
          <w:b/>
          <w:sz w:val="24"/>
          <w:szCs w:val="24"/>
          <w:lang w:val="en"/>
        </w:rPr>
        <w:t>-</w:t>
      </w:r>
      <w:r w:rsidRPr="00795D17">
        <w:rPr>
          <w:rFonts w:ascii="Times New Roman" w:hAnsi="Times New Roman" w:cs="Times New Roman"/>
          <w:b/>
          <w:sz w:val="24"/>
          <w:szCs w:val="24"/>
          <w:lang w:val="en"/>
        </w:rPr>
        <w:t>School Programs</w:t>
      </w:r>
    </w:p>
    <w:p w14:paraId="7D6A9D6C" w14:textId="57EB948B" w:rsidR="00154F62" w:rsidRPr="00AC345A" w:rsidRDefault="00A2079D" w:rsidP="00C1639B">
      <w:pPr>
        <w:pStyle w:val="NoSpacing"/>
        <w:spacing w:before="0" w:line="480" w:lineRule="auto"/>
        <w:ind w:firstLine="720"/>
        <w:jc w:val="both"/>
        <w:rPr>
          <w:rFonts w:ascii="Times New Roman" w:hAnsi="Times New Roman" w:cs="Times New Roman"/>
          <w:sz w:val="24"/>
          <w:szCs w:val="24"/>
          <w:lang w:val="en"/>
        </w:rPr>
      </w:pPr>
      <w:r w:rsidRPr="488A3A8C">
        <w:rPr>
          <w:rFonts w:ascii="Times New Roman" w:hAnsi="Times New Roman" w:cs="Times New Roman"/>
          <w:sz w:val="24"/>
          <w:szCs w:val="24"/>
          <w:lang w:val="en"/>
        </w:rPr>
        <w:t xml:space="preserve">One </w:t>
      </w:r>
      <w:r w:rsidR="006E4AE9" w:rsidRPr="488A3A8C">
        <w:rPr>
          <w:rFonts w:ascii="Times New Roman" w:hAnsi="Times New Roman" w:cs="Times New Roman"/>
          <w:sz w:val="24"/>
          <w:szCs w:val="24"/>
          <w:lang w:val="en"/>
        </w:rPr>
        <w:t>potential</w:t>
      </w:r>
      <w:r w:rsidRPr="488A3A8C">
        <w:rPr>
          <w:rFonts w:ascii="Times New Roman" w:hAnsi="Times New Roman" w:cs="Times New Roman"/>
          <w:sz w:val="24"/>
          <w:szCs w:val="24"/>
          <w:lang w:val="en"/>
        </w:rPr>
        <w:t xml:space="preserve"> resource available to parents seeking reliable care and educational opportunities for their children is the City’s </w:t>
      </w:r>
      <w:r w:rsidR="0001395F">
        <w:rPr>
          <w:rFonts w:ascii="Times New Roman" w:hAnsi="Times New Roman" w:cs="Times New Roman"/>
          <w:sz w:val="24"/>
          <w:szCs w:val="24"/>
          <w:lang w:val="en"/>
        </w:rPr>
        <w:t>after-school</w:t>
      </w:r>
      <w:r w:rsidRPr="488A3A8C">
        <w:rPr>
          <w:rFonts w:ascii="Times New Roman" w:hAnsi="Times New Roman" w:cs="Times New Roman"/>
          <w:sz w:val="24"/>
          <w:szCs w:val="24"/>
          <w:lang w:val="en"/>
        </w:rPr>
        <w:t xml:space="preserve"> programs</w:t>
      </w:r>
      <w:r w:rsidR="006E4AE9" w:rsidRPr="488A3A8C">
        <w:rPr>
          <w:rFonts w:ascii="Times New Roman" w:hAnsi="Times New Roman" w:cs="Times New Roman"/>
          <w:sz w:val="24"/>
          <w:szCs w:val="24"/>
          <w:lang w:val="en"/>
        </w:rPr>
        <w:t>, which are operating during COVID-19</w:t>
      </w:r>
      <w:r w:rsidR="00D0111E">
        <w:rPr>
          <w:rFonts w:ascii="Times New Roman" w:hAnsi="Times New Roman" w:cs="Times New Roman"/>
          <w:sz w:val="24"/>
          <w:szCs w:val="24"/>
          <w:lang w:val="en"/>
        </w:rPr>
        <w:t xml:space="preserve">, </w:t>
      </w:r>
      <w:r w:rsidR="00F601B3">
        <w:rPr>
          <w:rFonts w:ascii="Times New Roman" w:hAnsi="Times New Roman" w:cs="Times New Roman"/>
          <w:sz w:val="24"/>
          <w:szCs w:val="24"/>
          <w:lang w:val="en"/>
        </w:rPr>
        <w:t>al</w:t>
      </w:r>
      <w:r w:rsidR="00D0111E">
        <w:rPr>
          <w:rFonts w:ascii="Times New Roman" w:hAnsi="Times New Roman" w:cs="Times New Roman"/>
          <w:sz w:val="24"/>
          <w:szCs w:val="24"/>
          <w:lang w:val="en"/>
        </w:rPr>
        <w:t xml:space="preserve">though </w:t>
      </w:r>
      <w:r w:rsidR="00D0111E" w:rsidRPr="00D0111E">
        <w:rPr>
          <w:rFonts w:ascii="Times New Roman" w:hAnsi="Times New Roman" w:cs="Times New Roman"/>
          <w:sz w:val="24"/>
          <w:szCs w:val="24"/>
        </w:rPr>
        <w:t>some programs are limiting services or offering them remotely</w:t>
      </w:r>
      <w:r w:rsidR="006E4AE9" w:rsidRPr="488A3A8C">
        <w:rPr>
          <w:rFonts w:ascii="Times New Roman" w:hAnsi="Times New Roman" w:cs="Times New Roman"/>
          <w:sz w:val="24"/>
          <w:szCs w:val="24"/>
          <w:lang w:val="en"/>
        </w:rPr>
        <w:t>.</w:t>
      </w:r>
      <w:r w:rsidR="00D0111E">
        <w:rPr>
          <w:rStyle w:val="FootnoteReference"/>
          <w:rFonts w:ascii="Times New Roman" w:hAnsi="Times New Roman" w:cs="Times New Roman"/>
          <w:sz w:val="24"/>
          <w:szCs w:val="24"/>
          <w:lang w:val="en"/>
        </w:rPr>
        <w:footnoteReference w:id="66"/>
      </w:r>
      <w:r w:rsidRPr="488A3A8C">
        <w:rPr>
          <w:rFonts w:ascii="Times New Roman" w:hAnsi="Times New Roman" w:cs="Times New Roman"/>
          <w:sz w:val="24"/>
          <w:szCs w:val="24"/>
          <w:lang w:val="en"/>
        </w:rPr>
        <w:t xml:space="preserve"> </w:t>
      </w:r>
      <w:r w:rsidR="00154F62" w:rsidRPr="00795D17">
        <w:rPr>
          <w:rFonts w:ascii="Times New Roman" w:hAnsi="Times New Roman" w:cs="Times New Roman"/>
          <w:sz w:val="24"/>
          <w:szCs w:val="24"/>
          <w:lang w:val="en"/>
        </w:rPr>
        <w:t>The</w:t>
      </w:r>
      <w:r w:rsidR="006E4AE9" w:rsidRPr="488A3A8C">
        <w:rPr>
          <w:rFonts w:ascii="Times New Roman" w:hAnsi="Times New Roman" w:cs="Times New Roman"/>
          <w:sz w:val="24"/>
          <w:szCs w:val="24"/>
          <w:lang w:val="en"/>
        </w:rPr>
        <w:t xml:space="preserve"> City’s</w:t>
      </w:r>
      <w:r w:rsidR="00154F62" w:rsidRPr="00795D17">
        <w:rPr>
          <w:rFonts w:ascii="Times New Roman" w:hAnsi="Times New Roman" w:cs="Times New Roman"/>
          <w:sz w:val="24"/>
          <w:szCs w:val="24"/>
          <w:lang w:val="en"/>
        </w:rPr>
        <w:t xml:space="preserve"> numerous City-funded after-school programs</w:t>
      </w:r>
      <w:r w:rsidR="00856798">
        <w:rPr>
          <w:rFonts w:ascii="Times New Roman" w:hAnsi="Times New Roman" w:cs="Times New Roman"/>
          <w:sz w:val="24"/>
          <w:szCs w:val="24"/>
          <w:lang w:val="en"/>
        </w:rPr>
        <w:t>,</w:t>
      </w:r>
      <w:r w:rsidR="00856798" w:rsidRPr="00856798">
        <w:rPr>
          <w:rFonts w:ascii="Times New Roman" w:hAnsi="Times New Roman" w:cs="Times New Roman"/>
          <w:sz w:val="24"/>
          <w:szCs w:val="24"/>
          <w:lang w:val="en"/>
        </w:rPr>
        <w:t xml:space="preserve"> </w:t>
      </w:r>
      <w:r w:rsidR="00856798" w:rsidRPr="009B36CD">
        <w:rPr>
          <w:rFonts w:ascii="Times New Roman" w:hAnsi="Times New Roman" w:cs="Times New Roman"/>
          <w:sz w:val="24"/>
          <w:szCs w:val="24"/>
          <w:lang w:val="en"/>
        </w:rPr>
        <w:t>provid</w:t>
      </w:r>
      <w:r w:rsidR="00856798" w:rsidRPr="006F5112">
        <w:rPr>
          <w:rFonts w:ascii="Times New Roman" w:hAnsi="Times New Roman" w:cs="Times New Roman"/>
          <w:sz w:val="24"/>
          <w:szCs w:val="24"/>
          <w:lang w:val="en"/>
        </w:rPr>
        <w:t>ed through DYCD</w:t>
      </w:r>
      <w:r w:rsidR="00856798">
        <w:rPr>
          <w:rFonts w:ascii="Times New Roman" w:hAnsi="Times New Roman" w:cs="Times New Roman"/>
          <w:sz w:val="24"/>
          <w:szCs w:val="24"/>
          <w:lang w:val="en"/>
        </w:rPr>
        <w:t>,</w:t>
      </w:r>
      <w:r w:rsidR="00154F62" w:rsidRPr="006F5112">
        <w:rPr>
          <w:rFonts w:ascii="Times New Roman" w:hAnsi="Times New Roman" w:cs="Times New Roman"/>
          <w:sz w:val="24"/>
          <w:szCs w:val="24"/>
          <w:lang w:val="en"/>
        </w:rPr>
        <w:t xml:space="preserve"> </w:t>
      </w:r>
      <w:r w:rsidR="00856798">
        <w:rPr>
          <w:rFonts w:ascii="Times New Roman" w:hAnsi="Times New Roman" w:cs="Times New Roman"/>
          <w:sz w:val="24"/>
          <w:szCs w:val="24"/>
          <w:lang w:val="en"/>
        </w:rPr>
        <w:t>for</w:t>
      </w:r>
      <w:r w:rsidR="00856798" w:rsidRPr="006F5112">
        <w:rPr>
          <w:rFonts w:ascii="Times New Roman" w:hAnsi="Times New Roman" w:cs="Times New Roman"/>
          <w:sz w:val="24"/>
          <w:szCs w:val="24"/>
          <w:lang w:val="en"/>
        </w:rPr>
        <w:t xml:space="preserve"> </w:t>
      </w:r>
      <w:r w:rsidR="00154F62" w:rsidRPr="00856798">
        <w:rPr>
          <w:rFonts w:ascii="Times New Roman" w:hAnsi="Times New Roman" w:cs="Times New Roman"/>
          <w:sz w:val="24"/>
          <w:szCs w:val="24"/>
          <w:lang w:val="en"/>
        </w:rPr>
        <w:t>students in grades K-12</w:t>
      </w:r>
      <w:r w:rsidR="00154F62" w:rsidRPr="00795D17">
        <w:rPr>
          <w:rFonts w:ascii="Times New Roman" w:hAnsi="Times New Roman" w:cs="Times New Roman"/>
          <w:sz w:val="24"/>
          <w:szCs w:val="24"/>
          <w:lang w:val="en"/>
        </w:rPr>
        <w:t xml:space="preserve"> throughout </w:t>
      </w:r>
      <w:r w:rsidR="00F601B3">
        <w:rPr>
          <w:rFonts w:ascii="Times New Roman" w:hAnsi="Times New Roman" w:cs="Times New Roman"/>
          <w:sz w:val="24"/>
          <w:szCs w:val="24"/>
          <w:lang w:val="en"/>
        </w:rPr>
        <w:t>the city</w:t>
      </w:r>
      <w:r w:rsidR="00C05AEE" w:rsidRPr="488A3A8C">
        <w:rPr>
          <w:rFonts w:ascii="Times New Roman" w:hAnsi="Times New Roman" w:cs="Times New Roman"/>
          <w:sz w:val="24"/>
          <w:szCs w:val="24"/>
          <w:lang w:val="en"/>
        </w:rPr>
        <w:t>,</w:t>
      </w:r>
      <w:r w:rsidR="00154F62" w:rsidRPr="00AC345A">
        <w:rPr>
          <w:rStyle w:val="FootnoteReference"/>
          <w:rFonts w:ascii="Times New Roman" w:hAnsi="Times New Roman" w:cs="Times New Roman"/>
          <w:sz w:val="24"/>
          <w:szCs w:val="24"/>
          <w:lang w:val="en"/>
        </w:rPr>
        <w:footnoteReference w:id="67"/>
      </w:r>
      <w:r w:rsidR="00154F62" w:rsidRPr="00AC345A">
        <w:rPr>
          <w:rFonts w:ascii="Times New Roman" w:hAnsi="Times New Roman" w:cs="Times New Roman"/>
          <w:sz w:val="24"/>
          <w:szCs w:val="24"/>
          <w:lang w:val="en"/>
        </w:rPr>
        <w:t xml:space="preserve"> </w:t>
      </w:r>
      <w:r w:rsidR="00C05AEE" w:rsidRPr="488A3A8C">
        <w:rPr>
          <w:rFonts w:ascii="Times New Roman" w:hAnsi="Times New Roman" w:cs="Times New Roman"/>
          <w:sz w:val="24"/>
          <w:szCs w:val="24"/>
          <w:lang w:val="en"/>
        </w:rPr>
        <w:t>including but not limited to</w:t>
      </w:r>
      <w:r w:rsidR="00154F62" w:rsidRPr="00795D17">
        <w:rPr>
          <w:rFonts w:ascii="Times New Roman" w:hAnsi="Times New Roman" w:cs="Times New Roman"/>
          <w:sz w:val="24"/>
          <w:szCs w:val="24"/>
          <w:lang w:val="en"/>
        </w:rPr>
        <w:t xml:space="preserve"> the Comprehensive After School System of NYC (COMPASS NYC)</w:t>
      </w:r>
      <w:r w:rsidR="00602E5B" w:rsidRPr="488A3A8C">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 xml:space="preserve"> School</w:t>
      </w:r>
      <w:r w:rsidR="004837FB">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s Out New York City (SONYC)</w:t>
      </w:r>
      <w:r w:rsidR="00602E5B" w:rsidRPr="488A3A8C">
        <w:rPr>
          <w:rFonts w:ascii="Times New Roman" w:hAnsi="Times New Roman" w:cs="Times New Roman"/>
          <w:sz w:val="24"/>
          <w:szCs w:val="24"/>
          <w:lang w:val="en"/>
        </w:rPr>
        <w:t>,</w:t>
      </w:r>
      <w:r w:rsidR="00154F62" w:rsidRPr="00795D17">
        <w:rPr>
          <w:rFonts w:ascii="Times New Roman" w:hAnsi="Times New Roman" w:cs="Times New Roman"/>
          <w:sz w:val="24"/>
          <w:szCs w:val="24"/>
          <w:lang w:val="en"/>
        </w:rPr>
        <w:t xml:space="preserve"> Beacon programs </w:t>
      </w:r>
      <w:r w:rsidR="005E1D75" w:rsidRPr="00795D17">
        <w:rPr>
          <w:rFonts w:ascii="Times New Roman" w:hAnsi="Times New Roman" w:cs="Times New Roman"/>
          <w:sz w:val="24"/>
          <w:szCs w:val="24"/>
          <w:lang w:val="en"/>
        </w:rPr>
        <w:t xml:space="preserve">and </w:t>
      </w:r>
      <w:r w:rsidR="00154F62" w:rsidRPr="00795D17">
        <w:rPr>
          <w:rFonts w:ascii="Times New Roman" w:hAnsi="Times New Roman" w:cs="Times New Roman"/>
          <w:sz w:val="24"/>
          <w:szCs w:val="24"/>
          <w:lang w:val="en"/>
        </w:rPr>
        <w:t>Cornerstone Programs.</w:t>
      </w:r>
      <w:r w:rsidR="00154F62" w:rsidRPr="00AC345A">
        <w:rPr>
          <w:rStyle w:val="FootnoteReference"/>
          <w:rFonts w:ascii="Times New Roman" w:hAnsi="Times New Roman" w:cs="Times New Roman"/>
          <w:sz w:val="24"/>
          <w:szCs w:val="24"/>
          <w:lang w:val="en"/>
        </w:rPr>
        <w:footnoteReference w:id="68"/>
      </w:r>
    </w:p>
    <w:p w14:paraId="7E262075" w14:textId="09620F59" w:rsidR="00154F62" w:rsidRPr="00AC345A" w:rsidRDefault="00154F62"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COMPASS NYC serves students in grades K-12 and consists of more than 900 programs operated by a network of providers offering academics, recreation, enrichment and cultural activities.</w:t>
      </w:r>
      <w:r w:rsidRPr="00AC345A">
        <w:rPr>
          <w:rStyle w:val="FootnoteReference"/>
          <w:rFonts w:ascii="Times New Roman" w:hAnsi="Times New Roman" w:cs="Times New Roman"/>
          <w:sz w:val="24"/>
          <w:szCs w:val="24"/>
          <w:lang w:val="en"/>
        </w:rPr>
        <w:footnoteReference w:id="69"/>
      </w:r>
      <w:r w:rsidRPr="00AC345A">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COMPASS programs are free</w:t>
      </w:r>
      <w:r w:rsidR="006F5112">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located in public and private schools, community centers, religious institutions, public housing, and recreational facilities throughout the </w:t>
      </w:r>
      <w:r w:rsidR="006F5112">
        <w:rPr>
          <w:rFonts w:ascii="Times New Roman" w:hAnsi="Times New Roman" w:cs="Times New Roman"/>
          <w:sz w:val="24"/>
          <w:szCs w:val="24"/>
          <w:lang w:val="en"/>
        </w:rPr>
        <w:t>five boroughs</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0"/>
      </w:r>
      <w:r w:rsidRPr="00AC345A">
        <w:rPr>
          <w:rFonts w:ascii="Times New Roman" w:hAnsi="Times New Roman" w:cs="Times New Roman"/>
          <w:sz w:val="24"/>
          <w:szCs w:val="24"/>
          <w:lang w:val="en"/>
        </w:rPr>
        <w:t xml:space="preserve"> </w:t>
      </w:r>
    </w:p>
    <w:p w14:paraId="0D100FC0" w14:textId="6C44D824" w:rsidR="00154F62" w:rsidRPr="00AC345A" w:rsidRDefault="00154F62"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 xml:space="preserve">SONYC is COMPASS </w:t>
      </w:r>
      <w:r w:rsidR="00856798" w:rsidRPr="00795D17">
        <w:rPr>
          <w:rFonts w:ascii="Times New Roman" w:hAnsi="Times New Roman" w:cs="Times New Roman"/>
          <w:sz w:val="24"/>
          <w:szCs w:val="24"/>
        </w:rPr>
        <w:t>NYC</w:t>
      </w:r>
      <w:r w:rsidR="00856798">
        <w:rPr>
          <w:rFonts w:ascii="Times New Roman" w:hAnsi="Times New Roman" w:cs="Times New Roman"/>
          <w:sz w:val="24"/>
          <w:szCs w:val="24"/>
        </w:rPr>
        <w:t>’</w:t>
      </w:r>
      <w:r w:rsidR="00856798" w:rsidRPr="00795D17">
        <w:rPr>
          <w:rFonts w:ascii="Times New Roman" w:hAnsi="Times New Roman" w:cs="Times New Roman"/>
          <w:sz w:val="24"/>
          <w:szCs w:val="24"/>
        </w:rPr>
        <w:t xml:space="preserve">s </w:t>
      </w:r>
      <w:r w:rsidRPr="00795D17">
        <w:rPr>
          <w:rFonts w:ascii="Times New Roman" w:hAnsi="Times New Roman" w:cs="Times New Roman"/>
          <w:sz w:val="24"/>
          <w:szCs w:val="24"/>
        </w:rPr>
        <w:t>middle school model for 6th, 7th and 8th grade</w:t>
      </w:r>
      <w:r w:rsidR="00856798">
        <w:rPr>
          <w:rFonts w:ascii="Times New Roman" w:hAnsi="Times New Roman" w:cs="Times New Roman"/>
          <w:sz w:val="24"/>
          <w:szCs w:val="24"/>
        </w:rPr>
        <w:t>r</w:t>
      </w:r>
      <w:r w:rsidRPr="00795D17">
        <w:rPr>
          <w:rFonts w:ascii="Times New Roman" w:hAnsi="Times New Roman" w:cs="Times New Roman"/>
          <w:sz w:val="24"/>
          <w:szCs w:val="24"/>
        </w:rPr>
        <w:t>s.</w:t>
      </w:r>
      <w:r w:rsidRPr="00AC345A">
        <w:rPr>
          <w:rStyle w:val="FootnoteReference"/>
          <w:rFonts w:ascii="Times New Roman" w:hAnsi="Times New Roman" w:cs="Times New Roman"/>
          <w:sz w:val="24"/>
          <w:szCs w:val="24"/>
        </w:rPr>
        <w:footnoteReference w:id="71"/>
      </w:r>
      <w:r w:rsidRPr="00AC345A">
        <w:rPr>
          <w:rFonts w:ascii="Times New Roman" w:hAnsi="Times New Roman" w:cs="Times New Roman"/>
          <w:sz w:val="24"/>
          <w:szCs w:val="24"/>
        </w:rPr>
        <w:t xml:space="preserve"> </w:t>
      </w:r>
      <w:r w:rsidR="00856798">
        <w:rPr>
          <w:rFonts w:ascii="Times New Roman" w:hAnsi="Times New Roman" w:cs="Times New Roman"/>
          <w:sz w:val="24"/>
          <w:szCs w:val="24"/>
        </w:rPr>
        <w:t>Programming is</w:t>
      </w:r>
      <w:r w:rsidRPr="00795D17">
        <w:rPr>
          <w:rFonts w:ascii="Times New Roman" w:hAnsi="Times New Roman" w:cs="Times New Roman"/>
          <w:sz w:val="24"/>
          <w:szCs w:val="24"/>
        </w:rPr>
        <w:t xml:space="preserve"> offered three hours </w:t>
      </w:r>
      <w:r w:rsidR="00856798">
        <w:rPr>
          <w:rFonts w:ascii="Times New Roman" w:hAnsi="Times New Roman" w:cs="Times New Roman"/>
          <w:sz w:val="24"/>
          <w:szCs w:val="24"/>
        </w:rPr>
        <w:t>a</w:t>
      </w:r>
      <w:r w:rsidR="00856798" w:rsidRPr="00795D17">
        <w:rPr>
          <w:rFonts w:ascii="Times New Roman" w:hAnsi="Times New Roman" w:cs="Times New Roman"/>
          <w:sz w:val="24"/>
          <w:szCs w:val="24"/>
        </w:rPr>
        <w:t xml:space="preserve"> </w:t>
      </w:r>
      <w:r w:rsidRPr="00795D17">
        <w:rPr>
          <w:rFonts w:ascii="Times New Roman" w:hAnsi="Times New Roman" w:cs="Times New Roman"/>
          <w:sz w:val="24"/>
          <w:szCs w:val="24"/>
        </w:rPr>
        <w:t>day, five days a week and are structured like clubs, offering young people a choice in how they spend their time</w:t>
      </w:r>
      <w:r w:rsidR="006E28AF">
        <w:rPr>
          <w:rFonts w:ascii="Times New Roman" w:hAnsi="Times New Roman" w:cs="Times New Roman"/>
          <w:sz w:val="24"/>
          <w:szCs w:val="24"/>
        </w:rPr>
        <w:t>, featuring</w:t>
      </w:r>
      <w:r w:rsidR="00856798">
        <w:rPr>
          <w:rFonts w:ascii="Times New Roman" w:hAnsi="Times New Roman" w:cs="Times New Roman"/>
          <w:sz w:val="24"/>
          <w:szCs w:val="24"/>
        </w:rPr>
        <w:t xml:space="preserve"> </w:t>
      </w:r>
      <w:r w:rsidRPr="00795D17">
        <w:rPr>
          <w:rFonts w:ascii="Times New Roman" w:hAnsi="Times New Roman" w:cs="Times New Roman"/>
          <w:sz w:val="24"/>
          <w:szCs w:val="24"/>
        </w:rPr>
        <w:t>sports and arts</w:t>
      </w:r>
      <w:r w:rsidR="00856798">
        <w:rPr>
          <w:rFonts w:ascii="Times New Roman" w:hAnsi="Times New Roman" w:cs="Times New Roman"/>
          <w:sz w:val="24"/>
          <w:szCs w:val="24"/>
        </w:rPr>
        <w:t>,</w:t>
      </w:r>
      <w:r w:rsidRPr="00795D17">
        <w:rPr>
          <w:rFonts w:ascii="Times New Roman" w:hAnsi="Times New Roman" w:cs="Times New Roman"/>
          <w:sz w:val="24"/>
          <w:szCs w:val="24"/>
        </w:rPr>
        <w:t xml:space="preserve"> and requir</w:t>
      </w:r>
      <w:r w:rsidR="00856798">
        <w:rPr>
          <w:rFonts w:ascii="Times New Roman" w:hAnsi="Times New Roman" w:cs="Times New Roman"/>
          <w:sz w:val="24"/>
          <w:szCs w:val="24"/>
        </w:rPr>
        <w:t>e</w:t>
      </w:r>
      <w:r w:rsidRPr="00795D17">
        <w:rPr>
          <w:rFonts w:ascii="Times New Roman" w:hAnsi="Times New Roman" w:cs="Times New Roman"/>
          <w:sz w:val="24"/>
          <w:szCs w:val="24"/>
        </w:rPr>
        <w:t xml:space="preserve"> youth leadership through service.</w:t>
      </w:r>
      <w:r w:rsidRPr="00AC345A">
        <w:rPr>
          <w:rStyle w:val="FootnoteReference"/>
          <w:rFonts w:ascii="Times New Roman" w:hAnsi="Times New Roman" w:cs="Times New Roman"/>
          <w:sz w:val="24"/>
          <w:szCs w:val="24"/>
        </w:rPr>
        <w:footnoteReference w:id="72"/>
      </w:r>
      <w:r w:rsidRPr="00AC345A">
        <w:rPr>
          <w:rFonts w:ascii="Times New Roman" w:hAnsi="Times New Roman" w:cs="Times New Roman"/>
          <w:sz w:val="24"/>
          <w:szCs w:val="24"/>
        </w:rPr>
        <w:t xml:space="preserve"> </w:t>
      </w:r>
      <w:r w:rsidRPr="00C1639B">
        <w:rPr>
          <w:rFonts w:ascii="Times New Roman" w:hAnsi="Times New Roman"/>
          <w:sz w:val="24"/>
          <w:szCs w:val="24"/>
        </w:rPr>
        <w:t xml:space="preserve">The COMPASS NYC portfolio of programs, including SONYC, are funded under the program area of Out of School Time or “OST.” In Fiscal 2021, $334.9 million was allocated towards all OST </w:t>
      </w:r>
      <w:r w:rsidR="0001395F">
        <w:rPr>
          <w:rFonts w:ascii="Times New Roman" w:hAnsi="Times New Roman"/>
          <w:sz w:val="24"/>
          <w:szCs w:val="24"/>
        </w:rPr>
        <w:t>after-school</w:t>
      </w:r>
      <w:r w:rsidRPr="00C1639B">
        <w:rPr>
          <w:rFonts w:ascii="Times New Roman" w:hAnsi="Times New Roman"/>
          <w:sz w:val="24"/>
          <w:szCs w:val="24"/>
        </w:rPr>
        <w:t xml:space="preserve"> program areas, with a budgeted number of slots totaling 102,821 participants across programs.</w:t>
      </w:r>
      <w:r w:rsidR="000C79B1" w:rsidRPr="00C1639B">
        <w:rPr>
          <w:rStyle w:val="FootnoteReference"/>
          <w:rFonts w:ascii="Times New Roman" w:hAnsi="Times New Roman"/>
          <w:sz w:val="24"/>
          <w:szCs w:val="24"/>
        </w:rPr>
        <w:footnoteReference w:id="73"/>
      </w:r>
    </w:p>
    <w:p w14:paraId="41A3CB7E" w14:textId="10C28698" w:rsidR="00154F62" w:rsidRPr="00AC345A" w:rsidRDefault="00154F62" w:rsidP="00C1639B">
      <w:pPr>
        <w:pStyle w:val="NoSpacing"/>
        <w:spacing w:before="0" w:line="480" w:lineRule="auto"/>
        <w:ind w:firstLine="720"/>
        <w:jc w:val="both"/>
        <w:rPr>
          <w:rFonts w:ascii="Times New Roman" w:hAnsi="Times New Roman" w:cs="Times New Roman"/>
          <w:sz w:val="24"/>
          <w:szCs w:val="24"/>
        </w:rPr>
      </w:pPr>
      <w:r w:rsidRPr="00AC345A">
        <w:rPr>
          <w:rFonts w:ascii="Times New Roman" w:hAnsi="Times New Roman" w:cs="Times New Roman"/>
          <w:sz w:val="24"/>
          <w:szCs w:val="24"/>
        </w:rPr>
        <w:t xml:space="preserve">Beacon programs are school-based community centers serving </w:t>
      </w:r>
      <w:r w:rsidRPr="00795D17">
        <w:rPr>
          <w:rFonts w:ascii="Times New Roman" w:hAnsi="Times New Roman" w:cs="Times New Roman"/>
          <w:sz w:val="24"/>
          <w:szCs w:val="24"/>
        </w:rPr>
        <w:t>school-age children, youth, and adults.</w:t>
      </w:r>
      <w:r w:rsidRPr="00AC345A">
        <w:rPr>
          <w:rStyle w:val="FootnoteReference"/>
          <w:rFonts w:ascii="Times New Roman" w:hAnsi="Times New Roman" w:cs="Times New Roman"/>
          <w:sz w:val="24"/>
          <w:szCs w:val="24"/>
        </w:rPr>
        <w:footnoteReference w:id="74"/>
      </w:r>
      <w:r w:rsidRPr="00AC345A">
        <w:rPr>
          <w:rFonts w:ascii="Times New Roman" w:hAnsi="Times New Roman" w:cs="Times New Roman"/>
          <w:sz w:val="24"/>
          <w:szCs w:val="24"/>
        </w:rPr>
        <w:t xml:space="preserve"> There are currently 91 Beacons </w:t>
      </w:r>
      <w:r w:rsidRPr="00795D17">
        <w:rPr>
          <w:rFonts w:ascii="Times New Roman" w:hAnsi="Times New Roman" w:cs="Times New Roman"/>
          <w:sz w:val="24"/>
          <w:szCs w:val="24"/>
        </w:rPr>
        <w:t xml:space="preserve">located in public schools across </w:t>
      </w:r>
      <w:r w:rsidR="001C5594" w:rsidRPr="00795D17">
        <w:rPr>
          <w:rFonts w:ascii="Times New Roman" w:hAnsi="Times New Roman" w:cs="Times New Roman"/>
          <w:sz w:val="24"/>
          <w:szCs w:val="24"/>
        </w:rPr>
        <w:t>NYC</w:t>
      </w:r>
      <w:r w:rsidRPr="00795D17">
        <w:rPr>
          <w:rFonts w:ascii="Times New Roman" w:hAnsi="Times New Roman" w:cs="Times New Roman"/>
          <w:sz w:val="24"/>
          <w:szCs w:val="24"/>
        </w:rPr>
        <w:t xml:space="preserve"> </w:t>
      </w:r>
      <w:r w:rsidR="00921926" w:rsidRPr="00795D17">
        <w:rPr>
          <w:rFonts w:ascii="Times New Roman" w:hAnsi="Times New Roman" w:cs="Times New Roman"/>
          <w:sz w:val="24"/>
          <w:szCs w:val="24"/>
        </w:rPr>
        <w:t>operat</w:t>
      </w:r>
      <w:r w:rsidR="00921926">
        <w:rPr>
          <w:rFonts w:ascii="Times New Roman" w:hAnsi="Times New Roman" w:cs="Times New Roman"/>
          <w:sz w:val="24"/>
          <w:szCs w:val="24"/>
        </w:rPr>
        <w:t>ing</w:t>
      </w:r>
      <w:r w:rsidR="00921926" w:rsidRPr="00795D17">
        <w:rPr>
          <w:rFonts w:ascii="Times New Roman" w:hAnsi="Times New Roman" w:cs="Times New Roman"/>
          <w:sz w:val="24"/>
          <w:szCs w:val="24"/>
        </w:rPr>
        <w:t xml:space="preserve"> </w:t>
      </w:r>
      <w:r w:rsidRPr="00795D17">
        <w:rPr>
          <w:rFonts w:ascii="Times New Roman" w:hAnsi="Times New Roman" w:cs="Times New Roman"/>
          <w:sz w:val="24"/>
          <w:szCs w:val="24"/>
        </w:rPr>
        <w:t>year-round in the afternoons and evenings, as well as on weekends, and during school holidays and vacation periods, including summer.</w:t>
      </w:r>
      <w:r w:rsidRPr="00AC345A">
        <w:rPr>
          <w:rStyle w:val="FootnoteReference"/>
          <w:rFonts w:ascii="Times New Roman" w:hAnsi="Times New Roman" w:cs="Times New Roman"/>
          <w:sz w:val="24"/>
          <w:szCs w:val="24"/>
        </w:rPr>
        <w:footnoteReference w:id="75"/>
      </w:r>
      <w:r w:rsidRPr="00AC345A">
        <w:rPr>
          <w:rFonts w:ascii="Times New Roman" w:hAnsi="Times New Roman" w:cs="Times New Roman"/>
          <w:sz w:val="24"/>
          <w:szCs w:val="24"/>
        </w:rPr>
        <w:t xml:space="preserve"> The Beacon program includes $69.4 million in Fiscal 2021</w:t>
      </w:r>
      <w:r w:rsidR="00921926">
        <w:rPr>
          <w:rFonts w:ascii="Times New Roman" w:hAnsi="Times New Roman" w:cs="Times New Roman"/>
          <w:sz w:val="24"/>
          <w:szCs w:val="24"/>
        </w:rPr>
        <w:t>,</w:t>
      </w:r>
      <w:r w:rsidRPr="00AC345A">
        <w:rPr>
          <w:rFonts w:ascii="Times New Roman" w:hAnsi="Times New Roman" w:cs="Times New Roman"/>
          <w:sz w:val="24"/>
          <w:szCs w:val="24"/>
        </w:rPr>
        <w:t xml:space="preserve"> with a budgeted number of slots totaling 100,450 participants across all a</w:t>
      </w:r>
      <w:r w:rsidRPr="00795D17">
        <w:rPr>
          <w:rFonts w:ascii="Times New Roman" w:hAnsi="Times New Roman" w:cs="Times New Roman"/>
          <w:sz w:val="24"/>
          <w:szCs w:val="24"/>
        </w:rPr>
        <w:t>ges served.</w:t>
      </w:r>
      <w:r w:rsidR="000C79B1" w:rsidRPr="00AC345A">
        <w:rPr>
          <w:rStyle w:val="FootnoteReference"/>
          <w:rFonts w:ascii="Times New Roman" w:hAnsi="Times New Roman" w:cs="Times New Roman"/>
          <w:sz w:val="24"/>
          <w:szCs w:val="24"/>
        </w:rPr>
        <w:footnoteReference w:id="76"/>
      </w:r>
    </w:p>
    <w:p w14:paraId="532794DE" w14:textId="00CAE79E" w:rsidR="00154F62" w:rsidRDefault="00154F62"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lang w:val="en"/>
        </w:rPr>
        <w:t xml:space="preserve">Cornerstone programs provide year-round programs for young people and adults and are located at 94 NYCHA Community Centers throughout the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ity</w:t>
      </w:r>
      <w:r w:rsidRPr="00795D17">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7"/>
      </w:r>
      <w:r w:rsidRPr="00AC345A">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P</w:t>
      </w:r>
      <w:r w:rsidRPr="00795D17">
        <w:rPr>
          <w:rFonts w:ascii="Times New Roman" w:hAnsi="Times New Roman" w:cs="Times New Roman"/>
          <w:sz w:val="24"/>
          <w:szCs w:val="24"/>
          <w:lang w:val="en"/>
        </w:rPr>
        <w:t>rograms are operated in partnership with NYCHA and a network of nonprofit providers</w:t>
      </w:r>
      <w:r w:rsidR="00921926">
        <w:rPr>
          <w:rFonts w:ascii="Times New Roman" w:hAnsi="Times New Roman" w:cs="Times New Roman"/>
          <w:sz w:val="24"/>
          <w:szCs w:val="24"/>
          <w:lang w:val="en"/>
        </w:rPr>
        <w:t>,</w:t>
      </w:r>
      <w:r w:rsidRPr="00795D17">
        <w:rPr>
          <w:rFonts w:ascii="Times New Roman" w:hAnsi="Times New Roman" w:cs="Times New Roman"/>
          <w:sz w:val="24"/>
          <w:szCs w:val="24"/>
          <w:lang w:val="en"/>
        </w:rPr>
        <w:t xml:space="preserve"> and typically include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 xml:space="preserve">cademic </w:t>
      </w:r>
      <w:r w:rsidR="00921926">
        <w:rPr>
          <w:rFonts w:ascii="Times New Roman" w:hAnsi="Times New Roman" w:cs="Times New Roman"/>
          <w:sz w:val="24"/>
          <w:szCs w:val="24"/>
          <w:lang w:val="en"/>
        </w:rPr>
        <w:t>s</w:t>
      </w:r>
      <w:r w:rsidR="00921926" w:rsidRPr="00795D17">
        <w:rPr>
          <w:rFonts w:ascii="Times New Roman" w:hAnsi="Times New Roman" w:cs="Times New Roman"/>
          <w:sz w:val="24"/>
          <w:szCs w:val="24"/>
          <w:lang w:val="en"/>
        </w:rPr>
        <w:t>upports</w:t>
      </w:r>
      <w:r w:rsidRPr="00795D17">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h</w:t>
      </w:r>
      <w:r w:rsidR="00921926" w:rsidRPr="00795D17">
        <w:rPr>
          <w:rFonts w:ascii="Times New Roman" w:hAnsi="Times New Roman" w:cs="Times New Roman"/>
          <w:sz w:val="24"/>
          <w:szCs w:val="24"/>
          <w:lang w:val="en"/>
        </w:rPr>
        <w:t xml:space="preserve">igh </w:t>
      </w:r>
      <w:r w:rsidR="00921926">
        <w:rPr>
          <w:rFonts w:ascii="Times New Roman" w:hAnsi="Times New Roman" w:cs="Times New Roman"/>
          <w:sz w:val="24"/>
          <w:szCs w:val="24"/>
          <w:lang w:val="en"/>
        </w:rPr>
        <w:t>s</w:t>
      </w:r>
      <w:r w:rsidR="00921926" w:rsidRPr="00795D17">
        <w:rPr>
          <w:rFonts w:ascii="Times New Roman" w:hAnsi="Times New Roman" w:cs="Times New Roman"/>
          <w:sz w:val="24"/>
          <w:szCs w:val="24"/>
          <w:lang w:val="en"/>
        </w:rPr>
        <w:t xml:space="preserve">chool </w:t>
      </w:r>
      <w:r w:rsidRPr="00795D17">
        <w:rPr>
          <w:rFonts w:ascii="Times New Roman" w:hAnsi="Times New Roman" w:cs="Times New Roman"/>
          <w:sz w:val="24"/>
          <w:szCs w:val="24"/>
          <w:lang w:val="en"/>
        </w:rPr>
        <w:t xml:space="preserve">and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 xml:space="preserve">ollege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rep</w:t>
      </w:r>
      <w:r w:rsidRPr="00795D17">
        <w:rPr>
          <w:rFonts w:ascii="Times New Roman" w:hAnsi="Times New Roman" w:cs="Times New Roman"/>
          <w:sz w:val="24"/>
          <w:szCs w:val="24"/>
          <w:lang w:val="en"/>
        </w:rPr>
        <w:t xml:space="preserve">;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roject</w:t>
      </w:r>
      <w:r w:rsidRPr="00795D17">
        <w:rPr>
          <w:rFonts w:ascii="Times New Roman" w:hAnsi="Times New Roman" w:cs="Times New Roman"/>
          <w:sz w:val="24"/>
          <w:szCs w:val="24"/>
          <w:lang w:val="en"/>
        </w:rPr>
        <w:t>-</w:t>
      </w:r>
      <w:r w:rsidR="006E28AF">
        <w:rPr>
          <w:rFonts w:ascii="Times New Roman" w:hAnsi="Times New Roman" w:cs="Times New Roman"/>
          <w:sz w:val="24"/>
          <w:szCs w:val="24"/>
          <w:lang w:val="en"/>
        </w:rPr>
        <w:t>b</w:t>
      </w:r>
      <w:r w:rsidR="00921926" w:rsidRPr="00795D17">
        <w:rPr>
          <w:rFonts w:ascii="Times New Roman" w:hAnsi="Times New Roman" w:cs="Times New Roman"/>
          <w:sz w:val="24"/>
          <w:szCs w:val="24"/>
          <w:lang w:val="en"/>
        </w:rPr>
        <w:t xml:space="preserve">ased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ctivities</w:t>
      </w:r>
      <w:r w:rsidRPr="00795D17">
        <w:rPr>
          <w:rFonts w:ascii="Times New Roman" w:hAnsi="Times New Roman" w:cs="Times New Roman"/>
          <w:sz w:val="24"/>
          <w:szCs w:val="24"/>
          <w:lang w:val="en"/>
        </w:rPr>
        <w:t xml:space="preserve">; STEM; </w:t>
      </w:r>
      <w:r w:rsidR="00921926">
        <w:rPr>
          <w:rFonts w:ascii="Times New Roman" w:hAnsi="Times New Roman" w:cs="Times New Roman"/>
          <w:sz w:val="24"/>
          <w:szCs w:val="24"/>
          <w:lang w:val="en"/>
        </w:rPr>
        <w:t>c</w:t>
      </w:r>
      <w:r w:rsidR="00921926" w:rsidRPr="00795D17">
        <w:rPr>
          <w:rFonts w:ascii="Times New Roman" w:hAnsi="Times New Roman" w:cs="Times New Roman"/>
          <w:sz w:val="24"/>
          <w:szCs w:val="24"/>
          <w:lang w:val="en"/>
        </w:rPr>
        <w:t xml:space="preserve">reative </w:t>
      </w:r>
      <w:r w:rsidRPr="00795D17">
        <w:rPr>
          <w:rFonts w:ascii="Times New Roman" w:hAnsi="Times New Roman" w:cs="Times New Roman"/>
          <w:sz w:val="24"/>
          <w:szCs w:val="24"/>
          <w:lang w:val="en"/>
        </w:rPr>
        <w:t xml:space="preserve">and </w:t>
      </w:r>
      <w:r w:rsidR="00921926">
        <w:rPr>
          <w:rFonts w:ascii="Times New Roman" w:hAnsi="Times New Roman" w:cs="Times New Roman"/>
          <w:sz w:val="24"/>
          <w:szCs w:val="24"/>
          <w:lang w:val="en"/>
        </w:rPr>
        <w:t>p</w:t>
      </w:r>
      <w:r w:rsidR="00921926" w:rsidRPr="00795D17">
        <w:rPr>
          <w:rFonts w:ascii="Times New Roman" w:hAnsi="Times New Roman" w:cs="Times New Roman"/>
          <w:sz w:val="24"/>
          <w:szCs w:val="24"/>
          <w:lang w:val="en"/>
        </w:rPr>
        <w:t xml:space="preserve">erformance </w:t>
      </w:r>
      <w:r w:rsidR="00921926">
        <w:rPr>
          <w:rFonts w:ascii="Times New Roman" w:hAnsi="Times New Roman" w:cs="Times New Roman"/>
          <w:sz w:val="24"/>
          <w:szCs w:val="24"/>
          <w:lang w:val="en"/>
        </w:rPr>
        <w:t>a</w:t>
      </w:r>
      <w:r w:rsidR="00921926" w:rsidRPr="00795D17">
        <w:rPr>
          <w:rFonts w:ascii="Times New Roman" w:hAnsi="Times New Roman" w:cs="Times New Roman"/>
          <w:sz w:val="24"/>
          <w:szCs w:val="24"/>
          <w:lang w:val="en"/>
        </w:rPr>
        <w:t>rts</w:t>
      </w:r>
      <w:r w:rsidRPr="00795D17">
        <w:rPr>
          <w:rFonts w:ascii="Times New Roman" w:hAnsi="Times New Roman" w:cs="Times New Roman"/>
          <w:sz w:val="24"/>
          <w:szCs w:val="24"/>
          <w:lang w:val="en"/>
        </w:rPr>
        <w:t xml:space="preserve">; </w:t>
      </w:r>
      <w:r w:rsidR="001870A5">
        <w:rPr>
          <w:rFonts w:ascii="Times New Roman" w:hAnsi="Times New Roman" w:cs="Times New Roman"/>
          <w:sz w:val="24"/>
          <w:szCs w:val="24"/>
          <w:lang w:val="en"/>
        </w:rPr>
        <w:t xml:space="preserve">and other </w:t>
      </w:r>
      <w:r w:rsidR="001870A5" w:rsidRPr="001870A5">
        <w:rPr>
          <w:rFonts w:ascii="Times New Roman" w:hAnsi="Times New Roman" w:cs="Times New Roman"/>
          <w:sz w:val="24"/>
          <w:szCs w:val="24"/>
          <w:lang w:val="en"/>
        </w:rPr>
        <w:t>activities</w:t>
      </w:r>
      <w:r w:rsidR="001870A5">
        <w:rPr>
          <w:rFonts w:ascii="Times New Roman" w:hAnsi="Times New Roman" w:cs="Times New Roman"/>
          <w:sz w:val="24"/>
          <w:szCs w:val="24"/>
          <w:lang w:val="en"/>
        </w:rPr>
        <w:t>.</w:t>
      </w:r>
      <w:r w:rsidRPr="00AC345A">
        <w:rPr>
          <w:rStyle w:val="FootnoteReference"/>
          <w:rFonts w:ascii="Times New Roman" w:hAnsi="Times New Roman" w:cs="Times New Roman"/>
          <w:sz w:val="24"/>
          <w:szCs w:val="24"/>
          <w:lang w:val="en"/>
        </w:rPr>
        <w:footnoteReference w:id="78"/>
      </w:r>
      <w:r w:rsidR="006F6EA2" w:rsidRPr="00AC345A">
        <w:rPr>
          <w:rFonts w:ascii="Times New Roman" w:hAnsi="Times New Roman" w:cs="Times New Roman"/>
          <w:sz w:val="24"/>
          <w:szCs w:val="24"/>
        </w:rPr>
        <w:t xml:space="preserve"> </w:t>
      </w:r>
      <w:r w:rsidRPr="00795D17">
        <w:rPr>
          <w:rFonts w:ascii="Times New Roman" w:hAnsi="Times New Roman" w:cs="Times New Roman"/>
          <w:sz w:val="24"/>
          <w:szCs w:val="24"/>
        </w:rPr>
        <w:t>The Cornerstone program includes $69.4 million in Fiscal 2021</w:t>
      </w:r>
      <w:r w:rsidR="00921926">
        <w:rPr>
          <w:rFonts w:ascii="Times New Roman" w:hAnsi="Times New Roman" w:cs="Times New Roman"/>
          <w:sz w:val="24"/>
          <w:szCs w:val="24"/>
        </w:rPr>
        <w:t>,</w:t>
      </w:r>
      <w:r w:rsidRPr="00795D17">
        <w:rPr>
          <w:rFonts w:ascii="Times New Roman" w:hAnsi="Times New Roman" w:cs="Times New Roman"/>
          <w:sz w:val="24"/>
          <w:szCs w:val="24"/>
        </w:rPr>
        <w:t xml:space="preserve"> with a budgeted number of approximately 75,000 slots across all ages served.</w:t>
      </w:r>
      <w:r w:rsidR="000C79B1" w:rsidRPr="00AC345A">
        <w:rPr>
          <w:rStyle w:val="FootnoteReference"/>
          <w:rFonts w:ascii="Times New Roman" w:hAnsi="Times New Roman" w:cs="Times New Roman"/>
          <w:sz w:val="24"/>
          <w:szCs w:val="24"/>
        </w:rPr>
        <w:footnoteReference w:id="79"/>
      </w:r>
    </w:p>
    <w:p w14:paraId="3889565B" w14:textId="1A07FAA6" w:rsidR="006E28AF" w:rsidRPr="006E28AF" w:rsidRDefault="001870A5" w:rsidP="006E28AF">
      <w:pPr>
        <w:pStyle w:val="NoSpacing"/>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DYCD acknowledges that </w:t>
      </w:r>
      <w:r w:rsidRPr="001870A5">
        <w:rPr>
          <w:rFonts w:ascii="Times New Roman" w:hAnsi="Times New Roman" w:cs="Times New Roman"/>
          <w:sz w:val="24"/>
          <w:szCs w:val="24"/>
        </w:rPr>
        <w:t>some programs are limiting services or offering them remotely</w:t>
      </w:r>
      <w:r w:rsidR="004379BA">
        <w:rPr>
          <w:rFonts w:ascii="Times New Roman" w:hAnsi="Times New Roman" w:cs="Times New Roman"/>
          <w:sz w:val="24"/>
          <w:szCs w:val="24"/>
        </w:rPr>
        <w:t xml:space="preserve"> due to the pandemic,</w:t>
      </w:r>
      <w:r w:rsidR="004379BA">
        <w:rPr>
          <w:rStyle w:val="FootnoteReference"/>
          <w:rFonts w:ascii="Times New Roman" w:hAnsi="Times New Roman" w:cs="Times New Roman"/>
          <w:sz w:val="24"/>
          <w:szCs w:val="24"/>
        </w:rPr>
        <w:footnoteReference w:id="80"/>
      </w:r>
      <w:r w:rsidRPr="001870A5">
        <w:rPr>
          <w:rFonts w:ascii="Times New Roman" w:hAnsi="Times New Roman" w:cs="Times New Roman"/>
          <w:sz w:val="24"/>
          <w:szCs w:val="24"/>
        </w:rPr>
        <w:t xml:space="preserve"> </w:t>
      </w:r>
      <w:r w:rsidR="004379BA" w:rsidRPr="004379BA">
        <w:rPr>
          <w:rFonts w:ascii="Times New Roman" w:hAnsi="Times New Roman" w:cs="Times New Roman"/>
          <w:sz w:val="24"/>
          <w:szCs w:val="24"/>
        </w:rPr>
        <w:t xml:space="preserve">it is unclear how </w:t>
      </w:r>
      <w:r w:rsidR="004379BA">
        <w:rPr>
          <w:rFonts w:ascii="Times New Roman" w:hAnsi="Times New Roman" w:cs="Times New Roman"/>
          <w:sz w:val="24"/>
          <w:szCs w:val="24"/>
        </w:rPr>
        <w:t xml:space="preserve">much </w:t>
      </w:r>
      <w:r w:rsidR="006E28AF" w:rsidRPr="006E28AF">
        <w:rPr>
          <w:rFonts w:ascii="Times New Roman" w:hAnsi="Times New Roman" w:cs="Times New Roman"/>
          <w:sz w:val="24"/>
          <w:szCs w:val="24"/>
        </w:rPr>
        <w:t xml:space="preserve">COVID-19 </w:t>
      </w:r>
      <w:r>
        <w:rPr>
          <w:rFonts w:ascii="Times New Roman" w:hAnsi="Times New Roman" w:cs="Times New Roman"/>
          <w:sz w:val="24"/>
          <w:szCs w:val="24"/>
        </w:rPr>
        <w:t xml:space="preserve">protocols </w:t>
      </w:r>
      <w:r w:rsidR="004379BA">
        <w:rPr>
          <w:rFonts w:ascii="Times New Roman" w:hAnsi="Times New Roman" w:cs="Times New Roman"/>
          <w:sz w:val="24"/>
          <w:szCs w:val="24"/>
        </w:rPr>
        <w:t xml:space="preserve">and </w:t>
      </w:r>
      <w:r>
        <w:rPr>
          <w:rFonts w:ascii="Times New Roman" w:hAnsi="Times New Roman" w:cs="Times New Roman"/>
          <w:sz w:val="24"/>
          <w:szCs w:val="24"/>
        </w:rPr>
        <w:t xml:space="preserve">guidance </w:t>
      </w:r>
      <w:r w:rsidR="006E28AF" w:rsidRPr="006E28AF">
        <w:rPr>
          <w:rFonts w:ascii="Times New Roman" w:hAnsi="Times New Roman" w:cs="Times New Roman"/>
          <w:sz w:val="24"/>
          <w:szCs w:val="24"/>
        </w:rPr>
        <w:t>has impacted</w:t>
      </w:r>
      <w:r>
        <w:rPr>
          <w:rFonts w:ascii="Times New Roman" w:hAnsi="Times New Roman" w:cs="Times New Roman"/>
          <w:sz w:val="24"/>
          <w:szCs w:val="24"/>
        </w:rPr>
        <w:t xml:space="preserve"> </w:t>
      </w:r>
      <w:r w:rsidR="004379BA" w:rsidRPr="004379BA">
        <w:rPr>
          <w:rFonts w:ascii="Times New Roman" w:hAnsi="Times New Roman" w:cs="Times New Roman"/>
          <w:sz w:val="24"/>
          <w:szCs w:val="24"/>
        </w:rPr>
        <w:t xml:space="preserve">the activities of and number of students served by </w:t>
      </w:r>
      <w:r w:rsidR="004379BA">
        <w:rPr>
          <w:rFonts w:ascii="Times New Roman" w:hAnsi="Times New Roman" w:cs="Times New Roman"/>
          <w:sz w:val="24"/>
          <w:szCs w:val="24"/>
        </w:rPr>
        <w:t xml:space="preserve">these </w:t>
      </w:r>
      <w:r w:rsidRPr="001870A5">
        <w:rPr>
          <w:rFonts w:ascii="Times New Roman" w:hAnsi="Times New Roman" w:cs="Times New Roman"/>
          <w:sz w:val="24"/>
          <w:szCs w:val="24"/>
        </w:rPr>
        <w:t>after-school programs</w:t>
      </w:r>
      <w:r w:rsidR="004379BA">
        <w:rPr>
          <w:rFonts w:ascii="Times New Roman" w:hAnsi="Times New Roman" w:cs="Times New Roman"/>
          <w:sz w:val="24"/>
          <w:szCs w:val="24"/>
        </w:rPr>
        <w:t>.</w:t>
      </w:r>
    </w:p>
    <w:p w14:paraId="6CF81DC7" w14:textId="33EB826B" w:rsidR="00D215E0" w:rsidRPr="00AC345A" w:rsidRDefault="00D215E0" w:rsidP="00C1639B">
      <w:pPr>
        <w:pStyle w:val="NoSpacing"/>
        <w:numPr>
          <w:ilvl w:val="0"/>
          <w:numId w:val="12"/>
        </w:numPr>
        <w:spacing w:before="240" w:line="480" w:lineRule="auto"/>
        <w:jc w:val="both"/>
        <w:rPr>
          <w:rFonts w:ascii="Times New Roman" w:hAnsi="Times New Roman" w:cs="Times New Roman"/>
          <w:b/>
          <w:smallCaps/>
          <w:sz w:val="24"/>
          <w:szCs w:val="24"/>
        </w:rPr>
      </w:pPr>
      <w:r w:rsidRPr="00921926">
        <w:rPr>
          <w:rFonts w:ascii="Times New Roman" w:hAnsi="Times New Roman" w:cs="Times New Roman"/>
          <w:b/>
          <w:smallCaps/>
          <w:sz w:val="24"/>
          <w:szCs w:val="24"/>
        </w:rPr>
        <w:t>Early Child</w:t>
      </w:r>
      <w:r w:rsidR="00857FE8" w:rsidRPr="00795D17">
        <w:rPr>
          <w:rFonts w:ascii="Times New Roman" w:hAnsi="Times New Roman" w:cs="Times New Roman"/>
          <w:b/>
          <w:smallCaps/>
          <w:sz w:val="24"/>
          <w:szCs w:val="24"/>
        </w:rPr>
        <w:t>c</w:t>
      </w:r>
      <w:r w:rsidRPr="00795D17">
        <w:rPr>
          <w:rFonts w:ascii="Times New Roman" w:hAnsi="Times New Roman" w:cs="Times New Roman"/>
          <w:b/>
          <w:smallCaps/>
          <w:sz w:val="24"/>
          <w:szCs w:val="24"/>
        </w:rPr>
        <w:t>are</w:t>
      </w:r>
    </w:p>
    <w:p w14:paraId="4DEEE001" w14:textId="3116E07B" w:rsidR="0019574A" w:rsidRDefault="004379BA" w:rsidP="0019574A">
      <w:pPr>
        <w:spacing w:before="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Ongoing access to childcare for children from birth to five is a major concern during the pandemic, especially in light of </w:t>
      </w:r>
      <w:r w:rsidR="007965AD">
        <w:rPr>
          <w:rFonts w:ascii="Times New Roman" w:hAnsi="Times New Roman" w:cs="Times New Roman"/>
          <w:sz w:val="24"/>
          <w:szCs w:val="24"/>
        </w:rPr>
        <w:t xml:space="preserve">a pre-pandemic shortage of seats and </w:t>
      </w:r>
      <w:r w:rsidR="007965AD" w:rsidRPr="007965AD">
        <w:rPr>
          <w:rFonts w:ascii="Times New Roman" w:hAnsi="Times New Roman" w:cs="Times New Roman"/>
          <w:sz w:val="24"/>
          <w:szCs w:val="24"/>
        </w:rPr>
        <w:t xml:space="preserve">reduction in </w:t>
      </w:r>
      <w:r w:rsidR="007965AD">
        <w:rPr>
          <w:rFonts w:ascii="Times New Roman" w:hAnsi="Times New Roman" w:cs="Times New Roman"/>
          <w:sz w:val="24"/>
          <w:szCs w:val="24"/>
        </w:rPr>
        <w:t xml:space="preserve">early </w:t>
      </w:r>
      <w:r w:rsidR="007965AD" w:rsidRPr="007965AD">
        <w:rPr>
          <w:rFonts w:ascii="Times New Roman" w:hAnsi="Times New Roman" w:cs="Times New Roman"/>
          <w:sz w:val="24"/>
          <w:szCs w:val="24"/>
        </w:rPr>
        <w:t xml:space="preserve">childcare </w:t>
      </w:r>
      <w:r w:rsidR="007965AD">
        <w:rPr>
          <w:rFonts w:ascii="Times New Roman" w:hAnsi="Times New Roman" w:cs="Times New Roman"/>
          <w:sz w:val="24"/>
          <w:szCs w:val="24"/>
        </w:rPr>
        <w:t xml:space="preserve">capacity </w:t>
      </w:r>
      <w:r w:rsidR="007965AD" w:rsidRPr="007965AD">
        <w:rPr>
          <w:rFonts w:ascii="Times New Roman" w:hAnsi="Times New Roman" w:cs="Times New Roman"/>
          <w:sz w:val="24"/>
          <w:szCs w:val="24"/>
        </w:rPr>
        <w:t>over the past decade</w:t>
      </w:r>
      <w:r w:rsidR="007965AD">
        <w:rPr>
          <w:rFonts w:ascii="Times New Roman" w:hAnsi="Times New Roman" w:cs="Times New Roman"/>
          <w:sz w:val="24"/>
          <w:szCs w:val="24"/>
        </w:rPr>
        <w:t>.</w:t>
      </w:r>
      <w:r w:rsidR="007965AD">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1C5594" w:rsidRPr="00795D17">
        <w:rPr>
          <w:rFonts w:ascii="Times New Roman" w:hAnsi="Times New Roman" w:cs="Times New Roman"/>
          <w:sz w:val="24"/>
          <w:szCs w:val="24"/>
        </w:rPr>
        <w:t>NYC</w:t>
      </w:r>
      <w:r w:rsidR="00F048AB" w:rsidRPr="00795D17">
        <w:rPr>
          <w:rFonts w:ascii="Times New Roman" w:hAnsi="Times New Roman" w:cs="Times New Roman"/>
          <w:sz w:val="24"/>
          <w:szCs w:val="24"/>
        </w:rPr>
        <w:t xml:space="preserve"> has the largest municipal childcare system in the country,</w:t>
      </w:r>
      <w:r w:rsidR="00104548" w:rsidRPr="00795D17">
        <w:rPr>
          <w:rFonts w:ascii="Times New Roman" w:hAnsi="Times New Roman" w:cs="Times New Roman"/>
          <w:sz w:val="24"/>
          <w:szCs w:val="24"/>
        </w:rPr>
        <w:t xml:space="preserve"> which was</w:t>
      </w:r>
      <w:r w:rsidR="00F048AB"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administered by the </w:t>
      </w:r>
      <w:r w:rsidR="00921926">
        <w:rPr>
          <w:rFonts w:ascii="Times New Roman" w:hAnsi="Times New Roman" w:cs="Times New Roman"/>
          <w:sz w:val="24"/>
          <w:szCs w:val="24"/>
        </w:rPr>
        <w:t xml:space="preserve">NYC </w:t>
      </w:r>
      <w:r w:rsidR="006923B6" w:rsidRPr="00795D17">
        <w:rPr>
          <w:rFonts w:ascii="Times New Roman" w:hAnsi="Times New Roman" w:cs="Times New Roman"/>
          <w:sz w:val="24"/>
          <w:szCs w:val="24"/>
        </w:rPr>
        <w:t xml:space="preserve">Administration for Children’s Services (ACS) until 2018, </w:t>
      </w:r>
      <w:r w:rsidR="00F048AB" w:rsidRPr="00795D17">
        <w:rPr>
          <w:rFonts w:ascii="Times New Roman" w:hAnsi="Times New Roman" w:cs="Times New Roman"/>
          <w:sz w:val="24"/>
          <w:szCs w:val="24"/>
        </w:rPr>
        <w:t>wh</w:t>
      </w:r>
      <w:r w:rsidR="006923B6" w:rsidRPr="00795D17">
        <w:rPr>
          <w:rFonts w:ascii="Times New Roman" w:hAnsi="Times New Roman" w:cs="Times New Roman"/>
          <w:sz w:val="24"/>
          <w:szCs w:val="24"/>
        </w:rPr>
        <w:t>en</w:t>
      </w:r>
      <w:r w:rsidR="00F048AB" w:rsidRPr="00795D17">
        <w:rPr>
          <w:rFonts w:ascii="Times New Roman" w:hAnsi="Times New Roman" w:cs="Times New Roman"/>
          <w:sz w:val="24"/>
          <w:szCs w:val="24"/>
        </w:rPr>
        <w:t xml:space="preserve"> </w:t>
      </w:r>
      <w:r w:rsidR="00921926">
        <w:rPr>
          <w:rFonts w:ascii="Times New Roman" w:hAnsi="Times New Roman" w:cs="Times New Roman"/>
          <w:sz w:val="24"/>
          <w:szCs w:val="24"/>
        </w:rPr>
        <w:t>most</w:t>
      </w:r>
      <w:r w:rsidR="00921926" w:rsidRPr="00795D17">
        <w:rPr>
          <w:rFonts w:ascii="Times New Roman" w:hAnsi="Times New Roman" w:cs="Times New Roman"/>
          <w:sz w:val="24"/>
          <w:szCs w:val="24"/>
        </w:rPr>
        <w:t xml:space="preserve"> </w:t>
      </w:r>
      <w:r w:rsidR="00A67616" w:rsidRPr="00795D17">
        <w:rPr>
          <w:rFonts w:ascii="Times New Roman" w:hAnsi="Times New Roman" w:cs="Times New Roman"/>
          <w:sz w:val="24"/>
          <w:szCs w:val="24"/>
        </w:rPr>
        <w:t xml:space="preserve">of </w:t>
      </w:r>
      <w:r w:rsidR="006923B6" w:rsidRPr="00795D17">
        <w:rPr>
          <w:rFonts w:ascii="Times New Roman" w:hAnsi="Times New Roman" w:cs="Times New Roman"/>
          <w:sz w:val="24"/>
          <w:szCs w:val="24"/>
        </w:rPr>
        <w:t>the system transitioned to</w:t>
      </w:r>
      <w:r w:rsidR="00F048AB" w:rsidRPr="00795D17">
        <w:rPr>
          <w:rFonts w:ascii="Times New Roman" w:hAnsi="Times New Roman" w:cs="Times New Roman"/>
          <w:sz w:val="24"/>
          <w:szCs w:val="24"/>
        </w:rPr>
        <w:t xml:space="preserve"> DOE</w:t>
      </w:r>
      <w:r w:rsidR="0001268D" w:rsidRPr="00795D17">
        <w:rPr>
          <w:rFonts w:ascii="Times New Roman" w:hAnsi="Times New Roman" w:cs="Times New Roman"/>
          <w:sz w:val="24"/>
          <w:szCs w:val="24"/>
        </w:rPr>
        <w:t xml:space="preserve"> management</w:t>
      </w:r>
      <w:r w:rsidR="00F048AB" w:rsidRPr="00795D17">
        <w:rPr>
          <w:rFonts w:ascii="Times New Roman" w:hAnsi="Times New Roman" w:cs="Times New Roman"/>
          <w:sz w:val="24"/>
          <w:szCs w:val="24"/>
        </w:rPr>
        <w:t>.</w:t>
      </w:r>
      <w:r w:rsidR="00F048AB" w:rsidRPr="00AC345A">
        <w:rPr>
          <w:rStyle w:val="FootnoteReference"/>
          <w:rFonts w:ascii="Times New Roman" w:hAnsi="Times New Roman" w:cs="Times New Roman"/>
          <w:sz w:val="24"/>
          <w:szCs w:val="24"/>
        </w:rPr>
        <w:footnoteReference w:id="82"/>
      </w:r>
      <w:r w:rsidR="00F048AB" w:rsidRPr="00AC345A">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Subsidized childcare in </w:t>
      </w:r>
      <w:r w:rsidR="001C5594" w:rsidRPr="00795D17">
        <w:rPr>
          <w:rFonts w:ascii="Times New Roman" w:hAnsi="Times New Roman" w:cs="Times New Roman"/>
          <w:sz w:val="24"/>
          <w:szCs w:val="24"/>
        </w:rPr>
        <w:t>NYC</w:t>
      </w:r>
      <w:r w:rsidR="006923B6" w:rsidRPr="00795D17">
        <w:rPr>
          <w:rFonts w:ascii="Times New Roman" w:hAnsi="Times New Roman" w:cs="Times New Roman"/>
          <w:sz w:val="24"/>
          <w:szCs w:val="24"/>
        </w:rPr>
        <w:t xml:space="preserve"> </w:t>
      </w:r>
      <w:r w:rsidR="00680E2B" w:rsidRPr="00795D17">
        <w:rPr>
          <w:rFonts w:ascii="Times New Roman" w:hAnsi="Times New Roman" w:cs="Times New Roman"/>
          <w:sz w:val="24"/>
          <w:szCs w:val="24"/>
        </w:rPr>
        <w:t xml:space="preserve">for income-eligible families </w:t>
      </w:r>
      <w:r w:rsidR="006923B6" w:rsidRPr="00795D17">
        <w:rPr>
          <w:rFonts w:ascii="Times New Roman" w:hAnsi="Times New Roman" w:cs="Times New Roman"/>
          <w:sz w:val="24"/>
          <w:szCs w:val="24"/>
        </w:rPr>
        <w:t>includes informal care provided in the home of an unlicensed provider</w:t>
      </w:r>
      <w:r w:rsidR="00D1673B" w:rsidRPr="00795D17">
        <w:rPr>
          <w:rFonts w:ascii="Times New Roman" w:hAnsi="Times New Roman" w:cs="Times New Roman"/>
          <w:sz w:val="24"/>
          <w:szCs w:val="24"/>
        </w:rPr>
        <w:t xml:space="preserve"> (usually a family member or friend)</w:t>
      </w:r>
      <w:r w:rsidR="006923B6" w:rsidRPr="00795D17">
        <w:rPr>
          <w:rFonts w:ascii="Times New Roman" w:hAnsi="Times New Roman" w:cs="Times New Roman"/>
          <w:sz w:val="24"/>
          <w:szCs w:val="24"/>
        </w:rPr>
        <w:t>; family (</w:t>
      </w:r>
      <w:r w:rsidR="00921926">
        <w:rPr>
          <w:rFonts w:ascii="Times New Roman" w:hAnsi="Times New Roman" w:cs="Times New Roman"/>
          <w:sz w:val="24"/>
          <w:szCs w:val="24"/>
        </w:rPr>
        <w:t>three</w:t>
      </w:r>
      <w:r w:rsidR="00921926"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to </w:t>
      </w:r>
      <w:r w:rsidR="00F601B3">
        <w:rPr>
          <w:rFonts w:ascii="Times New Roman" w:hAnsi="Times New Roman" w:cs="Times New Roman"/>
          <w:sz w:val="24"/>
          <w:szCs w:val="24"/>
        </w:rPr>
        <w:t>eight</w:t>
      </w:r>
      <w:r w:rsidR="006923B6" w:rsidRPr="00795D17">
        <w:rPr>
          <w:rFonts w:ascii="Times New Roman" w:hAnsi="Times New Roman" w:cs="Times New Roman"/>
          <w:sz w:val="24"/>
          <w:szCs w:val="24"/>
        </w:rPr>
        <w:t xml:space="preserve"> children) or group family day care (</w:t>
      </w:r>
      <w:r w:rsidR="00921926">
        <w:rPr>
          <w:rFonts w:ascii="Times New Roman" w:hAnsi="Times New Roman" w:cs="Times New Roman"/>
          <w:sz w:val="24"/>
          <w:szCs w:val="24"/>
        </w:rPr>
        <w:t>seven</w:t>
      </w:r>
      <w:r w:rsidR="00921926"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to </w:t>
      </w:r>
      <w:r w:rsidR="00F601B3">
        <w:rPr>
          <w:rFonts w:ascii="Times New Roman" w:hAnsi="Times New Roman" w:cs="Times New Roman"/>
          <w:sz w:val="24"/>
          <w:szCs w:val="24"/>
        </w:rPr>
        <w:t>sixteen</w:t>
      </w:r>
      <w:r w:rsidR="00F601B3" w:rsidRPr="00795D17">
        <w:rPr>
          <w:rFonts w:ascii="Times New Roman" w:hAnsi="Times New Roman" w:cs="Times New Roman"/>
          <w:sz w:val="24"/>
          <w:szCs w:val="24"/>
        </w:rPr>
        <w:t xml:space="preserve"> </w:t>
      </w:r>
      <w:r w:rsidR="006923B6" w:rsidRPr="00795D17">
        <w:rPr>
          <w:rFonts w:ascii="Times New Roman" w:hAnsi="Times New Roman" w:cs="Times New Roman"/>
          <w:sz w:val="24"/>
          <w:szCs w:val="24"/>
        </w:rPr>
        <w:t>children)</w:t>
      </w:r>
      <w:r w:rsidR="00921926">
        <w:rPr>
          <w:rFonts w:ascii="Times New Roman" w:hAnsi="Times New Roman" w:cs="Times New Roman"/>
          <w:sz w:val="24"/>
          <w:szCs w:val="24"/>
        </w:rPr>
        <w:t>,</w:t>
      </w:r>
      <w:r w:rsidR="00D81BE2">
        <w:rPr>
          <w:rFonts w:ascii="Times New Roman" w:hAnsi="Times New Roman" w:cs="Times New Roman"/>
          <w:sz w:val="24"/>
          <w:szCs w:val="24"/>
        </w:rPr>
        <w:t xml:space="preserve"> </w:t>
      </w:r>
      <w:r w:rsidR="006923B6" w:rsidRPr="00795D17">
        <w:rPr>
          <w:rFonts w:ascii="Times New Roman" w:hAnsi="Times New Roman" w:cs="Times New Roman"/>
          <w:sz w:val="24"/>
          <w:szCs w:val="24"/>
        </w:rPr>
        <w:t xml:space="preserve">provided in the home of a licensed caregiver; and center-based day care in a licensed facility, </w:t>
      </w:r>
      <w:r w:rsidR="00921926">
        <w:rPr>
          <w:rFonts w:ascii="Times New Roman" w:hAnsi="Times New Roman" w:cs="Times New Roman"/>
          <w:sz w:val="24"/>
          <w:szCs w:val="24"/>
        </w:rPr>
        <w:t>including</w:t>
      </w:r>
      <w:r w:rsidR="006923B6" w:rsidRPr="00795D17">
        <w:rPr>
          <w:rFonts w:ascii="Times New Roman" w:hAnsi="Times New Roman" w:cs="Times New Roman"/>
          <w:sz w:val="24"/>
          <w:szCs w:val="24"/>
        </w:rPr>
        <w:t xml:space="preserve"> Head Start centers.</w:t>
      </w:r>
      <w:r w:rsidR="006923B6" w:rsidRPr="00AC345A">
        <w:rPr>
          <w:rStyle w:val="FootnoteReference"/>
          <w:rFonts w:ascii="Times New Roman" w:hAnsi="Times New Roman" w:cs="Times New Roman"/>
          <w:sz w:val="24"/>
          <w:szCs w:val="24"/>
        </w:rPr>
        <w:footnoteReference w:id="83"/>
      </w:r>
      <w:r w:rsidR="00F048AB" w:rsidRPr="00AC345A">
        <w:rPr>
          <w:rFonts w:ascii="Times New Roman" w:hAnsi="Times New Roman" w:cs="Times New Roman"/>
          <w:sz w:val="24"/>
          <w:szCs w:val="24"/>
        </w:rPr>
        <w:t xml:space="preserve"> </w:t>
      </w:r>
      <w:r w:rsidR="002E4CE4" w:rsidRPr="00795D17">
        <w:rPr>
          <w:rFonts w:ascii="Times New Roman" w:hAnsi="Times New Roman" w:cs="Times New Roman"/>
          <w:sz w:val="24"/>
          <w:szCs w:val="24"/>
        </w:rPr>
        <w:t>Subsidy payments are made either directly to providers under contract or through vouchers, with informal care provided solely through vouchers, while family and center-based care are paid by a mix of contracts and vouchers.</w:t>
      </w:r>
      <w:r w:rsidR="00104548" w:rsidRPr="00AC345A">
        <w:rPr>
          <w:rStyle w:val="FootnoteReference"/>
          <w:rFonts w:ascii="Times New Roman" w:hAnsi="Times New Roman" w:cs="Times New Roman"/>
          <w:sz w:val="24"/>
          <w:szCs w:val="24"/>
        </w:rPr>
        <w:footnoteReference w:id="84"/>
      </w:r>
      <w:r w:rsidR="0019574A">
        <w:rPr>
          <w:rFonts w:ascii="Times New Roman" w:hAnsi="Times New Roman" w:cs="Times New Roman"/>
          <w:sz w:val="24"/>
          <w:szCs w:val="24"/>
        </w:rPr>
        <w:t xml:space="preserve"> </w:t>
      </w:r>
      <w:r w:rsidR="00104548" w:rsidRPr="00795D17">
        <w:rPr>
          <w:rFonts w:ascii="Times New Roman" w:hAnsi="Times New Roman" w:cs="Times New Roman"/>
          <w:sz w:val="24"/>
          <w:szCs w:val="24"/>
        </w:rPr>
        <w:t xml:space="preserve">While </w:t>
      </w:r>
      <w:r w:rsidR="00485E08" w:rsidRPr="00795D17">
        <w:rPr>
          <w:rFonts w:ascii="Times New Roman" w:hAnsi="Times New Roman" w:cs="Times New Roman"/>
          <w:sz w:val="24"/>
          <w:szCs w:val="24"/>
        </w:rPr>
        <w:t>some subsidi</w:t>
      </w:r>
      <w:r w:rsidR="00D1673B" w:rsidRPr="00795D17">
        <w:rPr>
          <w:rFonts w:ascii="Times New Roman" w:hAnsi="Times New Roman" w:cs="Times New Roman"/>
          <w:sz w:val="24"/>
          <w:szCs w:val="24"/>
        </w:rPr>
        <w:t>es</w:t>
      </w:r>
      <w:r w:rsidR="00485E08" w:rsidRPr="00795D17">
        <w:rPr>
          <w:rFonts w:ascii="Times New Roman" w:hAnsi="Times New Roman" w:cs="Times New Roman"/>
          <w:sz w:val="24"/>
          <w:szCs w:val="24"/>
        </w:rPr>
        <w:t xml:space="preserve"> are available for school-aged </w:t>
      </w:r>
      <w:r w:rsidR="00D1673B" w:rsidRPr="00795D17">
        <w:rPr>
          <w:rFonts w:ascii="Times New Roman" w:hAnsi="Times New Roman" w:cs="Times New Roman"/>
          <w:sz w:val="24"/>
          <w:szCs w:val="24"/>
        </w:rPr>
        <w:t xml:space="preserve">children in </w:t>
      </w:r>
      <w:r w:rsidR="00485E08" w:rsidRPr="00795D17">
        <w:rPr>
          <w:rFonts w:ascii="Times New Roman" w:hAnsi="Times New Roman" w:cs="Times New Roman"/>
          <w:sz w:val="24"/>
          <w:szCs w:val="24"/>
        </w:rPr>
        <w:t xml:space="preserve">after-school </w:t>
      </w:r>
      <w:r w:rsidR="00D1673B" w:rsidRPr="00795D17">
        <w:rPr>
          <w:rFonts w:ascii="Times New Roman" w:hAnsi="Times New Roman" w:cs="Times New Roman"/>
          <w:sz w:val="24"/>
          <w:szCs w:val="24"/>
        </w:rPr>
        <w:t xml:space="preserve">programs, the remainder of this </w:t>
      </w:r>
      <w:r w:rsidR="008B2FBB" w:rsidRPr="00795D17">
        <w:rPr>
          <w:rFonts w:ascii="Times New Roman" w:hAnsi="Times New Roman" w:cs="Times New Roman"/>
          <w:sz w:val="24"/>
          <w:szCs w:val="24"/>
        </w:rPr>
        <w:t xml:space="preserve">section </w:t>
      </w:r>
      <w:r w:rsidR="00D1673B" w:rsidRPr="00795D17">
        <w:rPr>
          <w:rFonts w:ascii="Times New Roman" w:hAnsi="Times New Roman" w:cs="Times New Roman"/>
          <w:sz w:val="24"/>
          <w:szCs w:val="24"/>
        </w:rPr>
        <w:t xml:space="preserve">will focus on early childcare for children from six weeks to </w:t>
      </w:r>
      <w:r w:rsidR="0019574A">
        <w:rPr>
          <w:rFonts w:ascii="Times New Roman" w:hAnsi="Times New Roman" w:cs="Times New Roman"/>
          <w:sz w:val="24"/>
          <w:szCs w:val="24"/>
        </w:rPr>
        <w:t>four</w:t>
      </w:r>
      <w:r w:rsidR="0001395F">
        <w:rPr>
          <w:rFonts w:ascii="Times New Roman" w:hAnsi="Times New Roman" w:cs="Times New Roman"/>
          <w:sz w:val="24"/>
          <w:szCs w:val="24"/>
        </w:rPr>
        <w:t xml:space="preserve"> </w:t>
      </w:r>
      <w:r w:rsidR="0019574A">
        <w:rPr>
          <w:rFonts w:ascii="Times New Roman" w:hAnsi="Times New Roman" w:cs="Times New Roman"/>
          <w:sz w:val="24"/>
          <w:szCs w:val="24"/>
        </w:rPr>
        <w:t>years old</w:t>
      </w:r>
      <w:r w:rsidR="00D1673B" w:rsidRPr="00795D17">
        <w:rPr>
          <w:rFonts w:ascii="Times New Roman" w:hAnsi="Times New Roman" w:cs="Times New Roman"/>
          <w:sz w:val="24"/>
          <w:szCs w:val="24"/>
        </w:rPr>
        <w:t>.</w:t>
      </w:r>
    </w:p>
    <w:p w14:paraId="4BA606B1" w14:textId="707EEF75" w:rsidR="00A11DFA" w:rsidRPr="00795D17" w:rsidRDefault="00485E08" w:rsidP="00C1639B">
      <w:pPr>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rPr>
        <w:t xml:space="preserve">Despite </w:t>
      </w:r>
      <w:r w:rsidR="001C5594" w:rsidRPr="00795D17">
        <w:rPr>
          <w:rFonts w:ascii="Times New Roman" w:hAnsi="Times New Roman" w:cs="Times New Roman"/>
          <w:sz w:val="24"/>
          <w:szCs w:val="24"/>
        </w:rPr>
        <w:t>NYC</w:t>
      </w:r>
      <w:r w:rsidRPr="00795D17">
        <w:rPr>
          <w:rFonts w:ascii="Times New Roman" w:hAnsi="Times New Roman" w:cs="Times New Roman"/>
          <w:sz w:val="24"/>
          <w:szCs w:val="24"/>
        </w:rPr>
        <w:t xml:space="preserve"> having</w:t>
      </w:r>
      <w:r w:rsidR="002E4CE4" w:rsidRPr="00795D17">
        <w:rPr>
          <w:rFonts w:ascii="Times New Roman" w:hAnsi="Times New Roman" w:cs="Times New Roman"/>
          <w:sz w:val="24"/>
          <w:szCs w:val="24"/>
        </w:rPr>
        <w:t xml:space="preserve"> the largest </w:t>
      </w:r>
      <w:r w:rsidR="00D1673B" w:rsidRPr="00795D17">
        <w:rPr>
          <w:rFonts w:ascii="Times New Roman" w:hAnsi="Times New Roman" w:cs="Times New Roman"/>
          <w:sz w:val="24"/>
          <w:szCs w:val="24"/>
        </w:rPr>
        <w:t xml:space="preserve">municipal childcare </w:t>
      </w:r>
      <w:r w:rsidR="002E4CE4" w:rsidRPr="00795D17">
        <w:rPr>
          <w:rFonts w:ascii="Times New Roman" w:hAnsi="Times New Roman" w:cs="Times New Roman"/>
          <w:sz w:val="24"/>
          <w:szCs w:val="24"/>
        </w:rPr>
        <w:t>system,</w:t>
      </w:r>
      <w:r w:rsidR="00104548" w:rsidRPr="00795D17">
        <w:rPr>
          <w:rFonts w:ascii="Times New Roman" w:hAnsi="Times New Roman" w:cs="Times New Roman"/>
          <w:sz w:val="24"/>
          <w:szCs w:val="24"/>
        </w:rPr>
        <w:t xml:space="preserve"> there has been a reduction in </w:t>
      </w:r>
      <w:r w:rsidR="002E4CE4" w:rsidRPr="00795D17">
        <w:rPr>
          <w:rFonts w:ascii="Times New Roman" w:hAnsi="Times New Roman" w:cs="Times New Roman"/>
          <w:sz w:val="24"/>
          <w:szCs w:val="24"/>
        </w:rPr>
        <w:t xml:space="preserve">subsidized childcare </w:t>
      </w:r>
      <w:r w:rsidR="00104548" w:rsidRPr="00795D17">
        <w:rPr>
          <w:rFonts w:ascii="Times New Roman" w:hAnsi="Times New Roman" w:cs="Times New Roman"/>
          <w:sz w:val="24"/>
          <w:szCs w:val="24"/>
        </w:rPr>
        <w:t>enrollment</w:t>
      </w:r>
      <w:r w:rsidR="00D50B7F" w:rsidRPr="00795D17">
        <w:rPr>
          <w:rFonts w:ascii="Times New Roman" w:hAnsi="Times New Roman" w:cs="Times New Roman"/>
          <w:sz w:val="24"/>
          <w:szCs w:val="24"/>
        </w:rPr>
        <w:t xml:space="preserve"> over the past decade</w:t>
      </w:r>
      <w:r w:rsidR="00104548" w:rsidRPr="00795D17">
        <w:rPr>
          <w:rFonts w:ascii="Times New Roman" w:hAnsi="Times New Roman" w:cs="Times New Roman"/>
          <w:sz w:val="24"/>
          <w:szCs w:val="24"/>
        </w:rPr>
        <w:t xml:space="preserve"> for a number of reasons</w:t>
      </w:r>
      <w:r w:rsidR="00D50B7F" w:rsidRPr="00795D17">
        <w:rPr>
          <w:rFonts w:ascii="Times New Roman" w:hAnsi="Times New Roman" w:cs="Times New Roman"/>
          <w:sz w:val="24"/>
          <w:szCs w:val="24"/>
        </w:rPr>
        <w:t xml:space="preserve">, including </w:t>
      </w:r>
      <w:r w:rsidR="00F601B3">
        <w:rPr>
          <w:rFonts w:ascii="Times New Roman" w:hAnsi="Times New Roman" w:cs="Times New Roman"/>
          <w:sz w:val="24"/>
          <w:szCs w:val="24"/>
        </w:rPr>
        <w:t>C</w:t>
      </w:r>
      <w:r w:rsidR="00D50B7F" w:rsidRPr="00795D17">
        <w:rPr>
          <w:rFonts w:ascii="Times New Roman" w:hAnsi="Times New Roman" w:cs="Times New Roman"/>
          <w:sz w:val="24"/>
          <w:szCs w:val="24"/>
        </w:rPr>
        <w:t xml:space="preserve">ity and federal funding cuts, with the largest </w:t>
      </w:r>
      <w:r w:rsidR="007B560F" w:rsidRPr="00795D17">
        <w:rPr>
          <w:rFonts w:ascii="Times New Roman" w:hAnsi="Times New Roman" w:cs="Times New Roman"/>
          <w:sz w:val="24"/>
          <w:szCs w:val="24"/>
        </w:rPr>
        <w:t xml:space="preserve">capacity loss </w:t>
      </w:r>
      <w:r w:rsidR="00D50B7F" w:rsidRPr="00795D17">
        <w:rPr>
          <w:rFonts w:ascii="Times New Roman" w:hAnsi="Times New Roman" w:cs="Times New Roman"/>
          <w:sz w:val="24"/>
          <w:szCs w:val="24"/>
        </w:rPr>
        <w:t>occurring since 2012</w:t>
      </w:r>
      <w:r w:rsidR="00104548" w:rsidRPr="00795D17">
        <w:rPr>
          <w:rFonts w:ascii="Times New Roman" w:hAnsi="Times New Roman" w:cs="Times New Roman"/>
          <w:sz w:val="24"/>
          <w:szCs w:val="24"/>
        </w:rPr>
        <w:t>.</w:t>
      </w:r>
      <w:r w:rsidR="00EF362A" w:rsidRPr="00795D17">
        <w:rPr>
          <w:rStyle w:val="FootnoteReference"/>
          <w:rFonts w:ascii="Times New Roman" w:hAnsi="Times New Roman" w:cs="Times New Roman"/>
          <w:sz w:val="24"/>
          <w:szCs w:val="24"/>
        </w:rPr>
        <w:footnoteReference w:id="85"/>
      </w:r>
      <w:r w:rsidR="00D530FC" w:rsidRPr="00795D17">
        <w:rPr>
          <w:rFonts w:ascii="Times New Roman" w:hAnsi="Times New Roman" w:cs="Times New Roman"/>
          <w:sz w:val="24"/>
          <w:szCs w:val="24"/>
        </w:rPr>
        <w:t xml:space="preserve"> </w:t>
      </w:r>
    </w:p>
    <w:p w14:paraId="794E80C7" w14:textId="6C32840E" w:rsidR="00D81BE2" w:rsidRPr="00D81BE2" w:rsidRDefault="00D81BE2" w:rsidP="00D81BE2">
      <w:pPr>
        <w:spacing w:before="0" w:after="160" w:line="480" w:lineRule="auto"/>
        <w:ind w:firstLine="720"/>
        <w:jc w:val="both"/>
        <w:rPr>
          <w:rFonts w:ascii="Times New Roman" w:eastAsia="Times New Roman" w:hAnsi="Times New Roman" w:cs="Times New Roman"/>
          <w:sz w:val="24"/>
          <w:szCs w:val="24"/>
        </w:rPr>
      </w:pPr>
      <w:r w:rsidRPr="00D81BE2">
        <w:rPr>
          <w:rFonts w:ascii="Times New Roman" w:eastAsia="Times New Roman" w:hAnsi="Times New Roman" w:cs="Times New Roman"/>
          <w:sz w:val="24"/>
          <w:szCs w:val="24"/>
        </w:rPr>
        <w:t>In 2012, ACS began implementation of EarlyLearn NYC, which blended all contracted childcare and Head Start programs into one system to improve quality of care while expanding services to communities with the greatest need.</w:t>
      </w:r>
      <w:r w:rsidRPr="00D81BE2">
        <w:rPr>
          <w:rFonts w:ascii="Times New Roman" w:eastAsia="Times New Roman" w:hAnsi="Times New Roman" w:cs="Times New Roman"/>
          <w:sz w:val="24"/>
          <w:szCs w:val="24"/>
          <w:vertAlign w:val="superscript"/>
        </w:rPr>
        <w:footnoteReference w:id="86"/>
      </w:r>
      <w:r w:rsidRPr="00D81BE2">
        <w:rPr>
          <w:rFonts w:ascii="Times New Roman" w:eastAsia="Times New Roman" w:hAnsi="Times New Roman" w:cs="Times New Roman"/>
          <w:sz w:val="24"/>
          <w:szCs w:val="24"/>
        </w:rPr>
        <w:t xml:space="preserve"> EarlyLearn NYC was designed to emphasize quality over quantity and included changes in the way that contractors were funded, with higher spending per slot but a decreased number of slots, resulting in a loss of subsidized childcare capacity.</w:t>
      </w:r>
      <w:r w:rsidRPr="00D81BE2">
        <w:rPr>
          <w:rFonts w:ascii="Times New Roman" w:eastAsia="Times New Roman" w:hAnsi="Times New Roman" w:cs="Times New Roman"/>
          <w:sz w:val="24"/>
          <w:szCs w:val="24"/>
          <w:vertAlign w:val="superscript"/>
        </w:rPr>
        <w:footnoteReference w:id="87"/>
      </w:r>
      <w:r w:rsidRPr="00D81BE2">
        <w:rPr>
          <w:rFonts w:ascii="Times New Roman" w:eastAsia="Times New Roman" w:hAnsi="Times New Roman" w:cs="Times New Roman"/>
          <w:sz w:val="24"/>
          <w:szCs w:val="24"/>
        </w:rPr>
        <w:t xml:space="preserve"> A number of changes that occurred under EarlyLearn NYC implementation, such as the way that contractors were funded, created challenges for providers that also led to reduced capacity.</w:t>
      </w:r>
      <w:r w:rsidRPr="00D81BE2">
        <w:rPr>
          <w:rFonts w:ascii="Times New Roman" w:eastAsia="Times New Roman" w:hAnsi="Times New Roman" w:cs="Times New Roman"/>
          <w:sz w:val="24"/>
          <w:szCs w:val="24"/>
          <w:vertAlign w:val="superscript"/>
        </w:rPr>
        <w:footnoteReference w:id="88"/>
      </w:r>
      <w:r w:rsidRPr="00D81BE2">
        <w:rPr>
          <w:rFonts w:ascii="Times New Roman" w:eastAsia="Times New Roman" w:hAnsi="Times New Roman" w:cs="Times New Roman"/>
          <w:sz w:val="24"/>
          <w:szCs w:val="24"/>
        </w:rPr>
        <w:t xml:space="preserve"> Previously, contracted childcare providers were paid based on program capacity and costs, but with the initial EarlyLearn NYC RFP, providers were paid a daily rate based on the number of children actually enrolled, leaving some providers struggling to run their programs if not fully enrolled.</w:t>
      </w:r>
      <w:r w:rsidRPr="00D81BE2">
        <w:rPr>
          <w:rFonts w:ascii="Times New Roman" w:eastAsia="Times New Roman" w:hAnsi="Times New Roman" w:cs="Times New Roman"/>
          <w:sz w:val="24"/>
          <w:szCs w:val="24"/>
          <w:vertAlign w:val="superscript"/>
        </w:rPr>
        <w:footnoteReference w:id="89"/>
      </w:r>
      <w:r w:rsidRPr="00D81BE2">
        <w:rPr>
          <w:rFonts w:ascii="Times New Roman" w:eastAsia="Times New Roman" w:hAnsi="Times New Roman" w:cs="Times New Roman"/>
          <w:sz w:val="24"/>
          <w:szCs w:val="24"/>
        </w:rPr>
        <w:t xml:space="preserve"> In addition, the new contracts required the providers themselves to contribute at least 6.7 percent of total annual operating costs and failed to cover health insurance, workers compensation, and unemployment insurance for childcare employees, leaving it to the providers to deliver these benefits.</w:t>
      </w:r>
      <w:r w:rsidRPr="00D81BE2">
        <w:rPr>
          <w:rFonts w:ascii="Times New Roman" w:eastAsia="Times New Roman" w:hAnsi="Times New Roman" w:cs="Times New Roman"/>
          <w:sz w:val="24"/>
          <w:szCs w:val="24"/>
          <w:vertAlign w:val="superscript"/>
        </w:rPr>
        <w:footnoteReference w:id="90"/>
      </w:r>
    </w:p>
    <w:p w14:paraId="32301539" w14:textId="4DA35C5E" w:rsidR="00104548" w:rsidRPr="00795D17" w:rsidRDefault="00B24EAC" w:rsidP="00C1639B">
      <w:pPr>
        <w:spacing w:before="0" w:line="480" w:lineRule="auto"/>
        <w:ind w:firstLine="720"/>
        <w:jc w:val="both"/>
        <w:rPr>
          <w:rFonts w:ascii="Times New Roman" w:eastAsia="Times New Roman" w:hAnsi="Times New Roman" w:cs="Times New Roman"/>
          <w:sz w:val="24"/>
          <w:szCs w:val="24"/>
        </w:rPr>
      </w:pPr>
      <w:r w:rsidRPr="00795D17">
        <w:rPr>
          <w:rFonts w:ascii="Times New Roman" w:eastAsia="Times New Roman" w:hAnsi="Times New Roman" w:cs="Times New Roman"/>
          <w:sz w:val="24"/>
          <w:szCs w:val="24"/>
        </w:rPr>
        <w:t xml:space="preserve">Starting in September 2014, Mayor de Blasio launched </w:t>
      </w:r>
      <w:r w:rsidR="00D1673B" w:rsidRPr="00795D17">
        <w:rPr>
          <w:rFonts w:ascii="Times New Roman" w:eastAsia="Times New Roman" w:hAnsi="Times New Roman" w:cs="Times New Roman"/>
          <w:sz w:val="24"/>
          <w:szCs w:val="24"/>
        </w:rPr>
        <w:t xml:space="preserve">Pre-K for All, </w:t>
      </w:r>
      <w:r w:rsidR="0019574A">
        <w:rPr>
          <w:rFonts w:ascii="Times New Roman" w:eastAsia="Times New Roman" w:hAnsi="Times New Roman" w:cs="Times New Roman"/>
          <w:sz w:val="24"/>
          <w:szCs w:val="24"/>
        </w:rPr>
        <w:t>which</w:t>
      </w:r>
      <w:r w:rsidR="0019574A" w:rsidRPr="00795D17">
        <w:rPr>
          <w:rFonts w:ascii="Times New Roman" w:eastAsia="Times New Roman" w:hAnsi="Times New Roman" w:cs="Times New Roman"/>
          <w:sz w:val="24"/>
          <w:szCs w:val="24"/>
        </w:rPr>
        <w:t xml:space="preserve"> </w:t>
      </w:r>
      <w:r w:rsidRPr="00795D17">
        <w:rPr>
          <w:rFonts w:ascii="Times New Roman" w:eastAsia="Times New Roman" w:hAnsi="Times New Roman" w:cs="Times New Roman"/>
          <w:sz w:val="24"/>
          <w:szCs w:val="24"/>
        </w:rPr>
        <w:t>significantly expanded</w:t>
      </w:r>
      <w:r w:rsidR="0019574A">
        <w:rPr>
          <w:rFonts w:ascii="Times New Roman" w:eastAsia="Times New Roman" w:hAnsi="Times New Roman" w:cs="Times New Roman"/>
          <w:sz w:val="24"/>
          <w:szCs w:val="24"/>
        </w:rPr>
        <w:t xml:space="preserve"> the</w:t>
      </w:r>
      <w:r w:rsidRPr="00795D17">
        <w:rPr>
          <w:rFonts w:ascii="Times New Roman" w:eastAsia="Times New Roman" w:hAnsi="Times New Roman" w:cs="Times New Roman"/>
          <w:sz w:val="24"/>
          <w:szCs w:val="24"/>
        </w:rPr>
        <w:t xml:space="preserve"> Universal Prekindergarten (UPK)</w:t>
      </w:r>
      <w:r w:rsidR="00D1673B" w:rsidRPr="00795D17">
        <w:rPr>
          <w:rFonts w:ascii="Times New Roman" w:eastAsia="Times New Roman" w:hAnsi="Times New Roman" w:cs="Times New Roman"/>
          <w:sz w:val="24"/>
          <w:szCs w:val="24"/>
        </w:rPr>
        <w:t xml:space="preserve"> program</w:t>
      </w:r>
      <w:r w:rsidR="0019574A">
        <w:rPr>
          <w:rFonts w:ascii="Times New Roman" w:eastAsia="Times New Roman" w:hAnsi="Times New Roman" w:cs="Times New Roman"/>
          <w:sz w:val="24"/>
          <w:szCs w:val="24"/>
        </w:rPr>
        <w:t>. In doing so,</w:t>
      </w:r>
      <w:r w:rsidR="0019574A" w:rsidRPr="00795D17">
        <w:rPr>
          <w:rFonts w:ascii="Times New Roman" w:eastAsia="Times New Roman" w:hAnsi="Times New Roman" w:cs="Times New Roman"/>
          <w:sz w:val="24"/>
          <w:szCs w:val="24"/>
        </w:rPr>
        <w:t xml:space="preserve"> </w:t>
      </w:r>
      <w:r w:rsidRPr="00795D17">
        <w:rPr>
          <w:rFonts w:ascii="Times New Roman" w:eastAsia="Times New Roman" w:hAnsi="Times New Roman" w:cs="Times New Roman"/>
          <w:sz w:val="24"/>
          <w:szCs w:val="24"/>
        </w:rPr>
        <w:t xml:space="preserve">enrollment in prekindergarten </w:t>
      </w:r>
      <w:r w:rsidR="0019574A">
        <w:rPr>
          <w:rFonts w:ascii="Times New Roman" w:eastAsia="Times New Roman" w:hAnsi="Times New Roman" w:cs="Times New Roman"/>
          <w:sz w:val="24"/>
          <w:szCs w:val="24"/>
        </w:rPr>
        <w:t xml:space="preserve">increased </w:t>
      </w:r>
      <w:r w:rsidRPr="00795D17">
        <w:rPr>
          <w:rFonts w:ascii="Times New Roman" w:eastAsia="Times New Roman" w:hAnsi="Times New Roman" w:cs="Times New Roman"/>
          <w:sz w:val="24"/>
          <w:szCs w:val="24"/>
        </w:rPr>
        <w:t>by 28.9 percent from 55,734 in October 2013 to 71,845 in October 2015.</w:t>
      </w:r>
      <w:r w:rsidRPr="00795D17">
        <w:rPr>
          <w:rFonts w:ascii="Times New Roman" w:eastAsia="Times New Roman" w:hAnsi="Times New Roman" w:cs="Times New Roman"/>
          <w:sz w:val="24"/>
          <w:szCs w:val="24"/>
          <w:vertAlign w:val="superscript"/>
        </w:rPr>
        <w:footnoteReference w:id="91"/>
      </w:r>
      <w:r w:rsidR="00003A32" w:rsidRPr="00795D17">
        <w:rPr>
          <w:rFonts w:ascii="Times New Roman" w:eastAsia="Times New Roman" w:hAnsi="Times New Roman" w:cs="Times New Roman"/>
          <w:sz w:val="24"/>
          <w:szCs w:val="24"/>
        </w:rPr>
        <w:t xml:space="preserve"> According to DOE’s report on enrollment for the 2018-2019 school year, the enrollment for pre-K was 69,409.</w:t>
      </w:r>
      <w:r w:rsidR="00003A32" w:rsidRPr="00795D17">
        <w:rPr>
          <w:rStyle w:val="FootnoteReference"/>
          <w:rFonts w:ascii="Times New Roman" w:eastAsia="Times New Roman" w:hAnsi="Times New Roman" w:cs="Times New Roman"/>
          <w:sz w:val="24"/>
          <w:szCs w:val="24"/>
        </w:rPr>
        <w:footnoteReference w:id="92"/>
      </w:r>
      <w:r w:rsidR="00767A17" w:rsidRPr="00795D17">
        <w:rPr>
          <w:rFonts w:ascii="Times New Roman" w:eastAsia="Times New Roman" w:hAnsi="Times New Roman" w:cs="Times New Roman"/>
          <w:sz w:val="24"/>
          <w:szCs w:val="24"/>
        </w:rPr>
        <w:t xml:space="preserve"> </w:t>
      </w:r>
      <w:r w:rsidR="007B560F" w:rsidRPr="00795D17">
        <w:rPr>
          <w:rFonts w:ascii="Times New Roman" w:eastAsia="Times New Roman" w:hAnsi="Times New Roman" w:cs="Times New Roman"/>
          <w:sz w:val="24"/>
          <w:szCs w:val="24"/>
        </w:rPr>
        <w:t xml:space="preserve">The widespread availability of full-day prekindergarten programs provided an alternative to childcare vouchers for many families with </w:t>
      </w:r>
      <w:r w:rsidR="0019574A">
        <w:rPr>
          <w:rFonts w:ascii="Times New Roman" w:eastAsia="Times New Roman" w:hAnsi="Times New Roman" w:cs="Times New Roman"/>
          <w:sz w:val="24"/>
          <w:szCs w:val="24"/>
        </w:rPr>
        <w:t xml:space="preserve">four </w:t>
      </w:r>
      <w:r w:rsidR="007B560F" w:rsidRPr="00795D17">
        <w:rPr>
          <w:rFonts w:ascii="Times New Roman" w:eastAsia="Times New Roman" w:hAnsi="Times New Roman" w:cs="Times New Roman"/>
          <w:sz w:val="24"/>
          <w:szCs w:val="24"/>
        </w:rPr>
        <w:t>year olds, thereby reducing some demand for subsidized childcare slots.</w:t>
      </w:r>
      <w:r w:rsidR="007B560F" w:rsidRPr="00795D17">
        <w:rPr>
          <w:rStyle w:val="FootnoteReference"/>
          <w:rFonts w:ascii="Times New Roman" w:eastAsia="Times New Roman" w:hAnsi="Times New Roman" w:cs="Times New Roman"/>
          <w:sz w:val="24"/>
          <w:szCs w:val="24"/>
        </w:rPr>
        <w:footnoteReference w:id="93"/>
      </w:r>
      <w:r w:rsidR="0019574A">
        <w:rPr>
          <w:rFonts w:ascii="Times New Roman" w:eastAsia="Calibri" w:hAnsi="Times New Roman" w:cs="Times New Roman"/>
          <w:sz w:val="24"/>
          <w:szCs w:val="24"/>
        </w:rPr>
        <w:t xml:space="preserve"> DOE</w:t>
      </w:r>
      <w:r w:rsidR="003A293F" w:rsidRPr="00795D17">
        <w:rPr>
          <w:rFonts w:ascii="Times New Roman" w:eastAsia="Times New Roman" w:hAnsi="Times New Roman" w:cs="Times New Roman"/>
          <w:sz w:val="24"/>
          <w:szCs w:val="24"/>
        </w:rPr>
        <w:t>’s budget for Universal Pre-K in Fiscal 2021 is currently $864 million, growing to $882.8 million in Fiscal 2022.</w:t>
      </w:r>
      <w:r w:rsidR="003A293F" w:rsidRPr="00795D17">
        <w:rPr>
          <w:rStyle w:val="FootnoteReference"/>
          <w:rFonts w:ascii="Times New Roman" w:eastAsia="Times New Roman" w:hAnsi="Times New Roman" w:cs="Times New Roman"/>
          <w:sz w:val="24"/>
          <w:szCs w:val="24"/>
        </w:rPr>
        <w:footnoteReference w:id="94"/>
      </w:r>
      <w:r w:rsidR="003A293F" w:rsidRPr="00795D17">
        <w:rPr>
          <w:rFonts w:ascii="Times New Roman" w:eastAsia="Times New Roman" w:hAnsi="Times New Roman" w:cs="Times New Roman"/>
          <w:sz w:val="24"/>
          <w:szCs w:val="24"/>
        </w:rPr>
        <w:t xml:space="preserve"> This excludes the costs associated with </w:t>
      </w:r>
      <w:r w:rsidR="0019574A">
        <w:rPr>
          <w:rFonts w:ascii="Times New Roman" w:eastAsia="Times New Roman" w:hAnsi="Times New Roman" w:cs="Times New Roman"/>
          <w:sz w:val="24"/>
          <w:szCs w:val="24"/>
        </w:rPr>
        <w:t>3</w:t>
      </w:r>
      <w:r w:rsidR="003A293F" w:rsidRPr="00795D17">
        <w:rPr>
          <w:rFonts w:ascii="Times New Roman" w:eastAsia="Times New Roman" w:hAnsi="Times New Roman" w:cs="Times New Roman"/>
          <w:sz w:val="24"/>
          <w:szCs w:val="24"/>
        </w:rPr>
        <w:t>-</w:t>
      </w:r>
      <w:r w:rsidR="0019574A">
        <w:rPr>
          <w:rFonts w:ascii="Times New Roman" w:eastAsia="Times New Roman" w:hAnsi="Times New Roman" w:cs="Times New Roman"/>
          <w:sz w:val="24"/>
          <w:szCs w:val="24"/>
        </w:rPr>
        <w:t xml:space="preserve">K, which is </w:t>
      </w:r>
      <w:r w:rsidR="003A293F" w:rsidRPr="00795D17">
        <w:rPr>
          <w:rFonts w:ascii="Times New Roman" w:eastAsia="Times New Roman" w:hAnsi="Times New Roman" w:cs="Times New Roman"/>
          <w:sz w:val="24"/>
          <w:szCs w:val="24"/>
        </w:rPr>
        <w:t xml:space="preserve">referenced in the following section. </w:t>
      </w:r>
    </w:p>
    <w:p w14:paraId="65FA68BC" w14:textId="6DDC56D1" w:rsidR="00B24EAC" w:rsidRPr="00795D17" w:rsidRDefault="003153C7" w:rsidP="00C1639B">
      <w:pPr>
        <w:spacing w:before="0" w:line="480" w:lineRule="auto"/>
        <w:ind w:firstLine="720"/>
        <w:jc w:val="both"/>
        <w:rPr>
          <w:rFonts w:ascii="Times New Roman" w:eastAsia="Times New Roman" w:hAnsi="Times New Roman" w:cs="Times New Roman"/>
          <w:sz w:val="24"/>
          <w:szCs w:val="24"/>
        </w:rPr>
      </w:pPr>
      <w:r w:rsidRPr="003153C7">
        <w:rPr>
          <w:rFonts w:ascii="Times New Roman" w:eastAsia="Times New Roman" w:hAnsi="Times New Roman" w:cs="Times New Roman"/>
          <w:sz w:val="24"/>
          <w:szCs w:val="24"/>
        </w:rPr>
        <w:t>In April 2017, Mayor de Blasio announced the</w:t>
      </w:r>
      <w:r w:rsidR="00B24EAC" w:rsidRPr="00795D17">
        <w:rPr>
          <w:rFonts w:ascii="Times New Roman" w:eastAsia="Times New Roman" w:hAnsi="Times New Roman" w:cs="Times New Roman"/>
          <w:sz w:val="24"/>
          <w:szCs w:val="24"/>
        </w:rPr>
        <w:t xml:space="preserve"> </w:t>
      </w:r>
      <w:r w:rsidR="0022294B" w:rsidRPr="00795D17">
        <w:rPr>
          <w:rFonts w:ascii="Times New Roman" w:eastAsia="Times New Roman" w:hAnsi="Times New Roman" w:cs="Times New Roman"/>
          <w:sz w:val="24"/>
          <w:szCs w:val="24"/>
        </w:rPr>
        <w:t>“</w:t>
      </w:r>
      <w:r w:rsidR="00B24EAC" w:rsidRPr="00795D17">
        <w:rPr>
          <w:rFonts w:ascii="Times New Roman" w:eastAsia="Times New Roman" w:hAnsi="Times New Roman" w:cs="Times New Roman"/>
          <w:sz w:val="24"/>
          <w:szCs w:val="24"/>
        </w:rPr>
        <w:t>3-K for All</w:t>
      </w:r>
      <w:r w:rsidR="0022294B" w:rsidRPr="00795D17">
        <w:rPr>
          <w:rFonts w:ascii="Times New Roman" w:eastAsia="Times New Roman" w:hAnsi="Times New Roman" w:cs="Times New Roman"/>
          <w:sz w:val="24"/>
          <w:szCs w:val="24"/>
        </w:rPr>
        <w:t>” program</w:t>
      </w:r>
      <w:r w:rsidR="0019574A">
        <w:rPr>
          <w:rFonts w:ascii="Times New Roman" w:eastAsia="Times New Roman" w:hAnsi="Times New Roman" w:cs="Times New Roman"/>
          <w:sz w:val="24"/>
          <w:szCs w:val="24"/>
        </w:rPr>
        <w:t xml:space="preserve"> </w:t>
      </w:r>
      <w:r w:rsidR="00B24EAC" w:rsidRPr="00795D17">
        <w:rPr>
          <w:rFonts w:ascii="Times New Roman" w:eastAsia="Times New Roman" w:hAnsi="Times New Roman" w:cs="Times New Roman"/>
          <w:sz w:val="24"/>
          <w:szCs w:val="24"/>
        </w:rPr>
        <w:t>“to provide universal, free, full-day, high-quality early childhood education for every three-year-old child regardless of family income.”</w:t>
      </w:r>
      <w:r w:rsidR="00B24EAC" w:rsidRPr="00795D17">
        <w:rPr>
          <w:rFonts w:ascii="Times New Roman" w:eastAsia="Times New Roman" w:hAnsi="Times New Roman" w:cs="Times New Roman"/>
          <w:sz w:val="24"/>
          <w:szCs w:val="24"/>
          <w:vertAlign w:val="superscript"/>
        </w:rPr>
        <w:footnoteReference w:id="95"/>
      </w:r>
      <w:r w:rsidR="00B24EAC" w:rsidRPr="00795D17">
        <w:rPr>
          <w:rFonts w:ascii="Times New Roman" w:eastAsia="Times New Roman" w:hAnsi="Times New Roman" w:cs="Times New Roman"/>
          <w:sz w:val="24"/>
          <w:szCs w:val="24"/>
        </w:rPr>
        <w:t xml:space="preserve"> </w:t>
      </w:r>
      <w:r w:rsidR="0019574A">
        <w:rPr>
          <w:rFonts w:ascii="Times New Roman" w:eastAsia="Times New Roman" w:hAnsi="Times New Roman" w:cs="Times New Roman"/>
          <w:sz w:val="24"/>
          <w:szCs w:val="24"/>
        </w:rPr>
        <w:t>DOE</w:t>
      </w:r>
      <w:r w:rsidR="00446A70" w:rsidRPr="00795D17">
        <w:rPr>
          <w:rFonts w:ascii="Times New Roman" w:eastAsia="Times New Roman" w:hAnsi="Times New Roman" w:cs="Times New Roman"/>
          <w:sz w:val="24"/>
          <w:szCs w:val="24"/>
        </w:rPr>
        <w:t xml:space="preserve"> offers 3-K programs free to parents in the following four setting: NYCEEC’s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DOE District Schools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pre-K Centers</w:t>
      </w:r>
      <w:r w:rsidR="00591A2F" w:rsidRPr="00795D17">
        <w:rPr>
          <w:rFonts w:ascii="Times New Roman" w:eastAsia="Times New Roman" w:hAnsi="Times New Roman" w:cs="Times New Roman"/>
          <w:sz w:val="24"/>
          <w:szCs w:val="24"/>
        </w:rPr>
        <w:t>;</w:t>
      </w:r>
      <w:r w:rsidR="00446A70" w:rsidRPr="00795D17">
        <w:rPr>
          <w:rFonts w:ascii="Times New Roman" w:eastAsia="Times New Roman" w:hAnsi="Times New Roman" w:cs="Times New Roman"/>
          <w:sz w:val="24"/>
          <w:szCs w:val="24"/>
        </w:rPr>
        <w:t xml:space="preserve"> and Family Child</w:t>
      </w:r>
      <w:r w:rsidR="004101F2" w:rsidRPr="00795D17">
        <w:rPr>
          <w:rFonts w:ascii="Times New Roman" w:eastAsia="Times New Roman" w:hAnsi="Times New Roman" w:cs="Times New Roman"/>
          <w:sz w:val="24"/>
          <w:szCs w:val="24"/>
        </w:rPr>
        <w:t>c</w:t>
      </w:r>
      <w:r w:rsidR="00446A70" w:rsidRPr="00795D17">
        <w:rPr>
          <w:rFonts w:ascii="Times New Roman" w:eastAsia="Times New Roman" w:hAnsi="Times New Roman" w:cs="Times New Roman"/>
          <w:sz w:val="24"/>
          <w:szCs w:val="24"/>
        </w:rPr>
        <w:t>are or home-based programs.</w:t>
      </w:r>
      <w:r w:rsidR="00446A70" w:rsidRPr="00795D17">
        <w:rPr>
          <w:rFonts w:ascii="Times New Roman" w:eastAsia="Times New Roman" w:hAnsi="Times New Roman" w:cs="Times New Roman"/>
          <w:sz w:val="24"/>
          <w:szCs w:val="24"/>
          <w:vertAlign w:val="superscript"/>
        </w:rPr>
        <w:footnoteReference w:id="96"/>
      </w:r>
      <w:r w:rsidR="0019574A" w:rsidRPr="00795D17" w:rsidDel="0019574A">
        <w:rPr>
          <w:rFonts w:ascii="Times New Roman" w:eastAsia="Times New Roman" w:hAnsi="Times New Roman" w:cs="Times New Roman"/>
          <w:sz w:val="24"/>
          <w:szCs w:val="24"/>
        </w:rPr>
        <w:t xml:space="preserve"> </w:t>
      </w:r>
      <w:r w:rsidR="00E454F9" w:rsidRPr="00795D17">
        <w:rPr>
          <w:rFonts w:ascii="Times New Roman" w:eastAsia="Times New Roman" w:hAnsi="Times New Roman" w:cs="Times New Roman"/>
          <w:sz w:val="24"/>
          <w:szCs w:val="24"/>
        </w:rPr>
        <w:t>Similar to UPK expansion, availability of 3-K for All programs provided an alternative to child</w:t>
      </w:r>
      <w:r w:rsidR="004101F2" w:rsidRPr="00795D17">
        <w:rPr>
          <w:rFonts w:ascii="Times New Roman" w:eastAsia="Times New Roman" w:hAnsi="Times New Roman" w:cs="Times New Roman"/>
          <w:sz w:val="24"/>
          <w:szCs w:val="24"/>
        </w:rPr>
        <w:t>c</w:t>
      </w:r>
      <w:r w:rsidR="00E454F9" w:rsidRPr="00795D17">
        <w:rPr>
          <w:rFonts w:ascii="Times New Roman" w:eastAsia="Times New Roman" w:hAnsi="Times New Roman" w:cs="Times New Roman"/>
          <w:sz w:val="24"/>
          <w:szCs w:val="24"/>
        </w:rPr>
        <w:t>are vouchers for many families with 3-year olds, further reducing demand for subsidized childcare slots.</w:t>
      </w:r>
      <w:r w:rsidR="00680E2B" w:rsidRPr="00795D17">
        <w:rPr>
          <w:rStyle w:val="FootnoteReference"/>
          <w:rFonts w:ascii="Times New Roman" w:eastAsia="Times New Roman" w:hAnsi="Times New Roman" w:cs="Times New Roman"/>
          <w:sz w:val="24"/>
          <w:szCs w:val="24"/>
        </w:rPr>
        <w:footnoteReference w:id="97"/>
      </w:r>
    </w:p>
    <w:p w14:paraId="3E2564F1" w14:textId="71D7B491" w:rsidR="00446A70" w:rsidRPr="00795D17" w:rsidRDefault="00680E2B" w:rsidP="003153C7">
      <w:pPr>
        <w:spacing w:before="0" w:line="480" w:lineRule="auto"/>
        <w:ind w:firstLine="720"/>
        <w:jc w:val="both"/>
        <w:rPr>
          <w:rFonts w:ascii="Times New Roman" w:eastAsia="Times New Roman" w:hAnsi="Times New Roman" w:cs="Times New Roman"/>
          <w:color w:val="000000"/>
          <w:sz w:val="24"/>
          <w:szCs w:val="24"/>
        </w:rPr>
      </w:pPr>
      <w:r w:rsidRPr="00795D17">
        <w:rPr>
          <w:rFonts w:ascii="Times New Roman" w:eastAsia="Times New Roman" w:hAnsi="Times New Roman" w:cs="Times New Roman"/>
          <w:sz w:val="24"/>
          <w:szCs w:val="24"/>
        </w:rPr>
        <w:t xml:space="preserve">While subsidized childcare slots for </w:t>
      </w:r>
      <w:r w:rsidR="0078323F">
        <w:rPr>
          <w:rFonts w:ascii="Times New Roman" w:eastAsia="Times New Roman" w:hAnsi="Times New Roman" w:cs="Times New Roman"/>
          <w:sz w:val="24"/>
          <w:szCs w:val="24"/>
        </w:rPr>
        <w:t>three</w:t>
      </w:r>
      <w:r w:rsidR="00922838" w:rsidRPr="00795D17">
        <w:rPr>
          <w:rFonts w:ascii="Times New Roman" w:eastAsia="Times New Roman" w:hAnsi="Times New Roman" w:cs="Times New Roman"/>
          <w:sz w:val="24"/>
          <w:szCs w:val="24"/>
        </w:rPr>
        <w:t xml:space="preserve">- and </w:t>
      </w:r>
      <w:r w:rsidR="00F601B3">
        <w:rPr>
          <w:rFonts w:ascii="Times New Roman" w:eastAsia="Times New Roman" w:hAnsi="Times New Roman" w:cs="Times New Roman"/>
          <w:sz w:val="24"/>
          <w:szCs w:val="24"/>
        </w:rPr>
        <w:t>four</w:t>
      </w:r>
      <w:r w:rsidR="00922838" w:rsidRPr="00795D17">
        <w:rPr>
          <w:rFonts w:ascii="Times New Roman" w:eastAsia="Times New Roman" w:hAnsi="Times New Roman" w:cs="Times New Roman"/>
          <w:sz w:val="24"/>
          <w:szCs w:val="24"/>
        </w:rPr>
        <w:t xml:space="preserve">-year olds have decreased, </w:t>
      </w:r>
      <w:r w:rsidRPr="00795D17">
        <w:rPr>
          <w:rFonts w:ascii="Times New Roman" w:eastAsia="Times New Roman" w:hAnsi="Times New Roman" w:cs="Times New Roman"/>
          <w:sz w:val="24"/>
          <w:szCs w:val="24"/>
        </w:rPr>
        <w:t xml:space="preserve">demand for </w:t>
      </w:r>
      <w:r w:rsidR="00922838" w:rsidRPr="00795D17">
        <w:rPr>
          <w:rFonts w:ascii="Times New Roman" w:eastAsia="Times New Roman" w:hAnsi="Times New Roman" w:cs="Times New Roman"/>
          <w:sz w:val="24"/>
          <w:szCs w:val="24"/>
        </w:rPr>
        <w:t xml:space="preserve">children ages </w:t>
      </w:r>
      <w:r w:rsidR="00A1568A">
        <w:rPr>
          <w:rFonts w:ascii="Times New Roman" w:eastAsia="Times New Roman" w:hAnsi="Times New Roman" w:cs="Times New Roman"/>
          <w:sz w:val="24"/>
          <w:szCs w:val="24"/>
        </w:rPr>
        <w:t>zero</w:t>
      </w:r>
      <w:r w:rsidR="00A1568A" w:rsidRPr="00795D17">
        <w:rPr>
          <w:rFonts w:ascii="Times New Roman" w:eastAsia="Times New Roman" w:hAnsi="Times New Roman" w:cs="Times New Roman"/>
          <w:sz w:val="24"/>
          <w:szCs w:val="24"/>
        </w:rPr>
        <w:t xml:space="preserve"> </w:t>
      </w:r>
      <w:r w:rsidR="00922838" w:rsidRPr="00795D17">
        <w:rPr>
          <w:rFonts w:ascii="Times New Roman" w:eastAsia="Times New Roman" w:hAnsi="Times New Roman" w:cs="Times New Roman"/>
          <w:sz w:val="24"/>
          <w:szCs w:val="24"/>
        </w:rPr>
        <w:t xml:space="preserve">to </w:t>
      </w:r>
      <w:r w:rsidR="00F601B3">
        <w:rPr>
          <w:rFonts w:ascii="Times New Roman" w:eastAsia="Times New Roman" w:hAnsi="Times New Roman" w:cs="Times New Roman"/>
          <w:sz w:val="24"/>
          <w:szCs w:val="24"/>
        </w:rPr>
        <w:t>two</w:t>
      </w:r>
      <w:r w:rsidR="00922838" w:rsidRPr="00795D17">
        <w:rPr>
          <w:rFonts w:ascii="Times New Roman" w:eastAsia="Times New Roman" w:hAnsi="Times New Roman" w:cs="Times New Roman"/>
          <w:sz w:val="24"/>
          <w:szCs w:val="24"/>
        </w:rPr>
        <w:t xml:space="preserve"> has increased.</w:t>
      </w:r>
      <w:r w:rsidR="00922838" w:rsidRPr="00795D17">
        <w:rPr>
          <w:rStyle w:val="FootnoteReference"/>
          <w:rFonts w:ascii="Times New Roman" w:eastAsia="Times New Roman" w:hAnsi="Times New Roman" w:cs="Times New Roman"/>
          <w:sz w:val="24"/>
          <w:szCs w:val="24"/>
        </w:rPr>
        <w:footnoteReference w:id="98"/>
      </w:r>
      <w:r w:rsidR="00AD4286" w:rsidRPr="00795D17">
        <w:rPr>
          <w:rFonts w:ascii="Times New Roman" w:eastAsia="Times New Roman" w:hAnsi="Times New Roman" w:cs="Times New Roman"/>
          <w:sz w:val="24"/>
          <w:szCs w:val="24"/>
        </w:rPr>
        <w:t xml:space="preserve"> </w:t>
      </w:r>
      <w:r w:rsidR="00446A70" w:rsidRPr="00795D17">
        <w:rPr>
          <w:rFonts w:ascii="Times New Roman" w:eastAsia="Times New Roman" w:hAnsi="Times New Roman" w:cs="Times New Roman"/>
          <w:color w:val="000000"/>
          <w:sz w:val="24"/>
          <w:szCs w:val="24"/>
        </w:rPr>
        <w:t>A</w:t>
      </w:r>
      <w:r w:rsidR="003967CB" w:rsidRPr="00795D17">
        <w:rPr>
          <w:rFonts w:ascii="Times New Roman" w:eastAsia="Times New Roman" w:hAnsi="Times New Roman" w:cs="Times New Roman"/>
          <w:color w:val="000000"/>
          <w:sz w:val="24"/>
          <w:szCs w:val="24"/>
        </w:rPr>
        <w:t>dditionally, a</w:t>
      </w:r>
      <w:r w:rsidR="00446A70" w:rsidRPr="00795D17">
        <w:rPr>
          <w:rFonts w:ascii="Times New Roman" w:eastAsia="Times New Roman" w:hAnsi="Times New Roman" w:cs="Times New Roman"/>
          <w:color w:val="000000"/>
          <w:sz w:val="24"/>
          <w:szCs w:val="24"/>
        </w:rPr>
        <w:t xml:space="preserve">s part of the original </w:t>
      </w:r>
      <w:r w:rsidR="007B560F" w:rsidRPr="00795D17">
        <w:rPr>
          <w:rFonts w:ascii="Times New Roman" w:eastAsia="Times New Roman" w:hAnsi="Times New Roman" w:cs="Times New Roman"/>
          <w:color w:val="000000"/>
          <w:sz w:val="24"/>
          <w:szCs w:val="24"/>
        </w:rPr>
        <w:t xml:space="preserve">3-K </w:t>
      </w:r>
      <w:r w:rsidR="00446A70" w:rsidRPr="00795D17">
        <w:rPr>
          <w:rFonts w:ascii="Times New Roman" w:eastAsia="Times New Roman" w:hAnsi="Times New Roman" w:cs="Times New Roman"/>
          <w:color w:val="000000"/>
          <w:sz w:val="24"/>
          <w:szCs w:val="24"/>
        </w:rPr>
        <w:t>expansion announced in 2017, the Fiscal 2018 Executive Budget</w:t>
      </w:r>
      <w:r w:rsidR="00E828EB" w:rsidRPr="00795D17">
        <w:rPr>
          <w:rFonts w:ascii="Times New Roman" w:eastAsia="Times New Roman" w:hAnsi="Times New Roman" w:cs="Times New Roman"/>
          <w:color w:val="000000"/>
          <w:sz w:val="24"/>
          <w:szCs w:val="24"/>
        </w:rPr>
        <w:t xml:space="preserve"> identified</w:t>
      </w:r>
      <w:r w:rsidR="00446A70" w:rsidRPr="00795D17">
        <w:rPr>
          <w:rFonts w:ascii="Times New Roman" w:eastAsia="Times New Roman" w:hAnsi="Times New Roman" w:cs="Times New Roman"/>
          <w:color w:val="000000"/>
          <w:sz w:val="24"/>
          <w:szCs w:val="24"/>
        </w:rPr>
        <w:t xml:space="preserve"> a</w:t>
      </w:r>
      <w:r w:rsidR="00E828EB" w:rsidRPr="00795D17">
        <w:rPr>
          <w:rFonts w:ascii="Times New Roman" w:eastAsia="Times New Roman" w:hAnsi="Times New Roman" w:cs="Times New Roman"/>
          <w:color w:val="000000"/>
          <w:sz w:val="24"/>
          <w:szCs w:val="24"/>
        </w:rPr>
        <w:t xml:space="preserve"> new need of $349.3 million for</w:t>
      </w:r>
      <w:r w:rsidR="00446A70" w:rsidRPr="00795D17">
        <w:rPr>
          <w:rFonts w:ascii="Times New Roman" w:eastAsia="Times New Roman" w:hAnsi="Times New Roman" w:cs="Times New Roman"/>
          <w:color w:val="000000"/>
          <w:sz w:val="24"/>
          <w:szCs w:val="24"/>
        </w:rPr>
        <w:t xml:space="preserve"> Fiscal 2018 and in the out</w:t>
      </w:r>
      <w:r w:rsidR="003153C7">
        <w:rPr>
          <w:rFonts w:ascii="Times New Roman" w:eastAsia="Times New Roman" w:hAnsi="Times New Roman" w:cs="Times New Roman"/>
          <w:color w:val="000000"/>
          <w:sz w:val="24"/>
          <w:szCs w:val="24"/>
        </w:rPr>
        <w:t xml:space="preserve"> </w:t>
      </w:r>
      <w:r w:rsidR="00446A70" w:rsidRPr="00795D17">
        <w:rPr>
          <w:rFonts w:ascii="Times New Roman" w:eastAsia="Times New Roman" w:hAnsi="Times New Roman" w:cs="Times New Roman"/>
          <w:color w:val="000000"/>
          <w:sz w:val="24"/>
          <w:szCs w:val="24"/>
        </w:rPr>
        <w:t>years.</w:t>
      </w:r>
      <w:r w:rsidR="00466985" w:rsidRPr="00795D17">
        <w:rPr>
          <w:rStyle w:val="FootnoteReference"/>
          <w:rFonts w:ascii="Times New Roman" w:eastAsia="Times New Roman" w:hAnsi="Times New Roman" w:cs="Times New Roman"/>
          <w:color w:val="000000"/>
          <w:sz w:val="24"/>
          <w:szCs w:val="24"/>
        </w:rPr>
        <w:footnoteReference w:id="99"/>
      </w:r>
      <w:r w:rsidR="00446A70" w:rsidRPr="00795D17">
        <w:rPr>
          <w:rFonts w:ascii="Times New Roman" w:eastAsia="Times New Roman" w:hAnsi="Times New Roman" w:cs="Times New Roman"/>
          <w:color w:val="000000"/>
          <w:sz w:val="24"/>
          <w:szCs w:val="24"/>
        </w:rPr>
        <w:t xml:space="preserve"> Of this $349.3 million new need, $156.7 million was added t</w:t>
      </w:r>
      <w:r w:rsidR="00E828EB" w:rsidRPr="00795D17">
        <w:rPr>
          <w:rFonts w:ascii="Times New Roman" w:eastAsia="Times New Roman" w:hAnsi="Times New Roman" w:cs="Times New Roman"/>
          <w:color w:val="000000"/>
          <w:sz w:val="24"/>
          <w:szCs w:val="24"/>
        </w:rPr>
        <w:t>o the Fiscal 2021 Budget.</w:t>
      </w:r>
      <w:r w:rsidR="00466985" w:rsidRPr="00795D17">
        <w:rPr>
          <w:rStyle w:val="FootnoteReference"/>
          <w:rFonts w:ascii="Times New Roman" w:eastAsia="Times New Roman" w:hAnsi="Times New Roman" w:cs="Times New Roman"/>
          <w:color w:val="000000"/>
          <w:sz w:val="24"/>
          <w:szCs w:val="24"/>
        </w:rPr>
        <w:footnoteReference w:id="100"/>
      </w:r>
      <w:r w:rsidR="003967CB" w:rsidRPr="00795D17">
        <w:rPr>
          <w:rFonts w:ascii="Times New Roman" w:eastAsia="Times New Roman" w:hAnsi="Times New Roman" w:cs="Times New Roman"/>
          <w:color w:val="000000"/>
          <w:sz w:val="24"/>
          <w:szCs w:val="24"/>
        </w:rPr>
        <w:t xml:space="preserve"> </w:t>
      </w:r>
      <w:r w:rsidR="00E828EB" w:rsidRPr="00795D17">
        <w:rPr>
          <w:rFonts w:ascii="Times New Roman" w:eastAsia="Times New Roman" w:hAnsi="Times New Roman" w:cs="Times New Roman"/>
          <w:color w:val="000000"/>
          <w:sz w:val="24"/>
          <w:szCs w:val="24"/>
        </w:rPr>
        <w:t>In February 2020, DOE and the Administration announced an accelerated 3-K expansion and added District 12 and District 29 to the 2020-2021 roll out, which already included expansion to District 1 and District 14, however this was halted as a result of the COVID-19 Pandemic.</w:t>
      </w:r>
      <w:r w:rsidR="00466985" w:rsidRPr="00795D17">
        <w:rPr>
          <w:rStyle w:val="FootnoteReference"/>
          <w:rFonts w:ascii="Times New Roman" w:eastAsia="Times New Roman" w:hAnsi="Times New Roman" w:cs="Times New Roman"/>
          <w:color w:val="000000"/>
          <w:sz w:val="24"/>
          <w:szCs w:val="24"/>
        </w:rPr>
        <w:footnoteReference w:id="101"/>
      </w:r>
      <w:r w:rsidR="003153C7">
        <w:rPr>
          <w:rFonts w:ascii="Times New Roman" w:eastAsia="Times New Roman" w:hAnsi="Times New Roman" w:cs="Times New Roman"/>
          <w:color w:val="000000"/>
          <w:sz w:val="24"/>
          <w:szCs w:val="24"/>
        </w:rPr>
        <w:t xml:space="preserve"> </w:t>
      </w:r>
      <w:r w:rsidR="00E828EB" w:rsidRPr="00795D17">
        <w:rPr>
          <w:rFonts w:ascii="Times New Roman" w:eastAsia="Times New Roman" w:hAnsi="Times New Roman" w:cs="Times New Roman"/>
          <w:color w:val="000000"/>
          <w:sz w:val="24"/>
          <w:szCs w:val="24"/>
        </w:rPr>
        <w:t>The Fiscal 2021 Executive Financial Plan identified $43.8 million in savings related to the delay in the expansion of 3-K.</w:t>
      </w:r>
      <w:r w:rsidR="00466985" w:rsidRPr="00795D17">
        <w:rPr>
          <w:rStyle w:val="FootnoteReference"/>
          <w:rFonts w:ascii="Times New Roman" w:eastAsia="Times New Roman" w:hAnsi="Times New Roman" w:cs="Times New Roman"/>
          <w:color w:val="000000"/>
          <w:sz w:val="24"/>
          <w:szCs w:val="24"/>
        </w:rPr>
        <w:footnoteReference w:id="102"/>
      </w:r>
      <w:r w:rsidR="00E828EB" w:rsidRPr="00795D17">
        <w:rPr>
          <w:rFonts w:ascii="Times New Roman" w:eastAsia="Times New Roman" w:hAnsi="Times New Roman" w:cs="Times New Roman"/>
          <w:color w:val="000000"/>
          <w:sz w:val="24"/>
          <w:szCs w:val="24"/>
        </w:rPr>
        <w:t xml:space="preserve"> Of the total savings </w:t>
      </w:r>
      <w:r w:rsidR="00446A70" w:rsidRPr="00795D17">
        <w:rPr>
          <w:rFonts w:ascii="Times New Roman" w:eastAsia="Times New Roman" w:hAnsi="Times New Roman" w:cs="Times New Roman"/>
          <w:color w:val="000000"/>
          <w:sz w:val="24"/>
          <w:szCs w:val="24"/>
        </w:rPr>
        <w:t>$9 million is associated with District 12 and $12 million is associated with District 29. The remaining savings are associated with Districts 1 and 14.</w:t>
      </w:r>
      <w:r w:rsidR="00466985" w:rsidRPr="00795D17">
        <w:rPr>
          <w:rStyle w:val="FootnoteReference"/>
          <w:rFonts w:ascii="Times New Roman" w:eastAsia="Times New Roman" w:hAnsi="Times New Roman" w:cs="Times New Roman"/>
          <w:color w:val="000000"/>
          <w:sz w:val="24"/>
          <w:szCs w:val="24"/>
        </w:rPr>
        <w:footnoteReference w:id="103"/>
      </w:r>
      <w:r w:rsidR="00446A70" w:rsidRPr="00795D17">
        <w:rPr>
          <w:rFonts w:ascii="Times New Roman" w:eastAsia="Times New Roman" w:hAnsi="Times New Roman" w:cs="Times New Roman"/>
          <w:color w:val="000000"/>
          <w:sz w:val="24"/>
          <w:szCs w:val="24"/>
        </w:rPr>
        <w:t xml:space="preserve"> The cost of expanding to a new district varies based on the enrollment and capacity within that District. </w:t>
      </w:r>
      <w:r w:rsidR="00A1568A">
        <w:rPr>
          <w:rFonts w:ascii="Times New Roman" w:eastAsia="Times New Roman" w:hAnsi="Times New Roman" w:cs="Times New Roman"/>
          <w:color w:val="000000"/>
          <w:sz w:val="24"/>
          <w:szCs w:val="24"/>
        </w:rPr>
        <w:t>DOE</w:t>
      </w:r>
      <w:r w:rsidR="00446A70" w:rsidRPr="00795D17">
        <w:rPr>
          <w:rFonts w:ascii="Times New Roman" w:eastAsia="Times New Roman" w:hAnsi="Times New Roman" w:cs="Times New Roman"/>
          <w:color w:val="000000"/>
          <w:sz w:val="24"/>
          <w:szCs w:val="24"/>
        </w:rPr>
        <w:t xml:space="preserve">’s Fiscal 2021 budget for 3-K is </w:t>
      </w:r>
      <w:r w:rsidR="00466985" w:rsidRPr="00795D17">
        <w:rPr>
          <w:rFonts w:ascii="Times New Roman" w:eastAsia="Times New Roman" w:hAnsi="Times New Roman" w:cs="Times New Roman"/>
          <w:color w:val="000000"/>
          <w:sz w:val="24"/>
          <w:szCs w:val="24"/>
        </w:rPr>
        <w:t xml:space="preserve">currently </w:t>
      </w:r>
      <w:r w:rsidR="00446A70" w:rsidRPr="00795D17">
        <w:rPr>
          <w:rFonts w:ascii="Times New Roman" w:eastAsia="Times New Roman" w:hAnsi="Times New Roman" w:cs="Times New Roman"/>
          <w:color w:val="000000"/>
          <w:sz w:val="24"/>
          <w:szCs w:val="24"/>
        </w:rPr>
        <w:t>$238.4 million</w:t>
      </w:r>
      <w:r w:rsidR="00466985" w:rsidRPr="00795D17">
        <w:rPr>
          <w:rFonts w:ascii="Times New Roman" w:eastAsia="Times New Roman" w:hAnsi="Times New Roman" w:cs="Times New Roman"/>
          <w:color w:val="000000"/>
          <w:sz w:val="24"/>
          <w:szCs w:val="24"/>
        </w:rPr>
        <w:t>, growing to $242.5 million in Fiscal 2022</w:t>
      </w:r>
      <w:r w:rsidR="00446A70" w:rsidRPr="00795D17">
        <w:rPr>
          <w:rFonts w:ascii="Times New Roman" w:eastAsia="Times New Roman" w:hAnsi="Times New Roman" w:cs="Times New Roman"/>
          <w:color w:val="000000"/>
          <w:sz w:val="24"/>
          <w:szCs w:val="24"/>
        </w:rPr>
        <w:t>.</w:t>
      </w:r>
      <w:r w:rsidR="00466985" w:rsidRPr="00795D17">
        <w:rPr>
          <w:rStyle w:val="FootnoteReference"/>
          <w:rFonts w:ascii="Times New Roman" w:eastAsia="Times New Roman" w:hAnsi="Times New Roman" w:cs="Times New Roman"/>
          <w:color w:val="000000"/>
          <w:sz w:val="24"/>
          <w:szCs w:val="24"/>
        </w:rPr>
        <w:footnoteReference w:id="104"/>
      </w:r>
      <w:r w:rsidR="00446A70" w:rsidRPr="00795D17">
        <w:rPr>
          <w:rFonts w:ascii="Times New Roman" w:eastAsia="Times New Roman" w:hAnsi="Times New Roman" w:cs="Times New Roman"/>
          <w:color w:val="000000"/>
          <w:sz w:val="24"/>
          <w:szCs w:val="24"/>
        </w:rPr>
        <w:t xml:space="preserve"> </w:t>
      </w:r>
    </w:p>
    <w:p w14:paraId="3A4A4756" w14:textId="2B037E94" w:rsidR="00931E09" w:rsidRPr="00795D17" w:rsidRDefault="000B3314"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rPr>
      </w:pPr>
      <w:r w:rsidRPr="00795D17">
        <w:rPr>
          <w:rFonts w:ascii="Times New Roman" w:eastAsia="Times New Roman" w:hAnsi="Times New Roman" w:cs="Times New Roman"/>
          <w:b/>
          <w:bCs/>
          <w:smallCaps/>
          <w:sz w:val="24"/>
          <w:szCs w:val="24"/>
        </w:rPr>
        <w:t>Issues and Concerns</w:t>
      </w:r>
    </w:p>
    <w:p w14:paraId="6DAB774F" w14:textId="1C86EB6B" w:rsidR="00FE1A56" w:rsidRPr="00795D17" w:rsidRDefault="00FE1A56"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 xml:space="preserve">Overall, the </w:t>
      </w:r>
      <w:r w:rsidR="00F601B3">
        <w:rPr>
          <w:rFonts w:ascii="Times New Roman" w:hAnsi="Times New Roman" w:cs="Times New Roman"/>
          <w:sz w:val="24"/>
          <w:szCs w:val="24"/>
          <w:lang w:val="en"/>
        </w:rPr>
        <w:t>Committees are interested in learning whether the Administration is</w:t>
      </w:r>
      <w:r w:rsidRPr="00795D17">
        <w:rPr>
          <w:rFonts w:ascii="Times New Roman" w:hAnsi="Times New Roman" w:cs="Times New Roman"/>
          <w:sz w:val="24"/>
          <w:szCs w:val="24"/>
          <w:lang w:val="en"/>
        </w:rPr>
        <w:t xml:space="preserve"> </w:t>
      </w:r>
      <w:r w:rsidR="00F601B3" w:rsidRPr="00795D17">
        <w:rPr>
          <w:rFonts w:ascii="Times New Roman" w:hAnsi="Times New Roman" w:cs="Times New Roman"/>
          <w:sz w:val="24"/>
          <w:szCs w:val="24"/>
          <w:lang w:val="en"/>
        </w:rPr>
        <w:t>provid</w:t>
      </w:r>
      <w:r w:rsidR="00F601B3">
        <w:rPr>
          <w:rFonts w:ascii="Times New Roman" w:hAnsi="Times New Roman" w:cs="Times New Roman"/>
          <w:sz w:val="24"/>
          <w:szCs w:val="24"/>
          <w:lang w:val="en"/>
        </w:rPr>
        <w:t>ing</w:t>
      </w:r>
      <w:r w:rsidR="00F601B3"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a sufficient number of childcare slots and coverage time to serve the needs of </w:t>
      </w:r>
      <w:r w:rsidR="00FF410F" w:rsidRPr="00795D17">
        <w:rPr>
          <w:rFonts w:ascii="Times New Roman" w:hAnsi="Times New Roman" w:cs="Times New Roman"/>
          <w:sz w:val="24"/>
          <w:szCs w:val="24"/>
          <w:lang w:val="en"/>
        </w:rPr>
        <w:t xml:space="preserve">families throughout the </w:t>
      </w:r>
      <w:r w:rsidR="00D11782" w:rsidRPr="00795D17">
        <w:rPr>
          <w:rFonts w:ascii="Times New Roman" w:hAnsi="Times New Roman" w:cs="Times New Roman"/>
          <w:sz w:val="24"/>
          <w:szCs w:val="24"/>
          <w:lang w:val="en"/>
        </w:rPr>
        <w:t>city</w:t>
      </w:r>
      <w:r w:rsidR="00FF410F" w:rsidRPr="00795D17">
        <w:rPr>
          <w:rFonts w:ascii="Times New Roman" w:hAnsi="Times New Roman" w:cs="Times New Roman"/>
          <w:sz w:val="24"/>
          <w:szCs w:val="24"/>
          <w:lang w:val="en"/>
        </w:rPr>
        <w:t>, e</w:t>
      </w:r>
      <w:r w:rsidR="00825677" w:rsidRPr="00795D17">
        <w:rPr>
          <w:rFonts w:ascii="Times New Roman" w:hAnsi="Times New Roman" w:cs="Times New Roman"/>
          <w:sz w:val="24"/>
          <w:szCs w:val="24"/>
          <w:lang w:val="en"/>
        </w:rPr>
        <w:t>s</w:t>
      </w:r>
      <w:r w:rsidR="00FF410F" w:rsidRPr="00795D17">
        <w:rPr>
          <w:rFonts w:ascii="Times New Roman" w:hAnsi="Times New Roman" w:cs="Times New Roman"/>
          <w:sz w:val="24"/>
          <w:szCs w:val="24"/>
          <w:lang w:val="en"/>
        </w:rPr>
        <w:t>pecially those</w:t>
      </w:r>
      <w:r w:rsidR="00825677" w:rsidRPr="00795D17">
        <w:rPr>
          <w:rFonts w:ascii="Times New Roman" w:hAnsi="Times New Roman" w:cs="Times New Roman"/>
          <w:sz w:val="24"/>
          <w:szCs w:val="24"/>
          <w:lang w:val="en"/>
        </w:rPr>
        <w:t xml:space="preserve"> who must work outside the home.</w:t>
      </w:r>
      <w:r w:rsidR="00FF410F" w:rsidRPr="00795D17">
        <w:rPr>
          <w:rFonts w:ascii="Times New Roman" w:hAnsi="Times New Roman" w:cs="Times New Roman"/>
          <w:sz w:val="24"/>
          <w:szCs w:val="24"/>
          <w:lang w:val="en"/>
        </w:rPr>
        <w:t xml:space="preserve"> </w:t>
      </w:r>
      <w:r w:rsidR="00A1568A">
        <w:rPr>
          <w:rFonts w:ascii="Times New Roman" w:hAnsi="Times New Roman" w:cs="Times New Roman"/>
          <w:sz w:val="24"/>
          <w:szCs w:val="24"/>
          <w:lang w:val="en"/>
        </w:rPr>
        <w:t>The plan</w:t>
      </w:r>
      <w:r w:rsidR="00846D64">
        <w:rPr>
          <w:rFonts w:ascii="Times New Roman" w:hAnsi="Times New Roman" w:cs="Times New Roman"/>
          <w:sz w:val="24"/>
          <w:szCs w:val="24"/>
          <w:lang w:val="en"/>
        </w:rPr>
        <w:t xml:space="preserve"> </w:t>
      </w:r>
      <w:r w:rsidR="00A1568A">
        <w:rPr>
          <w:rFonts w:ascii="Times New Roman" w:hAnsi="Times New Roman" w:cs="Times New Roman"/>
          <w:sz w:val="24"/>
          <w:szCs w:val="24"/>
          <w:lang w:val="en"/>
        </w:rPr>
        <w:t>to</w:t>
      </w:r>
      <w:r w:rsidR="00825677" w:rsidRPr="00795D17">
        <w:rPr>
          <w:rFonts w:ascii="Times New Roman" w:hAnsi="Times New Roman" w:cs="Times New Roman"/>
          <w:sz w:val="24"/>
          <w:szCs w:val="24"/>
          <w:lang w:val="en"/>
        </w:rPr>
        <w:t xml:space="preserve"> provide free childcare options for 100,000 children this fall</w:t>
      </w:r>
      <w:r w:rsidR="001151E9" w:rsidRPr="00795D17">
        <w:rPr>
          <w:rFonts w:ascii="Times New Roman" w:hAnsi="Times New Roman" w:cs="Times New Roman"/>
          <w:sz w:val="24"/>
          <w:szCs w:val="24"/>
          <w:lang w:val="en"/>
        </w:rPr>
        <w:t xml:space="preserve"> for those in </w:t>
      </w:r>
      <w:r w:rsidR="00FA3F45">
        <w:rPr>
          <w:rFonts w:ascii="Times New Roman" w:hAnsi="Times New Roman" w:cs="Times New Roman"/>
          <w:sz w:val="24"/>
          <w:szCs w:val="24"/>
          <w:lang w:val="en"/>
        </w:rPr>
        <w:t>3-K</w:t>
      </w:r>
      <w:r w:rsidR="001151E9" w:rsidRPr="00795D17">
        <w:rPr>
          <w:rFonts w:ascii="Times New Roman" w:hAnsi="Times New Roman" w:cs="Times New Roman"/>
          <w:sz w:val="24"/>
          <w:szCs w:val="24"/>
          <w:lang w:val="en"/>
        </w:rPr>
        <w:t xml:space="preserve"> through 8th grade</w:t>
      </w:r>
      <w:r w:rsidR="00A1568A">
        <w:rPr>
          <w:rStyle w:val="FootnoteReference"/>
          <w:rFonts w:ascii="Times New Roman" w:hAnsi="Times New Roman" w:cs="Times New Roman"/>
          <w:sz w:val="24"/>
          <w:szCs w:val="24"/>
          <w:vertAlign w:val="baseline"/>
          <w:lang w:val="en"/>
        </w:rPr>
        <w:t xml:space="preserve"> </w:t>
      </w:r>
      <w:r w:rsidR="00A1568A">
        <w:rPr>
          <w:rFonts w:ascii="Times New Roman" w:hAnsi="Times New Roman" w:cs="Times New Roman"/>
          <w:sz w:val="24"/>
          <w:szCs w:val="24"/>
          <w:lang w:val="en"/>
        </w:rPr>
        <w:t xml:space="preserve">has </w:t>
      </w:r>
      <w:r w:rsidR="00846D64">
        <w:rPr>
          <w:rFonts w:ascii="Times New Roman" w:hAnsi="Times New Roman" w:cs="Times New Roman"/>
          <w:sz w:val="24"/>
          <w:szCs w:val="24"/>
          <w:lang w:val="en"/>
        </w:rPr>
        <w:t>not come to fruition</w:t>
      </w:r>
      <w:r w:rsidR="00A1568A">
        <w:rPr>
          <w:rFonts w:ascii="Times New Roman" w:hAnsi="Times New Roman" w:cs="Times New Roman"/>
          <w:sz w:val="24"/>
          <w:szCs w:val="24"/>
          <w:lang w:val="en"/>
        </w:rPr>
        <w:t>;</w:t>
      </w:r>
      <w:r w:rsidR="004635A1" w:rsidRPr="00795D17">
        <w:rPr>
          <w:rFonts w:ascii="Times New Roman" w:hAnsi="Times New Roman" w:cs="Times New Roman"/>
          <w:sz w:val="24"/>
          <w:szCs w:val="24"/>
          <w:lang w:val="en"/>
        </w:rPr>
        <w:t xml:space="preserve"> as of October 18</w:t>
      </w:r>
      <w:r w:rsidR="004635A1" w:rsidRPr="00795D17">
        <w:rPr>
          <w:rFonts w:ascii="Times New Roman" w:hAnsi="Times New Roman" w:cs="Times New Roman"/>
          <w:sz w:val="24"/>
          <w:szCs w:val="24"/>
          <w:vertAlign w:val="superscript"/>
          <w:lang w:val="en"/>
        </w:rPr>
        <w:t>th</w:t>
      </w:r>
      <w:r w:rsidR="004635A1" w:rsidRPr="00795D17">
        <w:rPr>
          <w:rFonts w:ascii="Times New Roman" w:hAnsi="Times New Roman" w:cs="Times New Roman"/>
          <w:sz w:val="24"/>
          <w:szCs w:val="24"/>
          <w:lang w:val="en"/>
        </w:rPr>
        <w:t>, four weeks after schools had reopened, only 18,564 students were being served in Learning Bridges locations</w:t>
      </w:r>
      <w:r w:rsidR="003E5059" w:rsidRPr="00795D17">
        <w:rPr>
          <w:rFonts w:ascii="Times New Roman" w:hAnsi="Times New Roman" w:cs="Times New Roman"/>
          <w:sz w:val="24"/>
          <w:szCs w:val="24"/>
          <w:lang w:val="en"/>
        </w:rPr>
        <w:t>, while thousands remained on waiting lists</w:t>
      </w:r>
      <w:r w:rsidR="004635A1" w:rsidRPr="00795D17">
        <w:rPr>
          <w:rFonts w:ascii="Times New Roman" w:hAnsi="Times New Roman" w:cs="Times New Roman"/>
          <w:sz w:val="24"/>
          <w:szCs w:val="24"/>
          <w:lang w:val="en"/>
        </w:rPr>
        <w:t>.</w:t>
      </w:r>
      <w:r w:rsidR="004635A1" w:rsidRPr="00795D17">
        <w:rPr>
          <w:rStyle w:val="FootnoteReference"/>
          <w:rFonts w:ascii="Times New Roman" w:hAnsi="Times New Roman" w:cs="Times New Roman"/>
          <w:sz w:val="24"/>
          <w:szCs w:val="24"/>
          <w:lang w:val="en"/>
        </w:rPr>
        <w:footnoteReference w:id="105"/>
      </w:r>
      <w:r w:rsidR="003E5059" w:rsidRPr="00795D17">
        <w:rPr>
          <w:rFonts w:ascii="Times New Roman" w:hAnsi="Times New Roman" w:cs="Times New Roman"/>
          <w:sz w:val="24"/>
          <w:szCs w:val="24"/>
          <w:lang w:val="en"/>
        </w:rPr>
        <w:t xml:space="preserve"> </w:t>
      </w:r>
      <w:r w:rsidR="00846D64">
        <w:rPr>
          <w:rFonts w:ascii="Times New Roman" w:hAnsi="Times New Roman" w:cs="Times New Roman"/>
          <w:sz w:val="24"/>
          <w:szCs w:val="24"/>
          <w:lang w:val="en"/>
        </w:rPr>
        <w:t>In October</w:t>
      </w:r>
      <w:r w:rsidR="003E5059" w:rsidRPr="00795D17">
        <w:rPr>
          <w:rFonts w:ascii="Times New Roman" w:hAnsi="Times New Roman" w:cs="Times New Roman"/>
          <w:sz w:val="24"/>
          <w:szCs w:val="24"/>
          <w:lang w:val="en"/>
        </w:rPr>
        <w:t>, a DYCD spokesperson stated that they would “continue adding seats on a rolling basis throughout the fall, eventually reaching 100,000 slots by December</w:t>
      </w:r>
      <w:r w:rsidR="00BE23D3" w:rsidRPr="00795D17">
        <w:rPr>
          <w:rFonts w:ascii="Times New Roman" w:hAnsi="Times New Roman" w:cs="Times New Roman"/>
          <w:sz w:val="24"/>
          <w:szCs w:val="24"/>
          <w:lang w:val="en"/>
        </w:rPr>
        <w:t>.</w:t>
      </w:r>
      <w:r w:rsidR="003E5059" w:rsidRPr="00795D17">
        <w:rPr>
          <w:rFonts w:ascii="Times New Roman" w:hAnsi="Times New Roman" w:cs="Times New Roman"/>
          <w:sz w:val="24"/>
          <w:szCs w:val="24"/>
          <w:lang w:val="en"/>
        </w:rPr>
        <w:t>”</w:t>
      </w:r>
      <w:r w:rsidR="003E5059" w:rsidRPr="00795D17">
        <w:rPr>
          <w:rStyle w:val="FootnoteReference"/>
          <w:rFonts w:ascii="Times New Roman" w:hAnsi="Times New Roman" w:cs="Times New Roman"/>
          <w:sz w:val="24"/>
          <w:szCs w:val="24"/>
          <w:lang w:val="en"/>
        </w:rPr>
        <w:footnoteReference w:id="106"/>
      </w:r>
      <w:r w:rsidR="003E5059" w:rsidRPr="00795D17">
        <w:rPr>
          <w:rFonts w:ascii="Times New Roman" w:hAnsi="Times New Roman" w:cs="Times New Roman"/>
          <w:sz w:val="24"/>
          <w:szCs w:val="24"/>
          <w:lang w:val="en"/>
        </w:rPr>
        <w:t xml:space="preserve"> Critics </w:t>
      </w:r>
      <w:r w:rsidR="00BF0DD8" w:rsidRPr="00795D17">
        <w:rPr>
          <w:rFonts w:ascii="Times New Roman" w:hAnsi="Times New Roman" w:cs="Times New Roman"/>
          <w:sz w:val="24"/>
          <w:szCs w:val="24"/>
          <w:lang w:val="en"/>
        </w:rPr>
        <w:t>contended</w:t>
      </w:r>
      <w:r w:rsidR="003E5059" w:rsidRPr="00795D17">
        <w:rPr>
          <w:rFonts w:ascii="Times New Roman" w:hAnsi="Times New Roman" w:cs="Times New Roman"/>
          <w:sz w:val="24"/>
          <w:szCs w:val="24"/>
          <w:lang w:val="en"/>
        </w:rPr>
        <w:t xml:space="preserve"> that even the original number of 100,000 slots was inadequate to serve the needs</w:t>
      </w:r>
      <w:r w:rsidR="008E2CAD" w:rsidRPr="00795D17">
        <w:rPr>
          <w:rFonts w:ascii="Times New Roman" w:hAnsi="Times New Roman" w:cs="Times New Roman"/>
          <w:sz w:val="24"/>
          <w:szCs w:val="24"/>
          <w:lang w:val="en"/>
        </w:rPr>
        <w:t xml:space="preserve"> of a school system with 1.1 million students.</w:t>
      </w:r>
      <w:r w:rsidR="008E2CAD" w:rsidRPr="00795D17">
        <w:rPr>
          <w:rStyle w:val="FootnoteReference"/>
          <w:rFonts w:ascii="Times New Roman" w:hAnsi="Times New Roman" w:cs="Times New Roman"/>
          <w:sz w:val="24"/>
          <w:szCs w:val="24"/>
          <w:lang w:val="en"/>
        </w:rPr>
        <w:footnoteReference w:id="107"/>
      </w:r>
    </w:p>
    <w:p w14:paraId="3AB500C7" w14:textId="2CAF50D7" w:rsidR="00FE1A56" w:rsidRPr="00795D17" w:rsidRDefault="0078369E"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Further</w:t>
      </w:r>
      <w:r w:rsidR="008E2CAD" w:rsidRPr="00795D17">
        <w:rPr>
          <w:rFonts w:ascii="Times New Roman" w:hAnsi="Times New Roman" w:cs="Times New Roman"/>
          <w:sz w:val="24"/>
          <w:szCs w:val="24"/>
          <w:lang w:val="en"/>
        </w:rPr>
        <w:t>, the original Learning Bridges announcement lacked clarity and initial media reports implied that the program would also cover after school hours.</w:t>
      </w:r>
      <w:r w:rsidR="008E2CAD" w:rsidRPr="00795D17">
        <w:rPr>
          <w:rStyle w:val="FootnoteReference"/>
          <w:rFonts w:ascii="Times New Roman" w:hAnsi="Times New Roman" w:cs="Times New Roman"/>
          <w:sz w:val="24"/>
          <w:szCs w:val="24"/>
          <w:lang w:val="en"/>
        </w:rPr>
        <w:footnoteReference w:id="108"/>
      </w:r>
      <w:r w:rsidR="008E2CAD" w:rsidRPr="00795D17">
        <w:rPr>
          <w:rFonts w:ascii="Times New Roman" w:hAnsi="Times New Roman" w:cs="Times New Roman"/>
          <w:sz w:val="24"/>
          <w:szCs w:val="24"/>
          <w:lang w:val="en"/>
        </w:rPr>
        <w:t xml:space="preserve"> </w:t>
      </w:r>
      <w:r w:rsidR="003B2AEC" w:rsidRPr="00795D17">
        <w:rPr>
          <w:rFonts w:ascii="Times New Roman" w:hAnsi="Times New Roman" w:cs="Times New Roman"/>
          <w:sz w:val="24"/>
          <w:szCs w:val="24"/>
          <w:lang w:val="en"/>
        </w:rPr>
        <w:t xml:space="preserve">In fact, </w:t>
      </w:r>
      <w:r w:rsidR="00F60FDE" w:rsidRPr="00795D17">
        <w:rPr>
          <w:rFonts w:ascii="Times New Roman" w:hAnsi="Times New Roman" w:cs="Times New Roman"/>
          <w:sz w:val="24"/>
          <w:szCs w:val="24"/>
          <w:lang w:val="en"/>
        </w:rPr>
        <w:t>unlike RECs which were open from 7:30 am to 6:00 pm,</w:t>
      </w:r>
      <w:r w:rsidR="00F60FDE" w:rsidRPr="00795D17">
        <w:rPr>
          <w:rStyle w:val="FootnoteReference"/>
          <w:rFonts w:ascii="Times New Roman" w:hAnsi="Times New Roman" w:cs="Times New Roman"/>
          <w:sz w:val="24"/>
          <w:szCs w:val="24"/>
          <w:lang w:val="en"/>
        </w:rPr>
        <w:footnoteReference w:id="109"/>
      </w:r>
      <w:r w:rsidR="00F60FDE" w:rsidRPr="00795D17">
        <w:rPr>
          <w:rFonts w:ascii="Times New Roman" w:hAnsi="Times New Roman" w:cs="Times New Roman"/>
          <w:sz w:val="24"/>
          <w:szCs w:val="24"/>
          <w:lang w:val="en"/>
        </w:rPr>
        <w:t xml:space="preserve"> </w:t>
      </w:r>
      <w:r w:rsidR="003B2AEC" w:rsidRPr="00795D17">
        <w:rPr>
          <w:rFonts w:ascii="Times New Roman" w:hAnsi="Times New Roman" w:cs="Times New Roman"/>
          <w:sz w:val="24"/>
          <w:szCs w:val="24"/>
          <w:lang w:val="en"/>
        </w:rPr>
        <w:t>Learning Bridges programs operate only from 8</w:t>
      </w:r>
      <w:r w:rsidR="00846D64">
        <w:rPr>
          <w:rFonts w:ascii="Times New Roman" w:hAnsi="Times New Roman" w:cs="Times New Roman"/>
          <w:sz w:val="24"/>
          <w:szCs w:val="24"/>
          <w:lang w:val="en"/>
        </w:rPr>
        <w:t>:00</w:t>
      </w:r>
      <w:r w:rsidR="003B2AEC" w:rsidRPr="00795D17">
        <w:rPr>
          <w:rFonts w:ascii="Times New Roman" w:hAnsi="Times New Roman" w:cs="Times New Roman"/>
          <w:sz w:val="24"/>
          <w:szCs w:val="24"/>
          <w:lang w:val="en"/>
        </w:rPr>
        <w:t xml:space="preserve"> am until 3</w:t>
      </w:r>
      <w:r w:rsidR="00846D64">
        <w:rPr>
          <w:rFonts w:ascii="Times New Roman" w:hAnsi="Times New Roman" w:cs="Times New Roman"/>
          <w:sz w:val="24"/>
          <w:szCs w:val="24"/>
          <w:lang w:val="en"/>
        </w:rPr>
        <w:t>:00</w:t>
      </w:r>
      <w:r w:rsidR="003B2AEC" w:rsidRPr="00795D17">
        <w:rPr>
          <w:rFonts w:ascii="Times New Roman" w:hAnsi="Times New Roman" w:cs="Times New Roman"/>
          <w:sz w:val="24"/>
          <w:szCs w:val="24"/>
          <w:lang w:val="en"/>
        </w:rPr>
        <w:t xml:space="preserve"> pm, with no after school coverage.</w:t>
      </w:r>
      <w:r w:rsidR="003B2AEC" w:rsidRPr="00795D17">
        <w:rPr>
          <w:rStyle w:val="FootnoteReference"/>
          <w:rFonts w:ascii="Times New Roman" w:hAnsi="Times New Roman" w:cs="Times New Roman"/>
          <w:sz w:val="24"/>
          <w:szCs w:val="24"/>
          <w:lang w:val="en"/>
        </w:rPr>
        <w:footnoteReference w:id="110"/>
      </w:r>
      <w:r w:rsidR="003B2AEC" w:rsidRPr="00795D17">
        <w:rPr>
          <w:rFonts w:ascii="Times New Roman" w:hAnsi="Times New Roman" w:cs="Times New Roman"/>
          <w:sz w:val="24"/>
          <w:szCs w:val="24"/>
          <w:lang w:val="en"/>
        </w:rPr>
        <w:t xml:space="preserve"> </w:t>
      </w:r>
      <w:r w:rsidR="004064B0" w:rsidRPr="00795D17">
        <w:rPr>
          <w:rFonts w:ascii="Times New Roman" w:hAnsi="Times New Roman" w:cs="Times New Roman"/>
          <w:sz w:val="24"/>
          <w:szCs w:val="24"/>
          <w:lang w:val="en"/>
        </w:rPr>
        <w:t>The lack of extended day coverage is problematic for most working parents, especially teachers and other school staff who must often start their work day before 8</w:t>
      </w:r>
      <w:r w:rsidR="00846D64">
        <w:rPr>
          <w:rFonts w:ascii="Times New Roman" w:hAnsi="Times New Roman" w:cs="Times New Roman"/>
          <w:sz w:val="24"/>
          <w:szCs w:val="24"/>
          <w:lang w:val="en"/>
        </w:rPr>
        <w:t>:00</w:t>
      </w:r>
      <w:r w:rsidR="004064B0" w:rsidRPr="00795D17">
        <w:rPr>
          <w:rFonts w:ascii="Times New Roman" w:hAnsi="Times New Roman" w:cs="Times New Roman"/>
          <w:sz w:val="24"/>
          <w:szCs w:val="24"/>
          <w:lang w:val="en"/>
        </w:rPr>
        <w:t xml:space="preserve"> am, and whose work site may be far from their child’s Learning Bridges site.</w:t>
      </w:r>
      <w:r w:rsidR="00657590" w:rsidRPr="00795D17">
        <w:rPr>
          <w:rStyle w:val="FootnoteReference"/>
          <w:rFonts w:ascii="Times New Roman" w:hAnsi="Times New Roman" w:cs="Times New Roman"/>
          <w:sz w:val="24"/>
          <w:szCs w:val="24"/>
          <w:lang w:val="en"/>
        </w:rPr>
        <w:footnoteReference w:id="111"/>
      </w:r>
      <w:r w:rsidR="004064B0" w:rsidRPr="00795D17">
        <w:rPr>
          <w:rFonts w:ascii="Times New Roman" w:hAnsi="Times New Roman" w:cs="Times New Roman"/>
          <w:sz w:val="24"/>
          <w:szCs w:val="24"/>
          <w:lang w:val="en"/>
        </w:rPr>
        <w:t xml:space="preserve"> </w:t>
      </w:r>
      <w:r w:rsidRPr="00795D17">
        <w:rPr>
          <w:rFonts w:ascii="Times New Roman" w:hAnsi="Times New Roman" w:cs="Times New Roman"/>
          <w:sz w:val="24"/>
          <w:szCs w:val="24"/>
          <w:lang w:val="en"/>
        </w:rPr>
        <w:t xml:space="preserve">Additionally, while DYCD will continue to operate many of their existing after school programs, </w:t>
      </w:r>
      <w:r w:rsidR="00BF0DD8" w:rsidRPr="00795D17">
        <w:rPr>
          <w:rFonts w:ascii="Times New Roman" w:hAnsi="Times New Roman" w:cs="Times New Roman"/>
          <w:sz w:val="24"/>
          <w:szCs w:val="24"/>
          <w:lang w:val="en"/>
        </w:rPr>
        <w:t xml:space="preserve">most are located in school buildings and a DYCD representative indicated in a call with elected officials that those sites cannot accommodate Learning Bridges students, as they only have room for the students attending school on a given day </w:t>
      </w:r>
      <w:r w:rsidR="009351D9" w:rsidRPr="00795D17">
        <w:rPr>
          <w:rFonts w:ascii="Times New Roman" w:hAnsi="Times New Roman" w:cs="Times New Roman"/>
          <w:sz w:val="24"/>
          <w:szCs w:val="24"/>
          <w:lang w:val="en"/>
        </w:rPr>
        <w:t>due to social distancing protoco</w:t>
      </w:r>
      <w:r w:rsidR="00BF0DD8" w:rsidRPr="00795D17">
        <w:rPr>
          <w:rFonts w:ascii="Times New Roman" w:hAnsi="Times New Roman" w:cs="Times New Roman"/>
          <w:sz w:val="24"/>
          <w:szCs w:val="24"/>
          <w:lang w:val="en"/>
        </w:rPr>
        <w:t>ls.</w:t>
      </w:r>
      <w:r w:rsidR="009351D9" w:rsidRPr="00795D17">
        <w:rPr>
          <w:rStyle w:val="FootnoteReference"/>
          <w:rFonts w:ascii="Times New Roman" w:hAnsi="Times New Roman" w:cs="Times New Roman"/>
          <w:sz w:val="24"/>
          <w:szCs w:val="24"/>
          <w:lang w:val="en"/>
        </w:rPr>
        <w:footnoteReference w:id="112"/>
      </w:r>
    </w:p>
    <w:p w14:paraId="09D3737F" w14:textId="75F067D5" w:rsidR="00DD2EB6" w:rsidRPr="00795D17" w:rsidRDefault="00657590"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Further</w:t>
      </w:r>
      <w:r w:rsidR="00D73C19" w:rsidRPr="00795D17">
        <w:rPr>
          <w:rFonts w:ascii="Times New Roman" w:hAnsi="Times New Roman" w:cs="Times New Roman"/>
          <w:sz w:val="24"/>
          <w:szCs w:val="24"/>
          <w:lang w:val="en"/>
        </w:rPr>
        <w:t>, DOE states that students with disabilities are among priority groups to receive seats in Learning Bridges programs,</w:t>
      </w:r>
      <w:r w:rsidR="00D73C19" w:rsidRPr="00795D17">
        <w:rPr>
          <w:rStyle w:val="FootnoteReference"/>
          <w:rFonts w:ascii="Times New Roman" w:hAnsi="Times New Roman" w:cs="Times New Roman"/>
          <w:sz w:val="24"/>
          <w:szCs w:val="24"/>
          <w:lang w:val="en"/>
        </w:rPr>
        <w:footnoteReference w:id="113"/>
      </w:r>
      <w:r w:rsidR="00D73C19" w:rsidRPr="00795D17">
        <w:rPr>
          <w:rFonts w:ascii="Times New Roman" w:hAnsi="Times New Roman" w:cs="Times New Roman"/>
          <w:sz w:val="24"/>
          <w:szCs w:val="24"/>
          <w:lang w:val="en"/>
        </w:rPr>
        <w:t xml:space="preserve"> </w:t>
      </w:r>
      <w:r w:rsidR="00875851" w:rsidRPr="00795D17">
        <w:rPr>
          <w:rFonts w:ascii="Times New Roman" w:hAnsi="Times New Roman" w:cs="Times New Roman"/>
          <w:sz w:val="24"/>
          <w:szCs w:val="24"/>
          <w:lang w:val="en"/>
        </w:rPr>
        <w:t xml:space="preserve">but advocates say there are too few seats to meet the needs of this vulnerable student population for whom remote learning </w:t>
      </w:r>
      <w:r w:rsidR="0062479E" w:rsidRPr="00795D17">
        <w:rPr>
          <w:rFonts w:ascii="Times New Roman" w:hAnsi="Times New Roman" w:cs="Times New Roman"/>
          <w:sz w:val="24"/>
          <w:szCs w:val="24"/>
          <w:lang w:val="en"/>
        </w:rPr>
        <w:t xml:space="preserve">provides </w:t>
      </w:r>
      <w:r w:rsidR="00EC2141" w:rsidRPr="00795D17">
        <w:rPr>
          <w:rFonts w:ascii="Times New Roman" w:hAnsi="Times New Roman" w:cs="Times New Roman"/>
          <w:sz w:val="24"/>
          <w:szCs w:val="24"/>
          <w:lang w:val="en"/>
        </w:rPr>
        <w:t>significant challeng</w:t>
      </w:r>
      <w:r w:rsidR="0062479E" w:rsidRPr="00795D17">
        <w:rPr>
          <w:rFonts w:ascii="Times New Roman" w:hAnsi="Times New Roman" w:cs="Times New Roman"/>
          <w:sz w:val="24"/>
          <w:szCs w:val="24"/>
          <w:lang w:val="en"/>
        </w:rPr>
        <w:t>es</w:t>
      </w:r>
      <w:r w:rsidR="00BA51B4" w:rsidRPr="00795D17">
        <w:rPr>
          <w:rFonts w:ascii="Times New Roman" w:hAnsi="Times New Roman" w:cs="Times New Roman"/>
          <w:sz w:val="24"/>
          <w:szCs w:val="24"/>
          <w:lang w:val="en"/>
        </w:rPr>
        <w:t>.</w:t>
      </w:r>
      <w:r w:rsidR="00BA51B4" w:rsidRPr="00795D17">
        <w:rPr>
          <w:rStyle w:val="FootnoteReference"/>
          <w:rFonts w:ascii="Times New Roman" w:hAnsi="Times New Roman" w:cs="Times New Roman"/>
          <w:sz w:val="24"/>
          <w:szCs w:val="24"/>
          <w:lang w:val="en"/>
        </w:rPr>
        <w:footnoteReference w:id="114"/>
      </w:r>
      <w:r w:rsidR="00BA51B4" w:rsidRPr="00795D17">
        <w:rPr>
          <w:rFonts w:ascii="Times New Roman" w:hAnsi="Times New Roman" w:cs="Times New Roman"/>
          <w:sz w:val="24"/>
          <w:szCs w:val="24"/>
          <w:lang w:val="en"/>
        </w:rPr>
        <w:t xml:space="preserve"> Advocates also contend that some Learning Bridges programs are illegally turning away students with serious challenges</w:t>
      </w:r>
      <w:r w:rsidR="00D53404" w:rsidRPr="00795D17">
        <w:rPr>
          <w:rFonts w:ascii="Times New Roman" w:hAnsi="Times New Roman" w:cs="Times New Roman"/>
          <w:sz w:val="24"/>
          <w:szCs w:val="24"/>
          <w:lang w:val="en"/>
        </w:rPr>
        <w:t>, such as autism.</w:t>
      </w:r>
      <w:r w:rsidR="00D53404" w:rsidRPr="00795D17">
        <w:rPr>
          <w:rStyle w:val="FootnoteReference"/>
          <w:rFonts w:ascii="Times New Roman" w:hAnsi="Times New Roman" w:cs="Times New Roman"/>
          <w:sz w:val="24"/>
          <w:szCs w:val="24"/>
          <w:lang w:val="en"/>
        </w:rPr>
        <w:footnoteReference w:id="115"/>
      </w:r>
    </w:p>
    <w:p w14:paraId="58159170" w14:textId="0324523F" w:rsidR="00DD2EB6" w:rsidRPr="00795D17" w:rsidRDefault="00D53404" w:rsidP="00C1639B">
      <w:pPr>
        <w:pStyle w:val="NoSpacing"/>
        <w:spacing w:before="0" w:line="480" w:lineRule="auto"/>
        <w:ind w:firstLine="720"/>
        <w:jc w:val="both"/>
        <w:rPr>
          <w:rFonts w:ascii="Times New Roman" w:hAnsi="Times New Roman" w:cs="Times New Roman"/>
          <w:sz w:val="24"/>
          <w:szCs w:val="24"/>
          <w:lang w:val="en"/>
        </w:rPr>
      </w:pPr>
      <w:r w:rsidRPr="00795D17">
        <w:rPr>
          <w:rFonts w:ascii="Times New Roman" w:hAnsi="Times New Roman" w:cs="Times New Roman"/>
          <w:sz w:val="24"/>
          <w:szCs w:val="24"/>
          <w:lang w:val="en"/>
        </w:rPr>
        <w:t xml:space="preserve">In addition, </w:t>
      </w:r>
      <w:r w:rsidR="007250E1" w:rsidRPr="007250E1">
        <w:rPr>
          <w:rFonts w:ascii="Times New Roman" w:hAnsi="Times New Roman" w:cs="Times New Roman"/>
          <w:sz w:val="24"/>
          <w:szCs w:val="24"/>
          <w:lang w:val="en"/>
        </w:rPr>
        <w:t xml:space="preserve">as previously </w:t>
      </w:r>
      <w:r w:rsidR="007250E1">
        <w:rPr>
          <w:rFonts w:ascii="Times New Roman" w:hAnsi="Times New Roman" w:cs="Times New Roman"/>
          <w:sz w:val="24"/>
          <w:szCs w:val="24"/>
          <w:lang w:val="en"/>
        </w:rPr>
        <w:t>not</w:t>
      </w:r>
      <w:r w:rsidR="007250E1" w:rsidRPr="007250E1">
        <w:rPr>
          <w:rFonts w:ascii="Times New Roman" w:hAnsi="Times New Roman" w:cs="Times New Roman"/>
          <w:sz w:val="24"/>
          <w:szCs w:val="24"/>
          <w:lang w:val="en"/>
        </w:rPr>
        <w:t xml:space="preserve">ed, </w:t>
      </w:r>
      <w:r w:rsidR="002A5F92" w:rsidRPr="00795D17">
        <w:rPr>
          <w:rFonts w:ascii="Times New Roman" w:hAnsi="Times New Roman" w:cs="Times New Roman"/>
          <w:sz w:val="24"/>
          <w:szCs w:val="24"/>
          <w:lang w:val="en"/>
        </w:rPr>
        <w:t xml:space="preserve">there have been numerous changes in school reopening dates and start and stop of in-person learning whenever </w:t>
      </w:r>
      <w:r w:rsidR="00A52688" w:rsidRPr="00795D17">
        <w:rPr>
          <w:rFonts w:ascii="Times New Roman" w:hAnsi="Times New Roman" w:cs="Times New Roman"/>
          <w:sz w:val="24"/>
          <w:szCs w:val="24"/>
          <w:lang w:val="en"/>
        </w:rPr>
        <w:t xml:space="preserve">schools were </w:t>
      </w:r>
      <w:r w:rsidR="00846D64" w:rsidRPr="00795D17">
        <w:rPr>
          <w:rFonts w:ascii="Times New Roman" w:hAnsi="Times New Roman" w:cs="Times New Roman"/>
          <w:sz w:val="24"/>
          <w:szCs w:val="24"/>
          <w:lang w:val="en"/>
        </w:rPr>
        <w:t>closed</w:t>
      </w:r>
      <w:r w:rsidR="00846D64">
        <w:rPr>
          <w:rFonts w:ascii="Times New Roman" w:hAnsi="Times New Roman" w:cs="Times New Roman"/>
          <w:sz w:val="24"/>
          <w:szCs w:val="24"/>
          <w:lang w:val="en"/>
        </w:rPr>
        <w:t>—</w:t>
      </w:r>
      <w:r w:rsidR="00A52688" w:rsidRPr="00795D17">
        <w:rPr>
          <w:rFonts w:ascii="Times New Roman" w:hAnsi="Times New Roman" w:cs="Times New Roman"/>
          <w:sz w:val="24"/>
          <w:szCs w:val="24"/>
          <w:lang w:val="en"/>
        </w:rPr>
        <w:t>because they were in a zone</w:t>
      </w:r>
      <w:r w:rsidR="002A5F92" w:rsidRPr="00795D17">
        <w:rPr>
          <w:rFonts w:ascii="Times New Roman" w:hAnsi="Times New Roman" w:cs="Times New Roman"/>
          <w:sz w:val="24"/>
          <w:szCs w:val="24"/>
          <w:lang w:val="en"/>
        </w:rPr>
        <w:t xml:space="preserve"> of high COVID</w:t>
      </w:r>
      <w:r w:rsidR="001C5594" w:rsidRPr="00795D17">
        <w:rPr>
          <w:rFonts w:ascii="Times New Roman" w:hAnsi="Times New Roman" w:cs="Times New Roman"/>
          <w:sz w:val="24"/>
          <w:szCs w:val="24"/>
          <w:lang w:val="en"/>
        </w:rPr>
        <w:t>-19</w:t>
      </w:r>
      <w:r w:rsidR="002A5F92" w:rsidRPr="00795D17">
        <w:rPr>
          <w:rFonts w:ascii="Times New Roman" w:hAnsi="Times New Roman" w:cs="Times New Roman"/>
          <w:sz w:val="24"/>
          <w:szCs w:val="24"/>
          <w:lang w:val="en"/>
        </w:rPr>
        <w:t xml:space="preserve"> incidence</w:t>
      </w:r>
      <w:r w:rsidR="00846D64">
        <w:rPr>
          <w:rFonts w:ascii="Times New Roman" w:hAnsi="Times New Roman" w:cs="Times New Roman"/>
          <w:sz w:val="24"/>
          <w:szCs w:val="24"/>
          <w:lang w:val="en"/>
        </w:rPr>
        <w:t>,</w:t>
      </w:r>
      <w:r w:rsidR="002A5F92" w:rsidRPr="00795D17">
        <w:rPr>
          <w:rFonts w:ascii="Times New Roman" w:hAnsi="Times New Roman" w:cs="Times New Roman"/>
          <w:sz w:val="24"/>
          <w:szCs w:val="24"/>
          <w:lang w:val="en"/>
        </w:rPr>
        <w:t xml:space="preserve"> or when cases of the virus are discovered in specific schools, </w:t>
      </w:r>
      <w:r w:rsidR="00A52688" w:rsidRPr="00795D17">
        <w:rPr>
          <w:rFonts w:ascii="Times New Roman" w:hAnsi="Times New Roman" w:cs="Times New Roman"/>
          <w:sz w:val="24"/>
          <w:szCs w:val="24"/>
          <w:lang w:val="en"/>
        </w:rPr>
        <w:t>or when the Mayor</w:t>
      </w:r>
      <w:r w:rsidR="003668B3" w:rsidRPr="00795D17">
        <w:rPr>
          <w:rFonts w:ascii="Times New Roman" w:hAnsi="Times New Roman" w:cs="Times New Roman"/>
          <w:sz w:val="24"/>
          <w:szCs w:val="24"/>
          <w:lang w:val="en"/>
        </w:rPr>
        <w:t xml:space="preserve"> closed all public schools citywide on November 19</w:t>
      </w:r>
      <w:r w:rsidR="003668B3" w:rsidRPr="00795D17">
        <w:rPr>
          <w:rFonts w:ascii="Times New Roman" w:hAnsi="Times New Roman" w:cs="Times New Roman"/>
          <w:sz w:val="24"/>
          <w:szCs w:val="24"/>
          <w:vertAlign w:val="superscript"/>
          <w:lang w:val="en"/>
        </w:rPr>
        <w:t>th</w:t>
      </w:r>
      <w:r w:rsidR="00A52688" w:rsidRPr="00795D17">
        <w:rPr>
          <w:rFonts w:ascii="Times New Roman" w:hAnsi="Times New Roman" w:cs="Times New Roman"/>
          <w:sz w:val="24"/>
          <w:szCs w:val="24"/>
          <w:lang w:val="en"/>
        </w:rPr>
        <w:t>.</w:t>
      </w:r>
      <w:r w:rsidR="00A52688" w:rsidRPr="00795D17">
        <w:rPr>
          <w:rStyle w:val="FootnoteReference"/>
          <w:rFonts w:ascii="Times New Roman" w:hAnsi="Times New Roman" w:cs="Times New Roman"/>
          <w:sz w:val="24"/>
          <w:szCs w:val="24"/>
          <w:lang w:val="en"/>
        </w:rPr>
        <w:footnoteReference w:id="116"/>
      </w:r>
      <w:r w:rsidR="00A52688" w:rsidRPr="00795D17">
        <w:rPr>
          <w:rFonts w:ascii="Times New Roman" w:hAnsi="Times New Roman" w:cs="Times New Roman"/>
          <w:sz w:val="24"/>
          <w:szCs w:val="24"/>
          <w:lang w:val="en"/>
        </w:rPr>
        <w:t xml:space="preserve"> Subsequently, Mayor de</w:t>
      </w:r>
      <w:r w:rsidR="005510CC" w:rsidRPr="00795D17">
        <w:rPr>
          <w:rFonts w:ascii="Times New Roman" w:hAnsi="Times New Roman" w:cs="Times New Roman"/>
          <w:sz w:val="24"/>
          <w:szCs w:val="24"/>
          <w:lang w:val="en"/>
        </w:rPr>
        <w:t xml:space="preserve"> </w:t>
      </w:r>
      <w:r w:rsidR="00A52688" w:rsidRPr="00795D17">
        <w:rPr>
          <w:rFonts w:ascii="Times New Roman" w:hAnsi="Times New Roman" w:cs="Times New Roman"/>
          <w:sz w:val="24"/>
          <w:szCs w:val="24"/>
          <w:lang w:val="en"/>
        </w:rPr>
        <w:t xml:space="preserve">Blasio </w:t>
      </w:r>
      <w:r w:rsidR="003668B3" w:rsidRPr="00795D17">
        <w:rPr>
          <w:rFonts w:ascii="Times New Roman" w:hAnsi="Times New Roman" w:cs="Times New Roman"/>
          <w:sz w:val="24"/>
          <w:szCs w:val="24"/>
          <w:lang w:val="en"/>
        </w:rPr>
        <w:t xml:space="preserve">reopened </w:t>
      </w:r>
      <w:r w:rsidR="00FA3F45">
        <w:rPr>
          <w:rFonts w:ascii="Times New Roman" w:hAnsi="Times New Roman" w:cs="Times New Roman"/>
          <w:sz w:val="24"/>
          <w:szCs w:val="24"/>
          <w:lang w:val="en"/>
        </w:rPr>
        <w:t>3-K</w:t>
      </w:r>
      <w:r w:rsidR="003668B3" w:rsidRPr="00795D17">
        <w:rPr>
          <w:rFonts w:ascii="Times New Roman" w:hAnsi="Times New Roman" w:cs="Times New Roman"/>
          <w:sz w:val="24"/>
          <w:szCs w:val="24"/>
          <w:lang w:val="en"/>
        </w:rPr>
        <w:t>, pre-K and elementary grades K-</w:t>
      </w:r>
      <w:r w:rsidR="0062479E" w:rsidRPr="00795D17">
        <w:rPr>
          <w:rFonts w:ascii="Times New Roman" w:hAnsi="Times New Roman" w:cs="Times New Roman"/>
          <w:sz w:val="24"/>
          <w:szCs w:val="24"/>
          <w:lang w:val="en"/>
        </w:rPr>
        <w:t>5</w:t>
      </w:r>
      <w:r w:rsidR="003668B3" w:rsidRPr="00795D17">
        <w:rPr>
          <w:rFonts w:ascii="Times New Roman" w:hAnsi="Times New Roman" w:cs="Times New Roman"/>
          <w:sz w:val="24"/>
          <w:szCs w:val="24"/>
          <w:lang w:val="en"/>
        </w:rPr>
        <w:t xml:space="preserve"> on December 7</w:t>
      </w:r>
      <w:r w:rsidR="003668B3" w:rsidRPr="00795D17">
        <w:rPr>
          <w:rFonts w:ascii="Times New Roman" w:hAnsi="Times New Roman" w:cs="Times New Roman"/>
          <w:sz w:val="24"/>
          <w:szCs w:val="24"/>
          <w:vertAlign w:val="superscript"/>
          <w:lang w:val="en"/>
        </w:rPr>
        <w:t>th</w:t>
      </w:r>
      <w:r w:rsidR="00846D64">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followed by</w:t>
      </w:r>
      <w:r w:rsidR="003668B3" w:rsidRPr="00795D17">
        <w:rPr>
          <w:rFonts w:ascii="Times New Roman" w:hAnsi="Times New Roman" w:cs="Times New Roman"/>
          <w:sz w:val="24"/>
          <w:szCs w:val="24"/>
          <w:lang w:val="en"/>
        </w:rPr>
        <w:t xml:space="preserve"> District 75 programs on December 10</w:t>
      </w:r>
      <w:r w:rsidR="003668B3" w:rsidRPr="00795D17">
        <w:rPr>
          <w:rFonts w:ascii="Times New Roman" w:hAnsi="Times New Roman" w:cs="Times New Roman"/>
          <w:sz w:val="24"/>
          <w:szCs w:val="24"/>
          <w:vertAlign w:val="superscript"/>
          <w:lang w:val="en"/>
        </w:rPr>
        <w:t>th</w:t>
      </w:r>
      <w:r w:rsidR="003668B3" w:rsidRPr="00795D17">
        <w:rPr>
          <w:rFonts w:ascii="Times New Roman" w:hAnsi="Times New Roman" w:cs="Times New Roman"/>
          <w:sz w:val="24"/>
          <w:szCs w:val="24"/>
          <w:lang w:val="en"/>
        </w:rPr>
        <w:t>, but offered no reopening plans for students in grades 6 and higher.</w:t>
      </w:r>
      <w:r w:rsidR="00931C30" w:rsidRPr="00795D17">
        <w:rPr>
          <w:rStyle w:val="FootnoteReference"/>
          <w:rFonts w:ascii="Times New Roman" w:hAnsi="Times New Roman" w:cs="Times New Roman"/>
          <w:sz w:val="24"/>
          <w:szCs w:val="24"/>
          <w:lang w:val="en"/>
        </w:rPr>
        <w:footnoteReference w:id="117"/>
      </w:r>
      <w:r w:rsidR="002A5F92" w:rsidRPr="00795D17">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 xml:space="preserve">All of these changes </w:t>
      </w:r>
      <w:r w:rsidR="00846D64">
        <w:rPr>
          <w:rFonts w:ascii="Times New Roman" w:hAnsi="Times New Roman" w:cs="Times New Roman"/>
          <w:sz w:val="24"/>
          <w:szCs w:val="24"/>
          <w:lang w:val="en"/>
        </w:rPr>
        <w:t>prevent</w:t>
      </w:r>
      <w:r w:rsidR="00931C30" w:rsidRPr="00795D17">
        <w:rPr>
          <w:rFonts w:ascii="Times New Roman" w:hAnsi="Times New Roman" w:cs="Times New Roman"/>
          <w:sz w:val="24"/>
          <w:szCs w:val="24"/>
          <w:lang w:val="en"/>
        </w:rPr>
        <w:t xml:space="preserve"> parents/guardians </w:t>
      </w:r>
      <w:r w:rsidR="00846D64">
        <w:rPr>
          <w:rFonts w:ascii="Times New Roman" w:hAnsi="Times New Roman" w:cs="Times New Roman"/>
          <w:sz w:val="24"/>
          <w:szCs w:val="24"/>
          <w:lang w:val="en"/>
        </w:rPr>
        <w:t>from</w:t>
      </w:r>
      <w:r w:rsidR="00846D64" w:rsidRPr="00795D17">
        <w:rPr>
          <w:rFonts w:ascii="Times New Roman" w:hAnsi="Times New Roman" w:cs="Times New Roman"/>
          <w:sz w:val="24"/>
          <w:szCs w:val="24"/>
          <w:lang w:val="en"/>
        </w:rPr>
        <w:t xml:space="preserve"> </w:t>
      </w:r>
      <w:r w:rsidR="00846D64">
        <w:rPr>
          <w:rFonts w:ascii="Times New Roman" w:hAnsi="Times New Roman" w:cs="Times New Roman"/>
          <w:sz w:val="24"/>
          <w:szCs w:val="24"/>
          <w:lang w:val="en"/>
        </w:rPr>
        <w:t>confidently</w:t>
      </w:r>
      <w:r w:rsidR="00846D64" w:rsidRPr="00795D17">
        <w:rPr>
          <w:rFonts w:ascii="Times New Roman" w:hAnsi="Times New Roman" w:cs="Times New Roman"/>
          <w:sz w:val="24"/>
          <w:szCs w:val="24"/>
          <w:lang w:val="en"/>
        </w:rPr>
        <w:t xml:space="preserve"> </w:t>
      </w:r>
      <w:r w:rsidR="00931C30" w:rsidRPr="00795D17">
        <w:rPr>
          <w:rFonts w:ascii="Times New Roman" w:hAnsi="Times New Roman" w:cs="Times New Roman"/>
          <w:sz w:val="24"/>
          <w:szCs w:val="24"/>
          <w:lang w:val="en"/>
        </w:rPr>
        <w:t>balance their own schedules with the ever</w:t>
      </w:r>
      <w:r w:rsidR="0062479E" w:rsidRPr="00795D17">
        <w:rPr>
          <w:rFonts w:ascii="Times New Roman" w:hAnsi="Times New Roman" w:cs="Times New Roman"/>
          <w:sz w:val="24"/>
          <w:szCs w:val="24"/>
          <w:lang w:val="en"/>
        </w:rPr>
        <w:t>-</w:t>
      </w:r>
      <w:r w:rsidR="00931C30" w:rsidRPr="00795D17">
        <w:rPr>
          <w:rFonts w:ascii="Times New Roman" w:hAnsi="Times New Roman" w:cs="Times New Roman"/>
          <w:sz w:val="24"/>
          <w:szCs w:val="24"/>
          <w:lang w:val="en"/>
        </w:rPr>
        <w:t>changing ones of their children.</w:t>
      </w:r>
      <w:r w:rsidR="00855CDD" w:rsidRPr="00795D17">
        <w:rPr>
          <w:rStyle w:val="FootnoteReference"/>
          <w:rFonts w:ascii="Times New Roman" w:hAnsi="Times New Roman" w:cs="Times New Roman"/>
          <w:sz w:val="24"/>
          <w:szCs w:val="24"/>
          <w:lang w:val="en"/>
        </w:rPr>
        <w:footnoteReference w:id="118"/>
      </w:r>
      <w:r w:rsidR="003668B3" w:rsidRPr="00795D17">
        <w:rPr>
          <w:rFonts w:ascii="Times New Roman" w:hAnsi="Times New Roman" w:cs="Times New Roman"/>
          <w:sz w:val="24"/>
          <w:szCs w:val="24"/>
          <w:lang w:val="en"/>
        </w:rPr>
        <w:t xml:space="preserve"> </w:t>
      </w:r>
      <w:r w:rsidR="00855CDD" w:rsidRPr="00795D17">
        <w:rPr>
          <w:rFonts w:ascii="Times New Roman" w:hAnsi="Times New Roman" w:cs="Times New Roman"/>
          <w:sz w:val="24"/>
          <w:szCs w:val="24"/>
          <w:lang w:val="en"/>
        </w:rPr>
        <w:t>Parents</w:t>
      </w:r>
      <w:r w:rsidR="00846D64">
        <w:rPr>
          <w:rFonts w:ascii="Times New Roman" w:hAnsi="Times New Roman" w:cs="Times New Roman"/>
          <w:sz w:val="24"/>
          <w:szCs w:val="24"/>
          <w:lang w:val="en"/>
        </w:rPr>
        <w:t>/guardians</w:t>
      </w:r>
      <w:r w:rsidR="00855CDD" w:rsidRPr="00795D17">
        <w:rPr>
          <w:rFonts w:ascii="Times New Roman" w:hAnsi="Times New Roman" w:cs="Times New Roman"/>
          <w:sz w:val="24"/>
          <w:szCs w:val="24"/>
          <w:lang w:val="en"/>
        </w:rPr>
        <w:t xml:space="preserve"> have also objected to changes in the way families could enroll their children in in-person learning</w:t>
      </w:r>
      <w:r w:rsidR="00846D64">
        <w:rPr>
          <w:rFonts w:ascii="Times New Roman" w:hAnsi="Times New Roman" w:cs="Times New Roman"/>
          <w:sz w:val="24"/>
          <w:szCs w:val="24"/>
          <w:lang w:val="en"/>
        </w:rPr>
        <w:t>;</w:t>
      </w:r>
      <w:r w:rsidR="00855CDD" w:rsidRPr="00795D17">
        <w:rPr>
          <w:rFonts w:ascii="Times New Roman" w:hAnsi="Times New Roman" w:cs="Times New Roman"/>
          <w:sz w:val="24"/>
          <w:szCs w:val="24"/>
          <w:lang w:val="en"/>
        </w:rPr>
        <w:t xml:space="preserve"> while originally promised an opportunity to opt-in to </w:t>
      </w:r>
      <w:r w:rsidR="00BD4EEC" w:rsidRPr="00795D17">
        <w:rPr>
          <w:rFonts w:ascii="Times New Roman" w:hAnsi="Times New Roman" w:cs="Times New Roman"/>
          <w:sz w:val="24"/>
          <w:szCs w:val="24"/>
          <w:lang w:val="en"/>
        </w:rPr>
        <w:t>blended learning</w:t>
      </w:r>
      <w:r w:rsidR="00855CDD" w:rsidRPr="00795D17">
        <w:rPr>
          <w:rFonts w:ascii="Times New Roman" w:hAnsi="Times New Roman" w:cs="Times New Roman"/>
          <w:sz w:val="24"/>
          <w:szCs w:val="24"/>
          <w:lang w:val="en"/>
        </w:rPr>
        <w:t xml:space="preserve"> each quarter, </w:t>
      </w:r>
      <w:r w:rsidR="00BD4EEC" w:rsidRPr="00795D17">
        <w:rPr>
          <w:rFonts w:ascii="Times New Roman" w:hAnsi="Times New Roman" w:cs="Times New Roman"/>
          <w:sz w:val="24"/>
          <w:szCs w:val="24"/>
          <w:lang w:val="en"/>
        </w:rPr>
        <w:t xml:space="preserve">there </w:t>
      </w:r>
      <w:r w:rsidR="00846D64">
        <w:rPr>
          <w:rFonts w:ascii="Times New Roman" w:hAnsi="Times New Roman" w:cs="Times New Roman"/>
          <w:sz w:val="24"/>
          <w:szCs w:val="24"/>
          <w:lang w:val="en"/>
        </w:rPr>
        <w:t>was</w:t>
      </w:r>
      <w:r w:rsidR="00846D64" w:rsidRPr="00795D17">
        <w:rPr>
          <w:rFonts w:ascii="Times New Roman" w:hAnsi="Times New Roman" w:cs="Times New Roman"/>
          <w:sz w:val="24"/>
          <w:szCs w:val="24"/>
          <w:lang w:val="en"/>
        </w:rPr>
        <w:t xml:space="preserve"> </w:t>
      </w:r>
      <w:r w:rsidR="00BD4EEC" w:rsidRPr="00795D17">
        <w:rPr>
          <w:rFonts w:ascii="Times New Roman" w:hAnsi="Times New Roman" w:cs="Times New Roman"/>
          <w:sz w:val="24"/>
          <w:szCs w:val="24"/>
          <w:lang w:val="en"/>
        </w:rPr>
        <w:t xml:space="preserve">only one additional </w:t>
      </w:r>
      <w:r w:rsidR="00846D64">
        <w:rPr>
          <w:rFonts w:ascii="Times New Roman" w:hAnsi="Times New Roman" w:cs="Times New Roman"/>
          <w:sz w:val="24"/>
          <w:szCs w:val="24"/>
          <w:lang w:val="en"/>
        </w:rPr>
        <w:t>opportunity</w:t>
      </w:r>
      <w:r w:rsidR="00846D64" w:rsidRPr="00846D64">
        <w:rPr>
          <w:rFonts w:ascii="Times New Roman" w:hAnsi="Times New Roman" w:cs="Times New Roman"/>
          <w:sz w:val="24"/>
          <w:szCs w:val="24"/>
          <w:lang w:val="en"/>
        </w:rPr>
        <w:t xml:space="preserve"> </w:t>
      </w:r>
      <w:r w:rsidR="00846D64" w:rsidRPr="009B36CD">
        <w:rPr>
          <w:rFonts w:ascii="Times New Roman" w:hAnsi="Times New Roman" w:cs="Times New Roman"/>
          <w:sz w:val="24"/>
          <w:szCs w:val="24"/>
          <w:lang w:val="en"/>
        </w:rPr>
        <w:t>to enroll for the rest of the school year</w:t>
      </w:r>
      <w:r w:rsidR="00BD4EEC" w:rsidRPr="00795D17">
        <w:rPr>
          <w:rFonts w:ascii="Times New Roman" w:hAnsi="Times New Roman" w:cs="Times New Roman"/>
          <w:sz w:val="24"/>
          <w:szCs w:val="24"/>
          <w:lang w:val="en"/>
        </w:rPr>
        <w:t>, which ended in mid-November.</w:t>
      </w:r>
      <w:r w:rsidR="00BD4EEC" w:rsidRPr="00795D17">
        <w:rPr>
          <w:rStyle w:val="FootnoteReference"/>
          <w:rFonts w:ascii="Times New Roman" w:hAnsi="Times New Roman" w:cs="Times New Roman"/>
          <w:sz w:val="24"/>
          <w:szCs w:val="24"/>
          <w:lang w:val="en"/>
        </w:rPr>
        <w:footnoteReference w:id="119"/>
      </w:r>
      <w:r w:rsidR="00BD4EEC" w:rsidRPr="00795D17">
        <w:rPr>
          <w:rFonts w:ascii="Times New Roman" w:hAnsi="Times New Roman" w:cs="Times New Roman"/>
          <w:sz w:val="24"/>
          <w:szCs w:val="24"/>
          <w:lang w:val="en"/>
        </w:rPr>
        <w:t xml:space="preserve"> Since Learning Bridges programs are only available to students enrolled in blended learning, families that did not opt-in by mid-November are also closed out of Learning Bridges programs for the remainder of the school year.</w:t>
      </w:r>
    </w:p>
    <w:p w14:paraId="6E8645B1" w14:textId="7F260C04" w:rsidR="000B3314" w:rsidRPr="00795D17" w:rsidRDefault="00657590" w:rsidP="00C1639B">
      <w:pPr>
        <w:pStyle w:val="NoSpacing"/>
        <w:spacing w:before="0" w:line="480" w:lineRule="auto"/>
        <w:ind w:firstLine="720"/>
        <w:jc w:val="both"/>
        <w:rPr>
          <w:rFonts w:ascii="Times New Roman" w:hAnsi="Times New Roman" w:cs="Times New Roman"/>
          <w:sz w:val="24"/>
          <w:szCs w:val="24"/>
        </w:rPr>
      </w:pPr>
      <w:r w:rsidRPr="00795D17">
        <w:rPr>
          <w:rFonts w:ascii="Times New Roman" w:hAnsi="Times New Roman" w:cs="Times New Roman"/>
          <w:sz w:val="24"/>
          <w:szCs w:val="24"/>
          <w:lang w:val="en"/>
        </w:rPr>
        <w:t>T</w:t>
      </w:r>
      <w:r w:rsidR="00D53404" w:rsidRPr="00795D17">
        <w:rPr>
          <w:rFonts w:ascii="Times New Roman" w:hAnsi="Times New Roman" w:cs="Times New Roman"/>
          <w:sz w:val="24"/>
          <w:szCs w:val="24"/>
          <w:lang w:val="en"/>
        </w:rPr>
        <w:t xml:space="preserve">here has </w:t>
      </w:r>
      <w:r w:rsidRPr="00795D17">
        <w:rPr>
          <w:rFonts w:ascii="Times New Roman" w:hAnsi="Times New Roman" w:cs="Times New Roman"/>
          <w:sz w:val="24"/>
          <w:szCs w:val="24"/>
          <w:lang w:val="en"/>
        </w:rPr>
        <w:t xml:space="preserve">also </w:t>
      </w:r>
      <w:r w:rsidR="00D53404" w:rsidRPr="00795D17">
        <w:rPr>
          <w:rFonts w:ascii="Times New Roman" w:hAnsi="Times New Roman" w:cs="Times New Roman"/>
          <w:sz w:val="24"/>
          <w:szCs w:val="24"/>
          <w:lang w:val="en"/>
        </w:rPr>
        <w:t xml:space="preserve">been a reduction in available early childhood seats across the </w:t>
      </w:r>
      <w:r w:rsidR="00846D64">
        <w:rPr>
          <w:rFonts w:ascii="Times New Roman" w:hAnsi="Times New Roman" w:cs="Times New Roman"/>
          <w:sz w:val="24"/>
          <w:szCs w:val="24"/>
          <w:lang w:val="en"/>
        </w:rPr>
        <w:t>c</w:t>
      </w:r>
      <w:r w:rsidR="00846D64" w:rsidRPr="00795D17">
        <w:rPr>
          <w:rFonts w:ascii="Times New Roman" w:hAnsi="Times New Roman" w:cs="Times New Roman"/>
          <w:sz w:val="24"/>
          <w:szCs w:val="24"/>
          <w:lang w:val="en"/>
        </w:rPr>
        <w:t>ity</w:t>
      </w:r>
      <w:r w:rsidR="00D53404" w:rsidRPr="00795D17">
        <w:rPr>
          <w:rFonts w:ascii="Times New Roman" w:hAnsi="Times New Roman" w:cs="Times New Roman"/>
          <w:sz w:val="24"/>
          <w:szCs w:val="24"/>
          <w:lang w:val="en"/>
        </w:rPr>
        <w:t xml:space="preserve">, </w:t>
      </w:r>
      <w:r w:rsidR="000B0546" w:rsidRPr="00795D17">
        <w:rPr>
          <w:rFonts w:ascii="Times New Roman" w:hAnsi="Times New Roman" w:cs="Times New Roman"/>
          <w:sz w:val="24"/>
          <w:szCs w:val="24"/>
          <w:lang w:val="en"/>
        </w:rPr>
        <w:t>due to COVD-19</w:t>
      </w:r>
      <w:r w:rsidR="00D53404" w:rsidRPr="00795D17">
        <w:rPr>
          <w:rFonts w:ascii="Times New Roman" w:hAnsi="Times New Roman" w:cs="Times New Roman"/>
          <w:sz w:val="24"/>
          <w:szCs w:val="24"/>
          <w:lang w:val="en"/>
        </w:rPr>
        <w:t>.</w:t>
      </w:r>
      <w:r w:rsidR="000B0546" w:rsidRPr="00795D17">
        <w:rPr>
          <w:rFonts w:ascii="Times New Roman" w:hAnsi="Times New Roman" w:cs="Times New Roman"/>
          <w:sz w:val="24"/>
          <w:szCs w:val="24"/>
          <w:lang w:val="en"/>
        </w:rPr>
        <w:t xml:space="preserve"> At the outset of the pandemic, </w:t>
      </w:r>
      <w:r w:rsidR="00530FF2" w:rsidRPr="00795D17">
        <w:rPr>
          <w:rFonts w:ascii="Times New Roman" w:hAnsi="Times New Roman" w:cs="Times New Roman"/>
          <w:sz w:val="24"/>
          <w:szCs w:val="24"/>
          <w:lang w:val="en"/>
        </w:rPr>
        <w:t xml:space="preserve">all </w:t>
      </w:r>
      <w:r w:rsidR="000B0546" w:rsidRPr="00795D17">
        <w:rPr>
          <w:rFonts w:ascii="Times New Roman" w:hAnsi="Times New Roman" w:cs="Times New Roman"/>
          <w:sz w:val="24"/>
          <w:szCs w:val="24"/>
          <w:lang w:val="en"/>
        </w:rPr>
        <w:t xml:space="preserve">preschools were forced to close, with some later allowed to reopen, but many </w:t>
      </w:r>
      <w:r w:rsidR="00530FF2" w:rsidRPr="00795D17">
        <w:rPr>
          <w:rFonts w:ascii="Times New Roman" w:hAnsi="Times New Roman" w:cs="Times New Roman"/>
          <w:sz w:val="24"/>
          <w:szCs w:val="24"/>
          <w:lang w:val="en"/>
        </w:rPr>
        <w:t xml:space="preserve">independent preschools </w:t>
      </w:r>
      <w:r w:rsidRPr="00795D17">
        <w:rPr>
          <w:rFonts w:ascii="Times New Roman" w:hAnsi="Times New Roman" w:cs="Times New Roman"/>
          <w:sz w:val="24"/>
          <w:szCs w:val="24"/>
          <w:lang w:val="en"/>
        </w:rPr>
        <w:t xml:space="preserve">are </w:t>
      </w:r>
      <w:r w:rsidR="000B0546" w:rsidRPr="00795D17">
        <w:rPr>
          <w:rFonts w:ascii="Times New Roman" w:hAnsi="Times New Roman" w:cs="Times New Roman"/>
          <w:sz w:val="24"/>
          <w:szCs w:val="24"/>
          <w:lang w:val="en"/>
        </w:rPr>
        <w:t>worried that they will not survive.</w:t>
      </w:r>
      <w:r w:rsidR="000B0546" w:rsidRPr="00795D17">
        <w:rPr>
          <w:rStyle w:val="FootnoteReference"/>
          <w:rFonts w:ascii="Times New Roman" w:hAnsi="Times New Roman" w:cs="Times New Roman"/>
          <w:sz w:val="24"/>
          <w:szCs w:val="24"/>
          <w:lang w:val="en"/>
        </w:rPr>
        <w:footnoteReference w:id="120"/>
      </w:r>
      <w:r w:rsidR="000B0546" w:rsidRPr="00795D17">
        <w:rPr>
          <w:rFonts w:ascii="Times New Roman" w:hAnsi="Times New Roman" w:cs="Times New Roman"/>
          <w:sz w:val="24"/>
          <w:szCs w:val="24"/>
          <w:lang w:val="en"/>
        </w:rPr>
        <w:t xml:space="preserve"> </w:t>
      </w:r>
      <w:r w:rsidR="00DB678F" w:rsidRPr="00795D17">
        <w:rPr>
          <w:rFonts w:ascii="Times New Roman" w:hAnsi="Times New Roman" w:cs="Times New Roman"/>
          <w:sz w:val="24"/>
          <w:szCs w:val="24"/>
          <w:lang w:val="en"/>
        </w:rPr>
        <w:t>According to a coalition of nine settlement house providers, DOE’s recent Birth to Five/Early Head Start RFP, with funding set to begin July 1, 2021, will eliminate a large number of childcare slots</w:t>
      </w:r>
      <w:r w:rsidR="00426BCB" w:rsidRPr="00795D17">
        <w:rPr>
          <w:rFonts w:ascii="Times New Roman" w:hAnsi="Times New Roman" w:cs="Times New Roman"/>
          <w:sz w:val="24"/>
          <w:szCs w:val="24"/>
          <w:lang w:val="en"/>
        </w:rPr>
        <w:t>, part</w:t>
      </w:r>
      <w:r w:rsidR="00A0266F" w:rsidRPr="00795D17">
        <w:rPr>
          <w:rFonts w:ascii="Times New Roman" w:hAnsi="Times New Roman" w:cs="Times New Roman"/>
          <w:sz w:val="24"/>
          <w:szCs w:val="24"/>
          <w:lang w:val="en"/>
        </w:rPr>
        <w:t>i</w:t>
      </w:r>
      <w:r w:rsidR="00426BCB" w:rsidRPr="00795D17">
        <w:rPr>
          <w:rFonts w:ascii="Times New Roman" w:hAnsi="Times New Roman" w:cs="Times New Roman"/>
          <w:sz w:val="24"/>
          <w:szCs w:val="24"/>
          <w:lang w:val="en"/>
        </w:rPr>
        <w:t>cularly</w:t>
      </w:r>
      <w:r w:rsidR="00DB678F" w:rsidRPr="00795D17">
        <w:rPr>
          <w:rFonts w:ascii="Times New Roman" w:hAnsi="Times New Roman" w:cs="Times New Roman"/>
          <w:sz w:val="24"/>
          <w:szCs w:val="24"/>
          <w:lang w:val="en"/>
        </w:rPr>
        <w:t xml:space="preserve"> extended day slots.</w:t>
      </w:r>
      <w:r w:rsidR="00DB678F" w:rsidRPr="00795D17">
        <w:rPr>
          <w:rStyle w:val="FootnoteReference"/>
          <w:rFonts w:ascii="Times New Roman" w:hAnsi="Times New Roman" w:cs="Times New Roman"/>
          <w:sz w:val="24"/>
          <w:szCs w:val="24"/>
          <w:lang w:val="en"/>
        </w:rPr>
        <w:footnoteReference w:id="121"/>
      </w:r>
      <w:r w:rsidR="00426BCB" w:rsidRPr="00795D17">
        <w:rPr>
          <w:rFonts w:ascii="Times New Roman" w:hAnsi="Times New Roman" w:cs="Times New Roman"/>
          <w:sz w:val="24"/>
          <w:szCs w:val="24"/>
          <w:lang w:val="en"/>
        </w:rPr>
        <w:t xml:space="preserve"> Just among this coalition of nine providers, </w:t>
      </w:r>
      <w:r w:rsidR="001F3C2A" w:rsidRPr="00795D17">
        <w:rPr>
          <w:rFonts w:ascii="Times New Roman" w:hAnsi="Times New Roman" w:cs="Times New Roman"/>
          <w:sz w:val="24"/>
          <w:szCs w:val="24"/>
          <w:lang w:val="en"/>
        </w:rPr>
        <w:t xml:space="preserve">the </w:t>
      </w:r>
      <w:r w:rsidR="006E42B8" w:rsidRPr="00795D17">
        <w:rPr>
          <w:rFonts w:ascii="Times New Roman" w:hAnsi="Times New Roman" w:cs="Times New Roman"/>
          <w:sz w:val="24"/>
          <w:szCs w:val="24"/>
          <w:lang w:val="en"/>
        </w:rPr>
        <w:t xml:space="preserve">provisional RFP awards </w:t>
      </w:r>
      <w:r w:rsidR="0062479E" w:rsidRPr="00795D17">
        <w:rPr>
          <w:rFonts w:ascii="Times New Roman" w:hAnsi="Times New Roman" w:cs="Times New Roman"/>
          <w:sz w:val="24"/>
          <w:szCs w:val="24"/>
          <w:lang w:val="en"/>
        </w:rPr>
        <w:t>will result</w:t>
      </w:r>
      <w:r w:rsidR="001F3C2A" w:rsidRPr="00795D17">
        <w:rPr>
          <w:rFonts w:ascii="Times New Roman" w:hAnsi="Times New Roman" w:cs="Times New Roman"/>
          <w:sz w:val="24"/>
          <w:szCs w:val="24"/>
          <w:lang w:val="en"/>
        </w:rPr>
        <w:t xml:space="preserve"> in a loss of 39</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1F3C2A" w:rsidRPr="00795D17">
        <w:rPr>
          <w:rFonts w:ascii="Times New Roman" w:hAnsi="Times New Roman" w:cs="Times New Roman"/>
          <w:sz w:val="24"/>
          <w:szCs w:val="24"/>
          <w:lang w:val="en"/>
        </w:rPr>
        <w:t>of the 1,352 child</w:t>
      </w:r>
      <w:r w:rsidR="004101F2" w:rsidRPr="00795D17">
        <w:rPr>
          <w:rFonts w:ascii="Times New Roman" w:hAnsi="Times New Roman" w:cs="Times New Roman"/>
          <w:sz w:val="24"/>
          <w:szCs w:val="24"/>
          <w:lang w:val="en"/>
        </w:rPr>
        <w:t>c</w:t>
      </w:r>
      <w:r w:rsidR="001F3C2A" w:rsidRPr="00795D17">
        <w:rPr>
          <w:rFonts w:ascii="Times New Roman" w:hAnsi="Times New Roman" w:cs="Times New Roman"/>
          <w:sz w:val="24"/>
          <w:szCs w:val="24"/>
          <w:lang w:val="en"/>
        </w:rPr>
        <w:t>are slots serving low-income, working families they collectively had in F</w:t>
      </w:r>
      <w:r w:rsidR="006E42B8" w:rsidRPr="00795D17">
        <w:rPr>
          <w:rFonts w:ascii="Times New Roman" w:hAnsi="Times New Roman" w:cs="Times New Roman"/>
          <w:sz w:val="24"/>
          <w:szCs w:val="24"/>
          <w:lang w:val="en"/>
        </w:rPr>
        <w:t>iscal 20</w:t>
      </w:r>
      <w:r w:rsidR="001F3C2A" w:rsidRPr="00795D17">
        <w:rPr>
          <w:rFonts w:ascii="Times New Roman" w:hAnsi="Times New Roman" w:cs="Times New Roman"/>
          <w:sz w:val="24"/>
          <w:szCs w:val="24"/>
          <w:lang w:val="en"/>
        </w:rPr>
        <w:t>20.</w:t>
      </w:r>
      <w:r w:rsidR="001F3C2A" w:rsidRPr="00795D17">
        <w:rPr>
          <w:rStyle w:val="FootnoteReference"/>
          <w:rFonts w:ascii="Times New Roman" w:hAnsi="Times New Roman" w:cs="Times New Roman"/>
          <w:sz w:val="24"/>
          <w:szCs w:val="24"/>
          <w:lang w:val="en"/>
        </w:rPr>
        <w:footnoteReference w:id="122"/>
      </w:r>
      <w:r w:rsidR="001F3C2A" w:rsidRPr="00795D17">
        <w:rPr>
          <w:rFonts w:ascii="Times New Roman" w:hAnsi="Times New Roman" w:cs="Times New Roman"/>
          <w:sz w:val="24"/>
          <w:szCs w:val="24"/>
          <w:lang w:val="en"/>
        </w:rPr>
        <w:t xml:space="preserve"> Worse, </w:t>
      </w:r>
      <w:r w:rsidR="00F36E9D" w:rsidRPr="00795D17">
        <w:rPr>
          <w:rFonts w:ascii="Times New Roman" w:hAnsi="Times New Roman" w:cs="Times New Roman"/>
          <w:sz w:val="24"/>
          <w:szCs w:val="24"/>
          <w:lang w:val="en"/>
        </w:rPr>
        <w:t xml:space="preserve">extended day slots for these providers </w:t>
      </w:r>
      <w:r w:rsidR="006E42B8" w:rsidRPr="00795D17">
        <w:rPr>
          <w:rFonts w:ascii="Times New Roman" w:hAnsi="Times New Roman" w:cs="Times New Roman"/>
          <w:sz w:val="24"/>
          <w:szCs w:val="24"/>
          <w:lang w:val="en"/>
        </w:rPr>
        <w:t>may be</w:t>
      </w:r>
      <w:r w:rsidR="00F36E9D" w:rsidRPr="00795D17">
        <w:rPr>
          <w:rFonts w:ascii="Times New Roman" w:hAnsi="Times New Roman" w:cs="Times New Roman"/>
          <w:sz w:val="24"/>
          <w:szCs w:val="24"/>
          <w:lang w:val="en"/>
        </w:rPr>
        <w:t xml:space="preserve"> cut </w:t>
      </w:r>
      <w:r w:rsidR="00521315" w:rsidRPr="00795D17">
        <w:rPr>
          <w:rFonts w:ascii="Times New Roman" w:hAnsi="Times New Roman" w:cs="Times New Roman"/>
          <w:sz w:val="24"/>
          <w:szCs w:val="24"/>
          <w:lang w:val="en"/>
        </w:rPr>
        <w:t>dramatically.</w:t>
      </w:r>
      <w:r w:rsidR="00F36E9D"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For these nine providers, 91</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of F</w:t>
      </w:r>
      <w:r w:rsidR="006E42B8" w:rsidRPr="00795D17">
        <w:rPr>
          <w:rFonts w:ascii="Times New Roman" w:hAnsi="Times New Roman" w:cs="Times New Roman"/>
          <w:sz w:val="24"/>
          <w:szCs w:val="24"/>
          <w:lang w:val="en"/>
        </w:rPr>
        <w:t>iscal 2020’s</w:t>
      </w:r>
      <w:r w:rsidR="00EB19C6"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1,352 slots were year-round extended day slots from 8</w:t>
      </w:r>
      <w:r w:rsidR="00846D64">
        <w:rPr>
          <w:rFonts w:ascii="Times New Roman" w:hAnsi="Times New Roman" w:cs="Times New Roman"/>
          <w:sz w:val="24"/>
          <w:szCs w:val="24"/>
          <w:lang w:val="en"/>
        </w:rPr>
        <w:t xml:space="preserve">:00 </w:t>
      </w:r>
      <w:r w:rsidR="00521315" w:rsidRPr="00795D17">
        <w:rPr>
          <w:rFonts w:ascii="Times New Roman" w:hAnsi="Times New Roman" w:cs="Times New Roman"/>
          <w:sz w:val="24"/>
          <w:szCs w:val="24"/>
          <w:lang w:val="en"/>
        </w:rPr>
        <w:t>am</w:t>
      </w:r>
      <w:r w:rsidR="00846D64">
        <w:rPr>
          <w:rFonts w:ascii="Times New Roman" w:hAnsi="Times New Roman" w:cs="Times New Roman"/>
          <w:sz w:val="24"/>
          <w:szCs w:val="24"/>
          <w:lang w:val="en"/>
        </w:rPr>
        <w:t xml:space="preserve"> to </w:t>
      </w:r>
      <w:r w:rsidR="00521315" w:rsidRPr="00795D17">
        <w:rPr>
          <w:rFonts w:ascii="Times New Roman" w:hAnsi="Times New Roman" w:cs="Times New Roman"/>
          <w:sz w:val="24"/>
          <w:szCs w:val="24"/>
          <w:lang w:val="en"/>
        </w:rPr>
        <w:t>6</w:t>
      </w:r>
      <w:r w:rsidR="00846D64">
        <w:rPr>
          <w:rFonts w:ascii="Times New Roman" w:hAnsi="Times New Roman" w:cs="Times New Roman"/>
          <w:sz w:val="24"/>
          <w:szCs w:val="24"/>
          <w:lang w:val="en"/>
        </w:rPr>
        <w:t xml:space="preserve">:00 </w:t>
      </w:r>
      <w:r w:rsidR="00521315" w:rsidRPr="00795D17">
        <w:rPr>
          <w:rFonts w:ascii="Times New Roman" w:hAnsi="Times New Roman" w:cs="Times New Roman"/>
          <w:sz w:val="24"/>
          <w:szCs w:val="24"/>
          <w:lang w:val="en"/>
        </w:rPr>
        <w:t>pm, but only 41</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(344) of the currently-awarded 831 slots are extended, full day slots, for a net loss of 888 slots which is a 72</w:t>
      </w:r>
      <w:r w:rsidR="00846D64">
        <w:rPr>
          <w:rFonts w:ascii="Times New Roman" w:hAnsi="Times New Roman" w:cs="Times New Roman"/>
          <w:sz w:val="24"/>
          <w:szCs w:val="24"/>
          <w:lang w:val="en"/>
        </w:rPr>
        <w:t xml:space="preserve"> percent</w:t>
      </w:r>
      <w:r w:rsidR="00846D64" w:rsidRPr="00795D17">
        <w:rPr>
          <w:rFonts w:ascii="Times New Roman" w:hAnsi="Times New Roman" w:cs="Times New Roman"/>
          <w:sz w:val="24"/>
          <w:szCs w:val="24"/>
          <w:lang w:val="en"/>
        </w:rPr>
        <w:t xml:space="preserve"> </w:t>
      </w:r>
      <w:r w:rsidR="00521315" w:rsidRPr="00795D17">
        <w:rPr>
          <w:rFonts w:ascii="Times New Roman" w:hAnsi="Times New Roman" w:cs="Times New Roman"/>
          <w:sz w:val="24"/>
          <w:szCs w:val="24"/>
          <w:lang w:val="en"/>
        </w:rPr>
        <w:t>reduction from last year’s extended day total.</w:t>
      </w:r>
      <w:r w:rsidR="00FE4AC2" w:rsidRPr="00795D17">
        <w:rPr>
          <w:rStyle w:val="FootnoteReference"/>
          <w:rFonts w:ascii="Times New Roman" w:hAnsi="Times New Roman" w:cs="Times New Roman"/>
          <w:sz w:val="24"/>
          <w:szCs w:val="24"/>
          <w:lang w:val="en"/>
        </w:rPr>
        <w:t xml:space="preserve"> </w:t>
      </w:r>
      <w:r w:rsidR="00FE4AC2" w:rsidRPr="00795D17">
        <w:rPr>
          <w:rStyle w:val="FootnoteReference"/>
          <w:rFonts w:ascii="Times New Roman" w:hAnsi="Times New Roman" w:cs="Times New Roman"/>
          <w:sz w:val="24"/>
          <w:szCs w:val="24"/>
          <w:lang w:val="en"/>
        </w:rPr>
        <w:footnoteReference w:id="123"/>
      </w:r>
      <w:r w:rsidR="00FE4AC2" w:rsidRPr="00795D17">
        <w:rPr>
          <w:rFonts w:ascii="Times New Roman" w:hAnsi="Times New Roman" w:cs="Times New Roman"/>
          <w:sz w:val="24"/>
          <w:szCs w:val="24"/>
          <w:lang w:val="en"/>
        </w:rPr>
        <w:t xml:space="preserve"> These cuts </w:t>
      </w:r>
      <w:r w:rsidR="0062479E" w:rsidRPr="00795D17">
        <w:rPr>
          <w:rFonts w:ascii="Times New Roman" w:hAnsi="Times New Roman" w:cs="Times New Roman"/>
          <w:sz w:val="24"/>
          <w:szCs w:val="24"/>
          <w:lang w:val="en"/>
        </w:rPr>
        <w:t xml:space="preserve">would </w:t>
      </w:r>
      <w:r w:rsidR="00FE4AC2" w:rsidRPr="00795D17">
        <w:rPr>
          <w:rFonts w:ascii="Times New Roman" w:hAnsi="Times New Roman" w:cs="Times New Roman"/>
          <w:sz w:val="24"/>
          <w:szCs w:val="24"/>
          <w:lang w:val="en"/>
        </w:rPr>
        <w:t>also impact early childcare workers, who are primarily women/women of color whose annual ave</w:t>
      </w:r>
      <w:r w:rsidR="00EB19C6" w:rsidRPr="00795D17">
        <w:rPr>
          <w:rFonts w:ascii="Times New Roman" w:hAnsi="Times New Roman" w:cs="Times New Roman"/>
          <w:sz w:val="24"/>
          <w:szCs w:val="24"/>
          <w:lang w:val="en"/>
        </w:rPr>
        <w:t>rage income is $40,000, and would</w:t>
      </w:r>
      <w:r w:rsidR="00FE4AC2" w:rsidRPr="00795D17">
        <w:rPr>
          <w:rFonts w:ascii="Times New Roman" w:hAnsi="Times New Roman" w:cs="Times New Roman"/>
          <w:sz w:val="24"/>
          <w:szCs w:val="24"/>
          <w:lang w:val="en"/>
        </w:rPr>
        <w:t xml:space="preserve"> result in the loss of more than 125 jobs among these nine providers alone.</w:t>
      </w:r>
      <w:r w:rsidR="00FE4AC2" w:rsidRPr="00795D17">
        <w:rPr>
          <w:rStyle w:val="FootnoteReference"/>
          <w:rFonts w:ascii="Times New Roman" w:hAnsi="Times New Roman" w:cs="Times New Roman"/>
          <w:sz w:val="24"/>
          <w:szCs w:val="24"/>
          <w:lang w:val="en"/>
        </w:rPr>
        <w:footnoteReference w:id="124"/>
      </w:r>
      <w:r w:rsidR="009A48CF" w:rsidRPr="00795D17">
        <w:rPr>
          <w:rFonts w:ascii="Times New Roman" w:hAnsi="Times New Roman" w:cs="Times New Roman"/>
          <w:sz w:val="24"/>
          <w:szCs w:val="24"/>
          <w:lang w:val="en"/>
        </w:rPr>
        <w:t xml:space="preserve"> However, DOE maintains that these cuts stem from an effort to </w:t>
      </w:r>
      <w:r w:rsidR="009A48CF" w:rsidRPr="00795D17">
        <w:rPr>
          <w:rFonts w:ascii="Times New Roman" w:hAnsi="Times New Roman" w:cs="Times New Roman"/>
          <w:sz w:val="24"/>
          <w:szCs w:val="24"/>
        </w:rPr>
        <w:t>redirect funding to neighborhoods deemed to have higher needs and will not result in a loss of seats overall.</w:t>
      </w:r>
      <w:r w:rsidR="009A48CF" w:rsidRPr="00795D17">
        <w:rPr>
          <w:rStyle w:val="FootnoteReference"/>
          <w:rFonts w:ascii="Times New Roman" w:hAnsi="Times New Roman" w:cs="Times New Roman"/>
          <w:sz w:val="24"/>
          <w:szCs w:val="24"/>
        </w:rPr>
        <w:footnoteReference w:id="125"/>
      </w:r>
      <w:r w:rsidR="009A48CF" w:rsidRPr="00795D17">
        <w:rPr>
          <w:rFonts w:ascii="Times New Roman" w:hAnsi="Times New Roman" w:cs="Times New Roman"/>
          <w:sz w:val="24"/>
          <w:szCs w:val="24"/>
        </w:rPr>
        <w:t xml:space="preserve"> DOE has not yet released</w:t>
      </w:r>
      <w:r w:rsidR="00EB19C6" w:rsidRPr="00795D17">
        <w:rPr>
          <w:rFonts w:ascii="Times New Roman" w:hAnsi="Times New Roman" w:cs="Times New Roman"/>
          <w:sz w:val="24"/>
          <w:szCs w:val="24"/>
        </w:rPr>
        <w:t xml:space="preserve"> any data on the RFP awards as yet.</w:t>
      </w:r>
    </w:p>
    <w:p w14:paraId="1D1B2502" w14:textId="71A7FF3E" w:rsidR="003967CB" w:rsidRPr="00795D17" w:rsidRDefault="003967CB" w:rsidP="00C1639B">
      <w:pPr>
        <w:pStyle w:val="NoSpacing"/>
        <w:spacing w:before="0" w:line="480" w:lineRule="auto"/>
        <w:ind w:firstLine="720"/>
        <w:jc w:val="both"/>
        <w:rPr>
          <w:rFonts w:ascii="Times New Roman" w:eastAsia="Times New Roman" w:hAnsi="Times New Roman" w:cs="Times New Roman"/>
          <w:bCs/>
          <w:iCs/>
          <w:sz w:val="24"/>
          <w:szCs w:val="24"/>
        </w:rPr>
      </w:pPr>
      <w:r w:rsidRPr="00795D17">
        <w:rPr>
          <w:rFonts w:ascii="Times New Roman" w:hAnsi="Times New Roman" w:cs="Times New Roman"/>
          <w:sz w:val="24"/>
          <w:szCs w:val="24"/>
        </w:rPr>
        <w:t>Finally, while the cost of childcare in NYC is comparatively high,</w:t>
      </w:r>
      <w:r w:rsidRPr="00795D17">
        <w:rPr>
          <w:rStyle w:val="FootnoteReference"/>
          <w:rFonts w:ascii="Times New Roman" w:hAnsi="Times New Roman" w:cs="Times New Roman"/>
          <w:sz w:val="24"/>
          <w:szCs w:val="24"/>
        </w:rPr>
        <w:footnoteReference w:id="126"/>
      </w:r>
      <w:r w:rsidRPr="00795D17">
        <w:rPr>
          <w:rFonts w:ascii="Times New Roman" w:hAnsi="Times New Roman" w:cs="Times New Roman"/>
          <w:sz w:val="24"/>
          <w:szCs w:val="24"/>
        </w:rPr>
        <w:t xml:space="preserve"> data show that the pandemic has exacerbated </w:t>
      </w:r>
      <w:r w:rsidRPr="00795D17">
        <w:rPr>
          <w:rFonts w:ascii="Times New Roman" w:hAnsi="Times New Roman" w:cs="Times New Roman"/>
          <w:sz w:val="24"/>
          <w:szCs w:val="24"/>
          <w:lang w:val="en"/>
        </w:rPr>
        <w:t>inequities and barriers for working mothers, who, as described above, disproportionately take on unpaid caregiving responsibilities when their family cannot find or afford childcare,</w:t>
      </w:r>
      <w:r w:rsidRPr="00795D17">
        <w:rPr>
          <w:rStyle w:val="FootnoteReference"/>
          <w:rFonts w:ascii="Times New Roman" w:hAnsi="Times New Roman" w:cs="Times New Roman"/>
          <w:sz w:val="24"/>
          <w:szCs w:val="24"/>
          <w:lang w:val="en"/>
        </w:rPr>
        <w:footnoteReference w:id="127"/>
      </w:r>
      <w:r w:rsidRPr="00795D17">
        <w:rPr>
          <w:rFonts w:ascii="Times New Roman" w:hAnsi="Times New Roman" w:cs="Times New Roman"/>
          <w:sz w:val="24"/>
          <w:szCs w:val="24"/>
          <w:lang w:val="en"/>
        </w:rPr>
        <w:t xml:space="preserve"> and those working in the childcare industry, which are </w:t>
      </w:r>
      <w:r w:rsidR="004101F2" w:rsidRPr="00795D17">
        <w:rPr>
          <w:rFonts w:ascii="Times New Roman" w:hAnsi="Times New Roman" w:cs="Times New Roman"/>
          <w:sz w:val="24"/>
          <w:szCs w:val="24"/>
          <w:lang w:val="en"/>
        </w:rPr>
        <w:t>largely</w:t>
      </w:r>
      <w:r w:rsidRPr="00795D17">
        <w:rPr>
          <w:rFonts w:ascii="Times New Roman" w:hAnsi="Times New Roman" w:cs="Times New Roman"/>
          <w:sz w:val="24"/>
          <w:szCs w:val="24"/>
          <w:lang w:val="en"/>
        </w:rPr>
        <w:t xml:space="preserve"> women of color.</w:t>
      </w:r>
      <w:r w:rsidRPr="00795D17">
        <w:rPr>
          <w:rFonts w:ascii="Times New Roman" w:hAnsi="Times New Roman" w:cs="Times New Roman"/>
          <w:sz w:val="24"/>
          <w:szCs w:val="24"/>
          <w:vertAlign w:val="superscript"/>
          <w:lang w:val="en"/>
        </w:rPr>
        <w:footnoteReference w:id="128"/>
      </w:r>
    </w:p>
    <w:p w14:paraId="55787B01" w14:textId="117E689B" w:rsidR="0025472E" w:rsidRPr="00795D17" w:rsidRDefault="0025472E" w:rsidP="00C1639B">
      <w:pPr>
        <w:pStyle w:val="NoSpacing"/>
        <w:numPr>
          <w:ilvl w:val="0"/>
          <w:numId w:val="12"/>
        </w:numPr>
        <w:spacing w:before="240" w:line="480" w:lineRule="auto"/>
        <w:jc w:val="both"/>
        <w:rPr>
          <w:rFonts w:ascii="Times New Roman" w:eastAsia="Times New Roman" w:hAnsi="Times New Roman" w:cs="Times New Roman"/>
          <w:b/>
          <w:bCs/>
          <w:smallCaps/>
          <w:sz w:val="24"/>
          <w:szCs w:val="24"/>
          <w:lang w:val="en"/>
        </w:rPr>
      </w:pPr>
      <w:r w:rsidRPr="00795D17">
        <w:rPr>
          <w:rFonts w:ascii="Times New Roman" w:eastAsia="Times New Roman" w:hAnsi="Times New Roman" w:cs="Times New Roman"/>
          <w:b/>
          <w:bCs/>
          <w:smallCaps/>
          <w:sz w:val="24"/>
          <w:szCs w:val="24"/>
          <w:lang w:val="en"/>
        </w:rPr>
        <w:t>Conclusion</w:t>
      </w:r>
    </w:p>
    <w:p w14:paraId="71C53DF1" w14:textId="4FE78E7B" w:rsidR="00846D64" w:rsidRDefault="003043E7" w:rsidP="00795D17">
      <w:pPr>
        <w:spacing w:before="0" w:line="480" w:lineRule="auto"/>
        <w:ind w:firstLine="720"/>
        <w:jc w:val="both"/>
        <w:rPr>
          <w:rFonts w:ascii="Times New Roman" w:eastAsia="Times New Roman" w:hAnsi="Times New Roman" w:cs="Times New Roman"/>
          <w:sz w:val="24"/>
          <w:szCs w:val="24"/>
          <w:lang w:val="en"/>
        </w:rPr>
      </w:pPr>
      <w:r w:rsidRPr="00795D17">
        <w:rPr>
          <w:rFonts w:ascii="Times New Roman" w:eastAsia="Times New Roman" w:hAnsi="Times New Roman" w:cs="Times New Roman"/>
          <w:sz w:val="24"/>
          <w:szCs w:val="24"/>
          <w:lang w:val="en"/>
        </w:rPr>
        <w:t>At today’s hearing, t</w:t>
      </w:r>
      <w:r w:rsidR="000B3314" w:rsidRPr="00795D17">
        <w:rPr>
          <w:rFonts w:ascii="Times New Roman" w:eastAsia="Times New Roman" w:hAnsi="Times New Roman" w:cs="Times New Roman"/>
          <w:sz w:val="24"/>
          <w:szCs w:val="24"/>
          <w:lang w:val="en"/>
        </w:rPr>
        <w:t xml:space="preserve">he Committees on Women and Gender Equity and Education </w:t>
      </w:r>
      <w:r w:rsidRPr="00795D17">
        <w:rPr>
          <w:rFonts w:ascii="Times New Roman" w:eastAsia="Times New Roman" w:hAnsi="Times New Roman" w:cs="Times New Roman"/>
          <w:sz w:val="24"/>
          <w:szCs w:val="24"/>
          <w:lang w:val="en"/>
        </w:rPr>
        <w:t xml:space="preserve">seek an overview of </w:t>
      </w:r>
      <w:r w:rsidR="009C09D1" w:rsidRPr="00795D17">
        <w:rPr>
          <w:rFonts w:ascii="Times New Roman" w:eastAsia="Times New Roman" w:hAnsi="Times New Roman" w:cs="Times New Roman"/>
          <w:sz w:val="24"/>
          <w:szCs w:val="24"/>
          <w:lang w:val="en"/>
        </w:rPr>
        <w:t>the City’s childcare services and programming</w:t>
      </w:r>
      <w:r w:rsidR="0043117F" w:rsidRPr="00795D17">
        <w:rPr>
          <w:rFonts w:ascii="Times New Roman" w:eastAsia="Times New Roman" w:hAnsi="Times New Roman" w:cs="Times New Roman"/>
          <w:sz w:val="24"/>
          <w:szCs w:val="24"/>
          <w:lang w:val="en"/>
        </w:rPr>
        <w:t xml:space="preserve">. This includes an examination of the programming implemented </w:t>
      </w:r>
      <w:r w:rsidR="00E57962" w:rsidRPr="00795D17">
        <w:rPr>
          <w:rFonts w:ascii="Times New Roman" w:eastAsia="Times New Roman" w:hAnsi="Times New Roman" w:cs="Times New Roman"/>
          <w:sz w:val="24"/>
          <w:szCs w:val="24"/>
          <w:lang w:val="en"/>
        </w:rPr>
        <w:t xml:space="preserve">by </w:t>
      </w:r>
      <w:r w:rsidR="0001325F" w:rsidRPr="00795D17">
        <w:rPr>
          <w:rFonts w:ascii="Times New Roman" w:eastAsia="Times New Roman" w:hAnsi="Times New Roman" w:cs="Times New Roman"/>
          <w:sz w:val="24"/>
          <w:szCs w:val="24"/>
          <w:lang w:val="en"/>
        </w:rPr>
        <w:t xml:space="preserve">the </w:t>
      </w:r>
      <w:r w:rsidR="00E57962" w:rsidRPr="00795D17">
        <w:rPr>
          <w:rFonts w:ascii="Times New Roman" w:eastAsia="Times New Roman" w:hAnsi="Times New Roman" w:cs="Times New Roman"/>
          <w:sz w:val="24"/>
          <w:szCs w:val="24"/>
          <w:lang w:val="en"/>
        </w:rPr>
        <w:t xml:space="preserve">DOE </w:t>
      </w:r>
      <w:r w:rsidR="0043117F" w:rsidRPr="00795D17">
        <w:rPr>
          <w:rFonts w:ascii="Times New Roman" w:eastAsia="Times New Roman" w:hAnsi="Times New Roman" w:cs="Times New Roman"/>
          <w:sz w:val="24"/>
          <w:szCs w:val="24"/>
          <w:lang w:val="en"/>
        </w:rPr>
        <w:t xml:space="preserve">during the height of the pandemic, as well as the City’s plans to provide childcare as the rate of COVID-19 infections increase across the five boroughs. More specifically, the Committees are interested in learning how the City will build on successes and </w:t>
      </w:r>
      <w:r w:rsidR="0017392D" w:rsidRPr="00795D17">
        <w:rPr>
          <w:rFonts w:ascii="Times New Roman" w:eastAsia="Times New Roman" w:hAnsi="Times New Roman" w:cs="Times New Roman"/>
          <w:sz w:val="24"/>
          <w:szCs w:val="24"/>
          <w:lang w:val="en"/>
        </w:rPr>
        <w:t>how the DOE will continue to serve children and their families. Lastly, the Council is specifically interested in how the City will target and serve low-income and families of color, and continue to support them throughout the pandemic</w:t>
      </w:r>
      <w:r w:rsidR="0001325F" w:rsidRPr="00795D17">
        <w:rPr>
          <w:rFonts w:ascii="Times New Roman" w:eastAsia="Times New Roman" w:hAnsi="Times New Roman" w:cs="Times New Roman"/>
          <w:sz w:val="24"/>
          <w:szCs w:val="24"/>
          <w:lang w:val="en"/>
        </w:rPr>
        <w:t xml:space="preserve"> and how the Council can best support these efforts.</w:t>
      </w:r>
      <w:r w:rsidR="0017392D" w:rsidRPr="00795D17">
        <w:rPr>
          <w:rFonts w:ascii="Times New Roman" w:eastAsia="Times New Roman" w:hAnsi="Times New Roman" w:cs="Times New Roman"/>
          <w:sz w:val="24"/>
          <w:szCs w:val="24"/>
          <w:lang w:val="en"/>
        </w:rPr>
        <w:t xml:space="preserve"> </w:t>
      </w:r>
    </w:p>
    <w:p w14:paraId="64EA1E0F" w14:textId="4AA5B71E" w:rsidR="00F230A4" w:rsidRDefault="00F230A4" w:rsidP="00F230A4">
      <w:pPr>
        <w:spacing w:before="0" w:line="480" w:lineRule="auto"/>
        <w:jc w:val="both"/>
        <w:rPr>
          <w:rFonts w:ascii="Times New Roman" w:eastAsia="Times New Roman" w:hAnsi="Times New Roman" w:cs="Times New Roman"/>
          <w:sz w:val="24"/>
          <w:szCs w:val="24"/>
          <w:lang w:val="en"/>
        </w:rPr>
      </w:pPr>
    </w:p>
    <w:p w14:paraId="526EDC35" w14:textId="596EDCA2" w:rsidR="00F230A4" w:rsidRPr="00F230A4" w:rsidRDefault="00F230A4" w:rsidP="00F230A4">
      <w:pPr>
        <w:spacing w:before="0" w:line="48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UPDATE: </w:t>
      </w:r>
      <w:r>
        <w:rPr>
          <w:rFonts w:ascii="Times New Roman" w:hAnsi="Times New Roman" w:cs="Times New Roman"/>
          <w:sz w:val="24"/>
          <w:szCs w:val="24"/>
        </w:rPr>
        <w:t xml:space="preserve">On Wednesday, February 24, 2021, the </w:t>
      </w:r>
      <w:r w:rsidRPr="00795D17">
        <w:rPr>
          <w:rFonts w:ascii="Times New Roman" w:hAnsi="Times New Roman" w:cs="Times New Roman"/>
          <w:sz w:val="24"/>
          <w:szCs w:val="24"/>
        </w:rPr>
        <w:t>Committee on Education</w:t>
      </w:r>
      <w:r w:rsidR="00F5327D">
        <w:rPr>
          <w:rFonts w:ascii="Times New Roman" w:hAnsi="Times New Roman" w:cs="Times New Roman"/>
          <w:sz w:val="24"/>
          <w:szCs w:val="24"/>
        </w:rPr>
        <w:t xml:space="preserve"> passed</w:t>
      </w:r>
      <w:r>
        <w:rPr>
          <w:rFonts w:ascii="Times New Roman" w:hAnsi="Times New Roman" w:cs="Times New Roman"/>
          <w:sz w:val="24"/>
          <w:szCs w:val="24"/>
        </w:rPr>
        <w:t xml:space="preserve"> Resolution Number </w:t>
      </w:r>
      <w:r w:rsidR="00F5327D">
        <w:rPr>
          <w:rFonts w:ascii="Times New Roman" w:hAnsi="Times New Roman" w:cs="Times New Roman"/>
          <w:sz w:val="24"/>
          <w:szCs w:val="24"/>
        </w:rPr>
        <w:t xml:space="preserve">1473 by a vote of </w:t>
      </w:r>
      <w:r w:rsidR="003F4706">
        <w:rPr>
          <w:rFonts w:ascii="Times New Roman" w:hAnsi="Times New Roman" w:cs="Times New Roman"/>
          <w:sz w:val="24"/>
          <w:szCs w:val="24"/>
        </w:rPr>
        <w:t>15</w:t>
      </w:r>
      <w:r w:rsidR="00F5327D">
        <w:rPr>
          <w:rFonts w:ascii="Times New Roman" w:hAnsi="Times New Roman" w:cs="Times New Roman"/>
          <w:sz w:val="24"/>
          <w:szCs w:val="24"/>
        </w:rPr>
        <w:t xml:space="preserve"> in the affirmative, </w:t>
      </w:r>
      <w:r w:rsidR="00F71272">
        <w:rPr>
          <w:rFonts w:ascii="Times New Roman" w:hAnsi="Times New Roman" w:cs="Times New Roman"/>
          <w:sz w:val="24"/>
          <w:szCs w:val="24"/>
        </w:rPr>
        <w:t>zero</w:t>
      </w:r>
      <w:r w:rsidR="00F5327D">
        <w:rPr>
          <w:rFonts w:ascii="Times New Roman" w:hAnsi="Times New Roman" w:cs="Times New Roman"/>
          <w:sz w:val="24"/>
          <w:szCs w:val="24"/>
        </w:rPr>
        <w:t xml:space="preserve"> in the negative, with zero abstentions.</w:t>
      </w:r>
    </w:p>
    <w:p w14:paraId="6967A655" w14:textId="5D5068E1" w:rsidR="00C1639B" w:rsidRDefault="00C1639B" w:rsidP="00C1639B">
      <w:pPr>
        <w:snapToGrid w:val="0"/>
        <w:spacing w:before="0"/>
        <w:rPr>
          <w:rFonts w:ascii="Times New Roman" w:eastAsia="Times New Roman" w:hAnsi="Times New Roman" w:cs="Times New Roman"/>
          <w:sz w:val="24"/>
          <w:szCs w:val="24"/>
          <w:lang w:val="en"/>
        </w:rPr>
      </w:pPr>
    </w:p>
    <w:p w14:paraId="70D45887" w14:textId="2C9E902C" w:rsidR="00FC1EB8" w:rsidRDefault="00FC1EB8">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305A9E55" w14:textId="15D6E43D" w:rsidR="003A5319" w:rsidRPr="00C1639B" w:rsidRDefault="003A5319" w:rsidP="00C1639B">
      <w:pPr>
        <w:spacing w:before="0"/>
        <w:jc w:val="center"/>
        <w:rPr>
          <w:rFonts w:ascii="Times New Roman" w:hAnsi="Times New Roman"/>
          <w:sz w:val="24"/>
          <w:szCs w:val="24"/>
        </w:rPr>
      </w:pPr>
      <w:r w:rsidRPr="00C1639B">
        <w:rPr>
          <w:rFonts w:ascii="Times New Roman" w:hAnsi="Times New Roman"/>
          <w:sz w:val="24"/>
          <w:szCs w:val="24"/>
        </w:rPr>
        <w:t>Res. No. 1473</w:t>
      </w:r>
    </w:p>
    <w:p w14:paraId="1F78E63E" w14:textId="77777777" w:rsidR="003A5319" w:rsidRPr="00C1639B" w:rsidRDefault="003A5319" w:rsidP="00C1639B">
      <w:pPr>
        <w:spacing w:before="0"/>
        <w:jc w:val="both"/>
        <w:rPr>
          <w:rFonts w:ascii="Times New Roman" w:hAnsi="Times New Roman"/>
          <w:sz w:val="24"/>
          <w:szCs w:val="24"/>
        </w:rPr>
      </w:pPr>
    </w:p>
    <w:p w14:paraId="7C25974F" w14:textId="77777777" w:rsidR="003A5319" w:rsidRPr="00C1639B" w:rsidRDefault="003A5319" w:rsidP="00C1639B">
      <w:pPr>
        <w:pStyle w:val="BodyText2"/>
        <w:spacing w:before="0"/>
        <w:rPr>
          <w:vanish/>
          <w:szCs w:val="24"/>
        </w:rPr>
      </w:pPr>
      <w:r w:rsidRPr="00C1639B">
        <w:rPr>
          <w:vanish/>
          <w:szCs w:val="24"/>
        </w:rPr>
        <w:t>..Title</w:t>
      </w:r>
    </w:p>
    <w:p w14:paraId="492ABA25" w14:textId="77777777" w:rsidR="003A5319" w:rsidRPr="00C1639B" w:rsidRDefault="003A5319" w:rsidP="00C1639B">
      <w:pPr>
        <w:pStyle w:val="BodyText2"/>
        <w:spacing w:before="0"/>
        <w:rPr>
          <w:szCs w:val="24"/>
        </w:rPr>
      </w:pPr>
      <w:r w:rsidRPr="00C1639B">
        <w:rPr>
          <w:szCs w:val="24"/>
        </w:rPr>
        <w:t>Resolution calling upon the New York City Department of Education to provide families of children with disabilities the necessary training and equipment to properly enable distance learning.</w:t>
      </w:r>
    </w:p>
    <w:p w14:paraId="0733EE71" w14:textId="77777777" w:rsidR="003A5319" w:rsidRPr="00C1639B" w:rsidRDefault="003A5319" w:rsidP="00C1639B">
      <w:pPr>
        <w:autoSpaceDE w:val="0"/>
        <w:autoSpaceDN w:val="0"/>
        <w:adjustRightInd w:val="0"/>
        <w:spacing w:before="0"/>
        <w:jc w:val="both"/>
        <w:rPr>
          <w:rFonts w:ascii="Times New Roman" w:hAnsi="Times New Roman"/>
          <w:vanish/>
          <w:sz w:val="24"/>
          <w:szCs w:val="24"/>
        </w:rPr>
      </w:pPr>
      <w:r w:rsidRPr="00C1639B">
        <w:rPr>
          <w:rFonts w:ascii="Times New Roman" w:hAnsi="Times New Roman"/>
          <w:vanish/>
          <w:sz w:val="24"/>
          <w:szCs w:val="24"/>
        </w:rPr>
        <w:t>..Body</w:t>
      </w:r>
    </w:p>
    <w:p w14:paraId="6E4F2616" w14:textId="77777777" w:rsidR="003A5319" w:rsidRPr="00C1639B" w:rsidRDefault="003A5319" w:rsidP="00C1639B">
      <w:pPr>
        <w:autoSpaceDE w:val="0"/>
        <w:autoSpaceDN w:val="0"/>
        <w:adjustRightInd w:val="0"/>
        <w:spacing w:before="0"/>
        <w:jc w:val="both"/>
        <w:rPr>
          <w:rFonts w:ascii="Times New Roman" w:hAnsi="Times New Roman"/>
          <w:sz w:val="24"/>
          <w:szCs w:val="24"/>
        </w:rPr>
      </w:pPr>
    </w:p>
    <w:p w14:paraId="6D750D4E" w14:textId="58219BCB" w:rsidR="003A5319" w:rsidRPr="00C1639B" w:rsidRDefault="003A5319" w:rsidP="00C1639B">
      <w:pPr>
        <w:autoSpaceDE w:val="0"/>
        <w:autoSpaceDN w:val="0"/>
        <w:adjustRightInd w:val="0"/>
        <w:spacing w:before="0"/>
        <w:jc w:val="both"/>
        <w:rPr>
          <w:rFonts w:ascii="Times New Roman" w:hAnsi="Times New Roman"/>
          <w:sz w:val="24"/>
          <w:szCs w:val="24"/>
        </w:rPr>
      </w:pPr>
      <w:r w:rsidRPr="00C1639B">
        <w:rPr>
          <w:rFonts w:ascii="Times New Roman" w:hAnsi="Times New Roman"/>
          <w:sz w:val="24"/>
          <w:szCs w:val="24"/>
        </w:rPr>
        <w:t xml:space="preserve">By Council Members </w:t>
      </w:r>
      <w:r w:rsidR="00C7223E">
        <w:rPr>
          <w:rFonts w:ascii="Times New Roman" w:hAnsi="Times New Roman"/>
        </w:rPr>
        <w:t>Louis, Treyger, Chin, Rosenthal, Rose, Lander, Kallos, Ayala, Ampry-Samuel, Barron, Grodenchik, Cornegy, Salamanca, Riley, Levin and Borelli</w:t>
      </w:r>
    </w:p>
    <w:p w14:paraId="3E8C5828" w14:textId="77777777" w:rsidR="003A5319" w:rsidRPr="00C1639B" w:rsidRDefault="003A5319" w:rsidP="00C1639B">
      <w:pPr>
        <w:spacing w:before="0"/>
        <w:jc w:val="both"/>
        <w:rPr>
          <w:rFonts w:ascii="Times New Roman" w:hAnsi="Times New Roman"/>
          <w:sz w:val="24"/>
          <w:szCs w:val="24"/>
          <w:highlight w:val="lightGray"/>
        </w:rPr>
      </w:pPr>
    </w:p>
    <w:p w14:paraId="291EC2E3"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The Individuals with Disabilities Education Act (IDEA) guarantees a free appropriate public education to eligible children with disabilities in the U.S. and ensures special education and related services to those children; and</w:t>
      </w:r>
    </w:p>
    <w:p w14:paraId="1C273577"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As required by the IDEA, the New York City Department of Education (DOE) provides special education services to students with disabilities, defined as any child with an Individualized Education Program (IEP); and</w:t>
      </w:r>
    </w:p>
    <w:p w14:paraId="273AD625" w14:textId="77777777" w:rsidR="003A5319" w:rsidRPr="00C1639B" w:rsidRDefault="003A5319" w:rsidP="00C1639B">
      <w:pPr>
        <w:pStyle w:val="BodyTextIndent2"/>
        <w:autoSpaceDE w:val="0"/>
        <w:autoSpaceDN w:val="0"/>
        <w:adjustRightInd w:val="0"/>
        <w:spacing w:before="0"/>
        <w:jc w:val="both"/>
        <w:rPr>
          <w:szCs w:val="24"/>
        </w:rPr>
      </w:pPr>
      <w:r w:rsidRPr="00C1639B">
        <w:rPr>
          <w:szCs w:val="24"/>
        </w:rPr>
        <w:t>Whereas, According to DOE, in the 2019-20 school year, there were approximately 231,000 students with disabilities, more than 20.4 percent of the total 1.1 million students enrolled in City public schools; and</w:t>
      </w:r>
    </w:p>
    <w:p w14:paraId="173620F6"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In response to the global COVID-19 pandemic, Mayor Bill de Blasio closed all New York City public schools effective Monday, March 16, in an effort to limit the spread of the virus; and</w:t>
      </w:r>
    </w:p>
    <w:p w14:paraId="129B36D7"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On Monday, March 23, 2020 DOE transitioned to providing online instruction, commonly referred to as distance learning or remote learning, to all students at home, including students with disabilities; and</w:t>
      </w:r>
    </w:p>
    <w:p w14:paraId="679395CB" w14:textId="77777777" w:rsidR="003A5319" w:rsidRPr="00C1639B" w:rsidRDefault="003A5319" w:rsidP="00C1639B">
      <w:pPr>
        <w:autoSpaceDE w:val="0"/>
        <w:autoSpaceDN w:val="0"/>
        <w:adjustRightInd w:val="0"/>
        <w:spacing w:before="0" w:line="480" w:lineRule="auto"/>
        <w:ind w:firstLine="720"/>
        <w:jc w:val="both"/>
        <w:rPr>
          <w:rFonts w:ascii="Times New Roman" w:hAnsi="Times New Roman"/>
          <w:sz w:val="24"/>
          <w:szCs w:val="24"/>
        </w:rPr>
      </w:pPr>
      <w:r w:rsidRPr="00C1639B">
        <w:rPr>
          <w:rFonts w:ascii="Times New Roman" w:hAnsi="Times New Roman"/>
          <w:sz w:val="24"/>
          <w:szCs w:val="24"/>
        </w:rPr>
        <w:t>Whereas, Due to the pandemic and emergency closure of schools, there was very little preparation and training for teachers on how to switch to online instruction and no training provided for parents on how to assist their children with remote learning; and</w:t>
      </w:r>
    </w:p>
    <w:p w14:paraId="23E675B9"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Numerous media reports recounted problems experienced by students with remote learning, including lack of engagement, as well as parents’</w:t>
      </w:r>
      <w:r w:rsidRPr="00C1639B">
        <w:rPr>
          <w:szCs w:val="24"/>
        </w:rPr>
        <w:t xml:space="preserve"> </w:t>
      </w:r>
      <w:r w:rsidRPr="00C1639B">
        <w:rPr>
          <w:rFonts w:ascii="Times New Roman" w:hAnsi="Times New Roman"/>
          <w:szCs w:val="24"/>
        </w:rPr>
        <w:t>frustration over the lack of preparation and support to enable them to assist their children; and</w:t>
      </w:r>
    </w:p>
    <w:p w14:paraId="5B3F000A"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According to parents and advocates, difficulties with the remote learning environment are even more severe for students with disabilities; and</w:t>
      </w:r>
    </w:p>
    <w:p w14:paraId="1AF16490"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 xml:space="preserve">Whereas, While DOE attempted to provide students with disabilities instruction and related services, such as speech and physical therapy, via video “teletherapy” sessions, many families reported that the online therapy provided little help and their children have significantly regressed since schools were closed, as reported in a June 17, 2020 </w:t>
      </w:r>
      <w:r w:rsidRPr="00C1639B">
        <w:rPr>
          <w:rFonts w:ascii="Times New Roman" w:hAnsi="Times New Roman"/>
          <w:i/>
          <w:szCs w:val="24"/>
        </w:rPr>
        <w:t>Chalkbeat</w:t>
      </w:r>
      <w:r w:rsidRPr="00C1639B">
        <w:rPr>
          <w:rFonts w:ascii="Times New Roman" w:hAnsi="Times New Roman"/>
          <w:szCs w:val="24"/>
        </w:rPr>
        <w:t xml:space="preserve"> article and other press accounts; and</w:t>
      </w:r>
    </w:p>
    <w:p w14:paraId="39ABB57D"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The proposed school reopening plans for September 2020 recently announced by Mayor De Blasio and Chancellor Carranza will give families the option of selecting either a blend of in-school and remote learning for students, or continuing with remote learning only; and</w:t>
      </w:r>
    </w:p>
    <w:p w14:paraId="0B5E59B3"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It is also widely recognized that distance learning will increasingly be used by schools across the country in future years, as described in an April 24, 2020 article from The Brookings Institution; and</w:t>
      </w:r>
    </w:p>
    <w:p w14:paraId="3DA3E0F9"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 xml:space="preserve">Whereas, Families with children with disabilities face unprecedented challenges in light of the transition to distance learning, as reported in an April 18, 2020 article in </w:t>
      </w:r>
      <w:r w:rsidRPr="00C1639B">
        <w:rPr>
          <w:rFonts w:ascii="Times New Roman" w:hAnsi="Times New Roman"/>
          <w:i/>
          <w:szCs w:val="24"/>
        </w:rPr>
        <w:t>The Atlantic</w:t>
      </w:r>
      <w:r w:rsidRPr="00C1639B">
        <w:rPr>
          <w:rFonts w:ascii="Times New Roman" w:hAnsi="Times New Roman"/>
          <w:szCs w:val="24"/>
        </w:rPr>
        <w:t xml:space="preserve"> entitled, “The Pandemic Is a Crisis for Students With Special Needs”; and</w:t>
      </w:r>
    </w:p>
    <w:p w14:paraId="52FA8C18"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According to The Atlantic</w:t>
      </w:r>
      <w:r w:rsidRPr="00C1639B">
        <w:rPr>
          <w:rFonts w:ascii="Times New Roman" w:hAnsi="Times New Roman"/>
          <w:i/>
          <w:szCs w:val="24"/>
        </w:rPr>
        <w:t>,</w:t>
      </w:r>
      <w:r w:rsidRPr="00C1639B">
        <w:rPr>
          <w:rFonts w:ascii="Times New Roman" w:hAnsi="Times New Roman"/>
          <w:szCs w:val="24"/>
        </w:rPr>
        <w:t xml:space="preserve"> students with disabilities require properly trained educators and many also rely on assistive technology, such as screen-reader software to read text aloud, in order to learn successfully; and</w:t>
      </w:r>
    </w:p>
    <w:p w14:paraId="70DD542D" w14:textId="77777777" w:rsidR="003A5319" w:rsidRPr="00C1639B" w:rsidRDefault="003A5319" w:rsidP="00C1639B">
      <w:pPr>
        <w:pStyle w:val="BodyTextIndent"/>
        <w:spacing w:before="0"/>
        <w:rPr>
          <w:rFonts w:ascii="Times New Roman" w:hAnsi="Times New Roman"/>
          <w:szCs w:val="24"/>
        </w:rPr>
      </w:pPr>
      <w:r w:rsidRPr="00C1639B">
        <w:rPr>
          <w:rFonts w:ascii="Times New Roman" w:hAnsi="Times New Roman"/>
          <w:szCs w:val="24"/>
        </w:rPr>
        <w:t>Whereas, To ensure that remote learning is as effective as possible for students with disabilities, who require special instruction and services and are particularly vulnerable to learning loss and regression, it is imperative that their parents be well-prepared and receive all necessary support and materials to assist their children with remote learning; now, therefore, be it</w:t>
      </w:r>
    </w:p>
    <w:p w14:paraId="75F32BEB" w14:textId="77777777" w:rsidR="003A5319" w:rsidRPr="00C1639B" w:rsidRDefault="003A5319" w:rsidP="00C1639B">
      <w:pPr>
        <w:pStyle w:val="BodyText2"/>
        <w:spacing w:before="0" w:line="480" w:lineRule="auto"/>
        <w:ind w:firstLine="720"/>
        <w:rPr>
          <w:szCs w:val="24"/>
          <w:highlight w:val="lightGray"/>
        </w:rPr>
      </w:pPr>
      <w:r w:rsidRPr="00C1639B">
        <w:rPr>
          <w:szCs w:val="24"/>
        </w:rPr>
        <w:t>Resolved, That the Council of the City of New York calls upon the New York City Department of Education to provide families of children with disabilities the necessary training and equipment to properly enable distance learning.</w:t>
      </w:r>
    </w:p>
    <w:p w14:paraId="5F44034A" w14:textId="77777777" w:rsidR="00795D17" w:rsidRDefault="00795D17" w:rsidP="00795D17">
      <w:pPr>
        <w:spacing w:before="0"/>
        <w:jc w:val="both"/>
        <w:rPr>
          <w:rFonts w:ascii="Times New Roman" w:hAnsi="Times New Roman"/>
          <w:sz w:val="24"/>
          <w:szCs w:val="24"/>
        </w:rPr>
      </w:pPr>
    </w:p>
    <w:p w14:paraId="2AEB2A42" w14:textId="08D7A569"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LS#15006</w:t>
      </w:r>
    </w:p>
    <w:p w14:paraId="1AC0ED3C" w14:textId="77777777"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JA</w:t>
      </w:r>
    </w:p>
    <w:p w14:paraId="7659E6AB" w14:textId="77777777" w:rsidR="003A5319" w:rsidRPr="00C1639B" w:rsidRDefault="003A5319" w:rsidP="00C1639B">
      <w:pPr>
        <w:spacing w:before="0"/>
        <w:jc w:val="both"/>
        <w:rPr>
          <w:rFonts w:ascii="Times New Roman" w:hAnsi="Times New Roman"/>
          <w:sz w:val="20"/>
          <w:szCs w:val="20"/>
        </w:rPr>
      </w:pPr>
      <w:r w:rsidRPr="00C1639B">
        <w:rPr>
          <w:rFonts w:ascii="Times New Roman" w:hAnsi="Times New Roman"/>
          <w:sz w:val="20"/>
          <w:szCs w:val="20"/>
        </w:rPr>
        <w:t>8/18/20</w:t>
      </w:r>
    </w:p>
    <w:p w14:paraId="7D005B7F" w14:textId="2BCD0263" w:rsidR="003A5319" w:rsidRDefault="003A5319" w:rsidP="00C1639B">
      <w:pPr>
        <w:spacing w:before="0"/>
        <w:jc w:val="center"/>
        <w:rPr>
          <w:rFonts w:ascii="Times New Roman" w:eastAsia="Times New Roman" w:hAnsi="Times New Roman" w:cs="Times New Roman"/>
          <w:sz w:val="20"/>
          <w:szCs w:val="20"/>
          <w:lang w:val="en"/>
        </w:rPr>
      </w:pPr>
    </w:p>
    <w:p w14:paraId="72E15DF6" w14:textId="77777777" w:rsidR="000D4AEE" w:rsidRPr="00C1639B" w:rsidRDefault="000D4AEE" w:rsidP="00C1639B">
      <w:pPr>
        <w:spacing w:before="0"/>
        <w:jc w:val="center"/>
        <w:rPr>
          <w:rFonts w:ascii="Times New Roman" w:eastAsia="Times New Roman" w:hAnsi="Times New Roman" w:cs="Times New Roman"/>
          <w:sz w:val="20"/>
          <w:szCs w:val="20"/>
          <w:lang w:val="en"/>
        </w:rPr>
      </w:pPr>
    </w:p>
    <w:sectPr w:rsidR="000D4AEE" w:rsidRPr="00C1639B" w:rsidSect="00D83690">
      <w:footerReference w:type="default" r:id="rId10"/>
      <w:pgSz w:w="12240" w:h="15840"/>
      <w:pgMar w:top="1296" w:right="1296" w:bottom="1296" w:left="129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9D2" w16cex:dateUtc="2020-12-14T22:05:00Z"/>
  <w16cex:commentExtensible w16cex:durableId="238219B2" w16cex:dateUtc="2020-12-14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CE2B2" w16cid:durableId="238219D2"/>
  <w16cid:commentId w16cid:paraId="58B22067" w16cid:durableId="238219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E2A6" w14:textId="77777777" w:rsidR="00F5327D" w:rsidRDefault="00F5327D" w:rsidP="009F7AB3">
      <w:r>
        <w:separator/>
      </w:r>
    </w:p>
  </w:endnote>
  <w:endnote w:type="continuationSeparator" w:id="0">
    <w:p w14:paraId="5CA85D08" w14:textId="77777777" w:rsidR="00F5327D" w:rsidRDefault="00F5327D"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46503982"/>
      <w:docPartObj>
        <w:docPartGallery w:val="Page Numbers (Bottom of Page)"/>
        <w:docPartUnique/>
      </w:docPartObj>
    </w:sdtPr>
    <w:sdtEndPr/>
    <w:sdtContent>
      <w:sdt>
        <w:sdtPr>
          <w:rPr>
            <w:rFonts w:ascii="Times New Roman" w:hAnsi="Times New Roman" w:cs="Times New Roman"/>
          </w:rPr>
          <w:id w:val="1974019376"/>
          <w:docPartObj>
            <w:docPartGallery w:val="Page Numbers (Top of Page)"/>
            <w:docPartUnique/>
          </w:docPartObj>
        </w:sdtPr>
        <w:sdtEndPr/>
        <w:sdtContent>
          <w:p w14:paraId="2D702DCB" w14:textId="36EA9365" w:rsidR="00F5327D" w:rsidRPr="00AC345A" w:rsidRDefault="00F5327D" w:rsidP="00477627">
            <w:pPr>
              <w:pStyle w:val="Footer"/>
              <w:jc w:val="center"/>
              <w:rPr>
                <w:rFonts w:ascii="Times New Roman" w:hAnsi="Times New Roman" w:cs="Times New Roman"/>
              </w:rPr>
            </w:pPr>
            <w:r w:rsidRPr="00C1639B">
              <w:rPr>
                <w:rFonts w:ascii="Times New Roman" w:hAnsi="Times New Roman" w:cs="Times New Roman"/>
              </w:rPr>
              <w:t xml:space="preserve">Page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PAGE </w:instrText>
            </w:r>
            <w:r w:rsidRPr="00C1639B">
              <w:rPr>
                <w:rFonts w:ascii="Times New Roman" w:hAnsi="Times New Roman" w:cs="Times New Roman"/>
                <w:b/>
                <w:bCs/>
              </w:rPr>
              <w:fldChar w:fldCharType="separate"/>
            </w:r>
            <w:r w:rsidR="00766FA3">
              <w:rPr>
                <w:rFonts w:ascii="Times New Roman" w:hAnsi="Times New Roman" w:cs="Times New Roman"/>
                <w:b/>
                <w:bCs/>
                <w:noProof/>
              </w:rPr>
              <w:t>20</w:t>
            </w:r>
            <w:r w:rsidRPr="00C1639B">
              <w:rPr>
                <w:rFonts w:ascii="Times New Roman" w:hAnsi="Times New Roman" w:cs="Times New Roman"/>
                <w:b/>
                <w:bCs/>
              </w:rPr>
              <w:fldChar w:fldCharType="end"/>
            </w:r>
            <w:r w:rsidRPr="00C1639B">
              <w:rPr>
                <w:rFonts w:ascii="Times New Roman" w:hAnsi="Times New Roman" w:cs="Times New Roman"/>
              </w:rPr>
              <w:t xml:space="preserve"> of </w:t>
            </w:r>
            <w:r w:rsidRPr="00C1639B">
              <w:rPr>
                <w:rFonts w:ascii="Times New Roman" w:hAnsi="Times New Roman" w:cs="Times New Roman"/>
                <w:b/>
                <w:bCs/>
              </w:rPr>
              <w:fldChar w:fldCharType="begin"/>
            </w:r>
            <w:r w:rsidRPr="00C1639B">
              <w:rPr>
                <w:rFonts w:ascii="Times New Roman" w:hAnsi="Times New Roman" w:cs="Times New Roman"/>
                <w:b/>
                <w:bCs/>
              </w:rPr>
              <w:instrText xml:space="preserve"> NUMPAGES  </w:instrText>
            </w:r>
            <w:r w:rsidRPr="00C1639B">
              <w:rPr>
                <w:rFonts w:ascii="Times New Roman" w:hAnsi="Times New Roman" w:cs="Times New Roman"/>
                <w:b/>
                <w:bCs/>
              </w:rPr>
              <w:fldChar w:fldCharType="separate"/>
            </w:r>
            <w:r w:rsidR="00766FA3">
              <w:rPr>
                <w:rFonts w:ascii="Times New Roman" w:hAnsi="Times New Roman" w:cs="Times New Roman"/>
                <w:b/>
                <w:bCs/>
                <w:noProof/>
              </w:rPr>
              <w:t>25</w:t>
            </w:r>
            <w:r w:rsidRPr="00C1639B">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3617" w14:textId="77777777" w:rsidR="00F5327D" w:rsidRDefault="00F5327D" w:rsidP="009F7AB3">
      <w:r>
        <w:separator/>
      </w:r>
    </w:p>
  </w:footnote>
  <w:footnote w:type="continuationSeparator" w:id="0">
    <w:p w14:paraId="5E00E508" w14:textId="77777777" w:rsidR="00F5327D" w:rsidRDefault="00F5327D" w:rsidP="009F7AB3">
      <w:r>
        <w:continuationSeparator/>
      </w:r>
    </w:p>
  </w:footnote>
  <w:footnote w:id="1">
    <w:p w14:paraId="646A6D40" w14:textId="1787CA0B" w:rsidR="00F5327D" w:rsidRPr="00C1639B" w:rsidRDefault="00F5327D"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hAnsi="Times New Roman" w:cs="Times New Roman"/>
          <w:i/>
          <w:sz w:val="20"/>
          <w:szCs w:val="20"/>
        </w:rPr>
        <w:t>See for example</w:t>
      </w:r>
      <w:r w:rsidRPr="00C1639B">
        <w:rPr>
          <w:rFonts w:ascii="Times New Roman" w:hAnsi="Times New Roman" w:cs="Times New Roman"/>
          <w:sz w:val="20"/>
          <w:szCs w:val="20"/>
        </w:rPr>
        <w:t xml:space="preserve">, NYC Comptroller Scott M. Stringer, </w:t>
      </w:r>
      <w:r w:rsidRPr="00C1639B">
        <w:rPr>
          <w:rFonts w:ascii="Times New Roman" w:hAnsi="Times New Roman" w:cs="Times New Roman"/>
          <w:i/>
          <w:sz w:val="20"/>
          <w:szCs w:val="20"/>
        </w:rPr>
        <w:t>NYC Under 3: A Plan to Make Child Care Affordable for New York City Families</w:t>
      </w:r>
      <w:r w:rsidRPr="00C1639B">
        <w:rPr>
          <w:rFonts w:ascii="Times New Roman" w:hAnsi="Times New Roman" w:cs="Times New Roman"/>
          <w:sz w:val="20"/>
          <w:szCs w:val="20"/>
        </w:rPr>
        <w:t xml:space="preserve"> (May 2019), </w:t>
      </w:r>
      <w:r w:rsidRPr="00C1639B">
        <w:rPr>
          <w:rFonts w:ascii="Times New Roman" w:hAnsi="Times New Roman" w:cs="Times New Roman"/>
          <w:i/>
          <w:sz w:val="20"/>
          <w:szCs w:val="20"/>
        </w:rPr>
        <w:t xml:space="preserve">available at </w:t>
      </w:r>
      <w:hyperlink r:id="rId1" w:history="1">
        <w:r w:rsidRPr="00C1639B">
          <w:rPr>
            <w:rStyle w:val="Hyperlink"/>
            <w:rFonts w:ascii="Times New Roman" w:hAnsi="Times New Roman" w:cs="Times New Roman"/>
            <w:sz w:val="20"/>
            <w:szCs w:val="20"/>
          </w:rPr>
          <w:t>https://comptroller.nyc.gov/wp-content/uploads/documents/Child-Care-Report.pdf</w:t>
        </w:r>
      </w:hyperlink>
      <w:r w:rsidRPr="00C1639B">
        <w:rPr>
          <w:rFonts w:ascii="Times New Roman" w:hAnsi="Times New Roman" w:cs="Times New Roman"/>
          <w:sz w:val="20"/>
          <w:szCs w:val="20"/>
        </w:rPr>
        <w:t>.</w:t>
      </w:r>
    </w:p>
  </w:footnote>
  <w:footnote w:id="2">
    <w:p w14:paraId="59454AE2" w14:textId="6CEEA363" w:rsidR="00F5327D" w:rsidRPr="00C1639B" w:rsidRDefault="00F5327D"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Centers for Disease Control and Prevention, “COVID-19 Outbreak — New York City, February 29–June 1, 2020” Morbidity and Mortality Weekly Report (MMWR) (Nov. 20, 2020), </w:t>
      </w:r>
      <w:r w:rsidRPr="00C1639B">
        <w:rPr>
          <w:rFonts w:ascii="Times New Roman" w:hAnsi="Times New Roman" w:cs="Times New Roman"/>
          <w:i/>
          <w:sz w:val="20"/>
          <w:szCs w:val="20"/>
        </w:rPr>
        <w:t>available at</w:t>
      </w:r>
      <w:r w:rsidRPr="00C1639B">
        <w:rPr>
          <w:rFonts w:ascii="Times New Roman" w:hAnsi="Times New Roman" w:cs="Times New Roman"/>
          <w:sz w:val="20"/>
          <w:szCs w:val="20"/>
        </w:rPr>
        <w:t xml:space="preserve"> </w:t>
      </w:r>
      <w:hyperlink r:id="rId2" w:history="1">
        <w:r w:rsidRPr="00C1639B">
          <w:rPr>
            <w:rStyle w:val="Hyperlink"/>
            <w:rFonts w:ascii="Times New Roman" w:hAnsi="Times New Roman" w:cs="Times New Roman"/>
            <w:sz w:val="20"/>
            <w:szCs w:val="20"/>
          </w:rPr>
          <w:t>https://www.cdc.gov/mmwr/volumes/69/wr/mm6946a2.htm</w:t>
        </w:r>
      </w:hyperlink>
      <w:r w:rsidRPr="00C1639B">
        <w:rPr>
          <w:rFonts w:ascii="Times New Roman" w:hAnsi="Times New Roman" w:cs="Times New Roman"/>
          <w:sz w:val="20"/>
          <w:szCs w:val="20"/>
        </w:rPr>
        <w:t>.</w:t>
      </w:r>
    </w:p>
  </w:footnote>
  <w:footnote w:id="3">
    <w:p w14:paraId="720711DF" w14:textId="48FF8501"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John Halpin, et al., </w:t>
      </w:r>
      <w:r w:rsidRPr="00C1639B">
        <w:rPr>
          <w:rFonts w:ascii="Times New Roman" w:hAnsi="Times New Roman" w:cs="Times New Roman"/>
          <w:i/>
        </w:rPr>
        <w:t>Affordable Child Care and Early Learning for All Families</w:t>
      </w:r>
      <w:r w:rsidRPr="00C1639B">
        <w:rPr>
          <w:rFonts w:ascii="Times New Roman" w:hAnsi="Times New Roman" w:cs="Times New Roman"/>
        </w:rPr>
        <w:t xml:space="preserve">, Center for American Progress (2018), </w:t>
      </w:r>
      <w:r w:rsidRPr="00C1639B">
        <w:rPr>
          <w:rFonts w:ascii="Times New Roman" w:hAnsi="Times New Roman" w:cs="Times New Roman"/>
          <w:i/>
        </w:rPr>
        <w:t>available at</w:t>
      </w:r>
      <w:r w:rsidRPr="00C1639B">
        <w:rPr>
          <w:rFonts w:ascii="Times New Roman" w:hAnsi="Times New Roman" w:cs="Times New Roman"/>
        </w:rPr>
        <w:t> </w:t>
      </w:r>
      <w:hyperlink r:id="rId3" w:history="1">
        <w:r w:rsidRPr="00C1639B">
          <w:rPr>
            <w:rStyle w:val="Hyperlink"/>
            <w:rFonts w:ascii="Times New Roman" w:hAnsi="Times New Roman" w:cs="Times New Roman"/>
          </w:rPr>
          <w:t>https://cdn.americanprogress.org/content/uploads/2018/09/12074422/ChildCarePolling-report.pdf</w:t>
        </w:r>
      </w:hyperlink>
      <w:r w:rsidRPr="00C1639B">
        <w:rPr>
          <w:rFonts w:ascii="Times New Roman" w:hAnsi="Times New Roman" w:cs="Times New Roman"/>
        </w:rPr>
        <w:t>.</w:t>
      </w:r>
    </w:p>
  </w:footnote>
  <w:footnote w:id="4">
    <w:p w14:paraId="14457A65" w14:textId="0D9E62BD" w:rsidR="00F5327D" w:rsidRPr="00C1639B" w:rsidRDefault="00F5327D" w:rsidP="00C1639B">
      <w:pPr>
        <w:pStyle w:val="FootnoteText"/>
        <w:spacing w:before="0"/>
        <w:rPr>
          <w:rFonts w:ascii="Times New Roman" w:hAnsi="Times New Roman" w:cs="Times New Roman"/>
          <w:b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Mayor Bill de Blasio, “</w:t>
      </w:r>
      <w:r w:rsidRPr="00C1639B">
        <w:rPr>
          <w:rFonts w:ascii="Times New Roman" w:hAnsi="Times New Roman" w:cs="Times New Roman"/>
          <w:bCs/>
        </w:rPr>
        <w:t xml:space="preserve">Mayor de Blasio and Chancellor Carranza Announce Over 9,500 Families Receiving 3-K for All Offers,” Press Office (May 30, 2019), </w:t>
      </w:r>
      <w:r w:rsidRPr="00C1639B">
        <w:rPr>
          <w:rFonts w:ascii="Times New Roman" w:hAnsi="Times New Roman" w:cs="Times New Roman"/>
          <w:bCs/>
          <w:i/>
        </w:rPr>
        <w:t xml:space="preserve">available at </w:t>
      </w:r>
      <w:hyperlink r:id="rId4" w:anchor=":~:text=As%20part%20of%20the%202019,up%20from%20six%20originally%20planned" w:history="1">
        <w:r w:rsidRPr="00C1639B">
          <w:rPr>
            <w:rStyle w:val="Hyperlink"/>
            <w:rFonts w:ascii="Times New Roman" w:hAnsi="Times New Roman" w:cs="Times New Roman"/>
            <w:bCs/>
          </w:rPr>
          <w:t>https://www1.nyc.gov/office-of-the-mayor/news/270-19/mayor-de-blasio-chancellor-carranza-over-9-500-families-receiving-3-k-all-offers#:~:text=As%20part%20of%20the%202019,up%20from%20six%20originally%20planned</w:t>
        </w:r>
      </w:hyperlink>
      <w:r w:rsidRPr="00C1639B">
        <w:rPr>
          <w:rFonts w:ascii="Times New Roman" w:hAnsi="Times New Roman" w:cs="Times New Roman"/>
          <w:bCs/>
        </w:rPr>
        <w:t>.</w:t>
      </w:r>
    </w:p>
  </w:footnote>
  <w:footnote w:id="5">
    <w:p w14:paraId="48753B33" w14:textId="433EDA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Supra</w:t>
      </w:r>
      <w:r w:rsidRPr="00C1639B">
        <w:rPr>
          <w:rFonts w:ascii="Times New Roman" w:hAnsi="Times New Roman" w:cs="Times New Roman"/>
        </w:rPr>
        <w:t xml:space="preserve"> note 1.</w:t>
      </w:r>
    </w:p>
  </w:footnote>
  <w:footnote w:id="6">
    <w:p w14:paraId="03DCD670" w14:textId="64D477E1" w:rsidR="00F5327D" w:rsidRPr="00E90863" w:rsidRDefault="00F5327D" w:rsidP="00361D6D">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NYC Comptroller Scott M. Stringer, “NYC Under 3: A Plan to Make Child Care Affordable for New York City Families,” May 2019, accessed at</w:t>
      </w:r>
      <w:r w:rsidRPr="00E90863">
        <w:rPr>
          <w:rFonts w:ascii="Times New Roman" w:hAnsi="Times New Roman" w:cs="Times New Roman"/>
          <w:i/>
        </w:rPr>
        <w:t xml:space="preserve"> </w:t>
      </w:r>
      <w:hyperlink r:id="rId5" w:history="1">
        <w:r w:rsidRPr="00E90863">
          <w:rPr>
            <w:rStyle w:val="Hyperlink"/>
            <w:rFonts w:ascii="Times New Roman" w:hAnsi="Times New Roman" w:cs="Times New Roman"/>
          </w:rPr>
          <w:t>https://comptroller.nyc.gov/wp-content/uploads/documents/Child-Care-Report.pdf</w:t>
        </w:r>
      </w:hyperlink>
      <w:r w:rsidRPr="00E90863">
        <w:rPr>
          <w:rFonts w:ascii="Times New Roman" w:hAnsi="Times New Roman" w:cs="Times New Roman"/>
        </w:rPr>
        <w:t>.</w:t>
      </w:r>
    </w:p>
  </w:footnote>
  <w:footnote w:id="7">
    <w:p w14:paraId="4A1B37FD" w14:textId="77777777" w:rsidR="00F5327D" w:rsidRPr="00E90863" w:rsidRDefault="00F5327D" w:rsidP="00361D6D">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
    <w:p w14:paraId="3C68C5D6" w14:textId="7ED3A8C1"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
    <w:p w14:paraId="3633AC0D" w14:textId="65F2B9F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See </w:t>
      </w:r>
      <w:r w:rsidRPr="00C1639B">
        <w:rPr>
          <w:rFonts w:ascii="Times New Roman" w:hAnsi="Times New Roman" w:cs="Times New Roman"/>
        </w:rPr>
        <w:t xml:space="preserve">New York State Department of Labor, Minimum Wage (n.d.), </w:t>
      </w:r>
      <w:r w:rsidRPr="00C1639B">
        <w:rPr>
          <w:rFonts w:ascii="Times New Roman" w:hAnsi="Times New Roman" w:cs="Times New Roman"/>
          <w:i/>
          <w:iCs/>
        </w:rPr>
        <w:t xml:space="preserve">available at </w:t>
      </w:r>
      <w:hyperlink r:id="rId6" w:history="1">
        <w:r w:rsidRPr="00C1639B">
          <w:rPr>
            <w:rStyle w:val="Hyperlink"/>
            <w:rFonts w:ascii="Times New Roman" w:hAnsi="Times New Roman" w:cs="Times New Roman"/>
          </w:rPr>
          <w:t>https://labor.ny.gov/workerprotection/laborstandards/workprot/minwage.shtm</w:t>
        </w:r>
      </w:hyperlink>
      <w:r w:rsidRPr="00C1639B">
        <w:rPr>
          <w:rFonts w:ascii="Times New Roman" w:hAnsi="Times New Roman" w:cs="Times New Roman"/>
        </w:rPr>
        <w:t xml:space="preserve">. </w:t>
      </w:r>
    </w:p>
  </w:footnote>
  <w:footnote w:id="10">
    <w:p w14:paraId="3DB6F370" w14:textId="3FB3352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Supra</w:t>
      </w:r>
      <w:r w:rsidRPr="00C1639B">
        <w:rPr>
          <w:rFonts w:ascii="Times New Roman" w:hAnsi="Times New Roman" w:cs="Times New Roman"/>
        </w:rPr>
        <w:t xml:space="preserve"> note 1.</w:t>
      </w:r>
    </w:p>
  </w:footnote>
  <w:footnote w:id="11">
    <w:p w14:paraId="716AE5DC" w14:textId="2DCE547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
    <w:p w14:paraId="2D012FF2" w14:textId="551E9A4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3">
    <w:p w14:paraId="76046FF0" w14:textId="0477AD1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4">
    <w:p w14:paraId="219916AE" w14:textId="42AE40E6"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5">
    <w:p w14:paraId="0907DACB" w14:textId="629D67E1"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6">
    <w:p w14:paraId="5F971CEE" w14:textId="67B9C0B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Board of Health, </w:t>
      </w:r>
      <w:r w:rsidRPr="00C1639B">
        <w:rPr>
          <w:rFonts w:ascii="Times New Roman" w:hAnsi="Times New Roman" w:cs="Times New Roman"/>
          <w:i/>
        </w:rPr>
        <w:t>Order of the Board of Health of the City of New York for the Closure of Certain Child Care Programs and Family Shelter-Based Drop-Off Child Supervision Programs</w:t>
      </w:r>
      <w:r w:rsidRPr="00C1639B">
        <w:rPr>
          <w:rFonts w:ascii="Times New Roman" w:hAnsi="Times New Roman" w:cs="Times New Roman"/>
        </w:rPr>
        <w:t xml:space="preserve">, City of New York (Apr. 3,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7" w:history="1">
        <w:r w:rsidRPr="00C1639B">
          <w:rPr>
            <w:rStyle w:val="Hyperlink"/>
            <w:rFonts w:ascii="Times New Roman" w:hAnsi="Times New Roman" w:cs="Times New Roman"/>
          </w:rPr>
          <w:t>https://www1.nyc.gov/assets/doh/downloads/pdf/imm/covid-19-closure-of-child-care.pdf</w:t>
        </w:r>
      </w:hyperlink>
      <w:r w:rsidRPr="00C1639B">
        <w:rPr>
          <w:rFonts w:ascii="Times New Roman" w:hAnsi="Times New Roman" w:cs="Times New Roman"/>
        </w:rPr>
        <w:t>.</w:t>
      </w:r>
    </w:p>
  </w:footnote>
  <w:footnote w:id="17">
    <w:p w14:paraId="71F6555F" w14:textId="1EA91CD3"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995984">
        <w:rPr>
          <w:rFonts w:ascii="Times New Roman" w:hAnsi="Times New Roman" w:cs="Times New Roman"/>
          <w:sz w:val="24"/>
          <w:szCs w:val="24"/>
          <w:lang w:val="en"/>
        </w:rPr>
        <w:t xml:space="preserve"> </w:t>
      </w:r>
      <w:r w:rsidRPr="00D83690">
        <w:rPr>
          <w:rFonts w:ascii="Times New Roman" w:hAnsi="Times New Roman" w:cs="Times New Roman"/>
          <w:lang w:val="en"/>
        </w:rPr>
        <w:t>(directing all agency heads “to take all appropriate and necessary steps to preserve public safety and to render all required and available assistance to protect the security, well-being and health of [New Yorkers]”)</w:t>
      </w:r>
    </w:p>
  </w:footnote>
  <w:footnote w:id="18">
    <w:p w14:paraId="13122D5A" w14:textId="63E23289" w:rsidR="00F5327D" w:rsidRPr="009F4B5D" w:rsidRDefault="00F5327D" w:rsidP="00C1639B">
      <w:pPr>
        <w:spacing w:before="0"/>
        <w:rPr>
          <w:rFonts w:ascii="Times New Roman" w:eastAsia="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eastAsia="Times New Roman" w:hAnsi="Times New Roman" w:cs="Times New Roman"/>
          <w:sz w:val="20"/>
          <w:szCs w:val="20"/>
        </w:rPr>
        <w:t xml:space="preserve">Office of the Mayor press release, “New York City to Close All School Buildings and Transition to Remote Learning” </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15, 2020</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w:t>
      </w:r>
      <w:r w:rsidRPr="009F4B5D">
        <w:rPr>
          <w:rFonts w:ascii="Times New Roman" w:eastAsia="Times New Roman" w:hAnsi="Times New Roman" w:cs="Times New Roman"/>
          <w:i/>
          <w:sz w:val="20"/>
          <w:szCs w:val="20"/>
        </w:rPr>
        <w:t>available at</w:t>
      </w:r>
      <w:r w:rsidRPr="00C1639B">
        <w:rPr>
          <w:rFonts w:ascii="Times New Roman" w:eastAsia="Times New Roman" w:hAnsi="Times New Roman" w:cs="Times New Roman"/>
          <w:sz w:val="20"/>
          <w:szCs w:val="20"/>
        </w:rPr>
        <w:t xml:space="preserve"> </w:t>
      </w:r>
      <w:hyperlink r:id="rId8" w:history="1">
        <w:r w:rsidRPr="009133DC">
          <w:rPr>
            <w:rStyle w:val="Hyperlink"/>
            <w:rFonts w:ascii="Times New Roman" w:eastAsia="Times New Roman" w:hAnsi="Times New Roman" w:cs="Times New Roman"/>
            <w:sz w:val="20"/>
            <w:szCs w:val="20"/>
          </w:rPr>
          <w:t>https://www1.nyc.gov/office-of-the-mayor/news/151-20/new-york-city-close-all-school-buildings-transition-remote-learning</w:t>
        </w:r>
      </w:hyperlink>
      <w:r>
        <w:rPr>
          <w:rFonts w:ascii="Times New Roman" w:eastAsia="Times New Roman" w:hAnsi="Times New Roman" w:cs="Times New Roman"/>
          <w:sz w:val="20"/>
          <w:szCs w:val="20"/>
        </w:rPr>
        <w:t xml:space="preserve">. </w:t>
      </w:r>
    </w:p>
  </w:footnote>
  <w:footnote w:id="19">
    <w:p w14:paraId="0D6E9D7F" w14:textId="38FB777A" w:rsidR="00F5327D" w:rsidRPr="009F4B5D" w:rsidRDefault="00F5327D" w:rsidP="00C1639B">
      <w:pPr>
        <w:spacing w:before="0"/>
        <w:rPr>
          <w:rFonts w:ascii="Times New Roman" w:eastAsia="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eastAsia="Times New Roman" w:hAnsi="Times New Roman" w:cs="Times New Roman"/>
          <w:sz w:val="20"/>
          <w:szCs w:val="20"/>
        </w:rPr>
        <w:t xml:space="preserve">Office of the Governor press release, “Governor Cuomo Announces All New York City, Westchester, Suffolk and Nassau Public Schools Will Close This Week to Limit Spread of COVID-19” </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Mar</w:t>
      </w:r>
      <w:r>
        <w:rPr>
          <w:rFonts w:ascii="Times New Roman" w:eastAsia="Times New Roman" w:hAnsi="Times New Roman" w:cs="Times New Roman"/>
          <w:sz w:val="20"/>
          <w:szCs w:val="20"/>
        </w:rPr>
        <w:t>.</w:t>
      </w:r>
      <w:r w:rsidRPr="00C1639B">
        <w:rPr>
          <w:rFonts w:ascii="Times New Roman" w:eastAsia="Times New Roman" w:hAnsi="Times New Roman" w:cs="Times New Roman"/>
          <w:sz w:val="20"/>
          <w:szCs w:val="20"/>
        </w:rPr>
        <w:t xml:space="preserve"> 15, 2020</w:t>
      </w:r>
      <w:r>
        <w:rPr>
          <w:rFonts w:ascii="Times New Roman" w:eastAsia="Times New Roman" w:hAnsi="Times New Roman" w:cs="Times New Roman"/>
          <w:sz w:val="20"/>
          <w:szCs w:val="20"/>
        </w:rPr>
        <w:t xml:space="preserve">), </w:t>
      </w:r>
      <w:r w:rsidRPr="009F4B5D">
        <w:rPr>
          <w:rFonts w:ascii="Times New Roman" w:eastAsia="Times New Roman" w:hAnsi="Times New Roman" w:cs="Times New Roman"/>
          <w:i/>
          <w:sz w:val="20"/>
          <w:szCs w:val="20"/>
        </w:rPr>
        <w:t xml:space="preserve">available at </w:t>
      </w:r>
      <w:hyperlink r:id="rId9" w:history="1">
        <w:r w:rsidRPr="009133DC">
          <w:rPr>
            <w:rStyle w:val="Hyperlink"/>
            <w:rFonts w:ascii="Times New Roman" w:eastAsia="Times New Roman" w:hAnsi="Times New Roman" w:cs="Times New Roman"/>
            <w:sz w:val="20"/>
            <w:szCs w:val="20"/>
          </w:rPr>
          <w:t>https://www.governor.ny.gov/news/governor-cuomo-announces-all-new-york-city-westchester-suffolk-and-nassau-public-schools-will</w:t>
        </w:r>
      </w:hyperlink>
      <w:r>
        <w:rPr>
          <w:rFonts w:ascii="Times New Roman" w:eastAsia="Times New Roman" w:hAnsi="Times New Roman" w:cs="Times New Roman"/>
          <w:sz w:val="20"/>
          <w:szCs w:val="20"/>
        </w:rPr>
        <w:t xml:space="preserve"> (directing the City </w:t>
      </w:r>
      <w:r w:rsidRPr="00995984">
        <w:rPr>
          <w:rFonts w:ascii="Times New Roman" w:eastAsia="Times New Roman" w:hAnsi="Times New Roman" w:cs="Times New Roman"/>
          <w:sz w:val="20"/>
          <w:szCs w:val="20"/>
        </w:rPr>
        <w:t>“[to] develop a plan within the next 24 hours to ensure children who rely on school breakfast and lunch programs will continue to receive that support, and parents—especially critical healthcare workers and first responders—will be provided access to childcare as needed.”</w:t>
      </w:r>
      <w:r>
        <w:rPr>
          <w:rFonts w:ascii="Times New Roman" w:eastAsia="Times New Roman" w:hAnsi="Times New Roman" w:cs="Times New Roman"/>
          <w:sz w:val="20"/>
          <w:szCs w:val="20"/>
        </w:rPr>
        <w:t>)</w:t>
      </w:r>
    </w:p>
  </w:footnote>
  <w:footnote w:id="20">
    <w:p w14:paraId="11A40C0B"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Kendra Hurley, “The Last Daycares Standing” Bloomberg CityLab (Mar. 28, 2020), </w:t>
      </w:r>
      <w:r w:rsidRPr="00C1639B">
        <w:rPr>
          <w:rFonts w:ascii="Times New Roman" w:hAnsi="Times New Roman" w:cs="Times New Roman"/>
          <w:i/>
        </w:rPr>
        <w:t xml:space="preserve">available at </w:t>
      </w:r>
      <w:hyperlink r:id="rId10" w:history="1">
        <w:r w:rsidRPr="00C1639B">
          <w:rPr>
            <w:rStyle w:val="Hyperlink"/>
            <w:rFonts w:ascii="Times New Roman" w:hAnsi="Times New Roman" w:cs="Times New Roman"/>
          </w:rPr>
          <w:t>https://www.bloomberg.com/news/articles/2020-03-28/will-daycares-survive-the-covid-19-outbreak</w:t>
        </w:r>
      </w:hyperlink>
      <w:r w:rsidRPr="00C1639B">
        <w:rPr>
          <w:rFonts w:ascii="Times New Roman" w:hAnsi="Times New Roman" w:cs="Times New Roman"/>
        </w:rPr>
        <w:t xml:space="preserve">. </w:t>
      </w:r>
    </w:p>
  </w:footnote>
  <w:footnote w:id="21">
    <w:p w14:paraId="7D3FDD17"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New York State Office of Children and Family Services, Coronavirus Information (COVID-19): News and Updates (March 16-October 19,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1" w:history="1">
        <w:r w:rsidRPr="00C1639B">
          <w:rPr>
            <w:rStyle w:val="Hyperlink"/>
            <w:rFonts w:ascii="Times New Roman" w:hAnsi="Times New Roman" w:cs="Times New Roman"/>
          </w:rPr>
          <w:t>https://ocfs.ny.gov/main/news/COVID-19/</w:t>
        </w:r>
      </w:hyperlink>
      <w:r w:rsidRPr="00C1639B">
        <w:rPr>
          <w:rFonts w:ascii="Times New Roman" w:hAnsi="Times New Roman" w:cs="Times New Roman"/>
        </w:rPr>
        <w:t xml:space="preserve">. </w:t>
      </w:r>
    </w:p>
  </w:footnote>
  <w:footnote w:id="22">
    <w:p w14:paraId="1611A5FB"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Dana Goldstein and Julie Bosman, “As Day Care Centers Reopen, Will Parents Send Their Children?” NY Times (May 29,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2" w:history="1">
        <w:r w:rsidRPr="00C1639B">
          <w:rPr>
            <w:rStyle w:val="Hyperlink"/>
            <w:rFonts w:ascii="Times New Roman" w:hAnsi="Times New Roman" w:cs="Times New Roman"/>
          </w:rPr>
          <w:t>https://www.nytimes.com/2020/05/29/us/coronavirus-child-care-centers.html</w:t>
        </w:r>
      </w:hyperlink>
      <w:r w:rsidRPr="00C1639B">
        <w:rPr>
          <w:rFonts w:ascii="Times New Roman" w:hAnsi="Times New Roman" w:cs="Times New Roman"/>
        </w:rPr>
        <w:t>.</w:t>
      </w:r>
    </w:p>
  </w:footnote>
  <w:footnote w:id="23">
    <w:p w14:paraId="2C1A3595"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24">
    <w:p w14:paraId="3E1953F1" w14:textId="41E7BD7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State Office of Children and Family Services, Coronavirus Information (COVID-19): News and Updates (March 16-October 19, 2020), </w:t>
      </w:r>
      <w:r w:rsidRPr="00E90863">
        <w:rPr>
          <w:rFonts w:ascii="Times New Roman" w:hAnsi="Times New Roman" w:cs="Times New Roman"/>
          <w:i/>
        </w:rPr>
        <w:t>available at</w:t>
      </w:r>
      <w:r w:rsidRPr="00E90863">
        <w:rPr>
          <w:rFonts w:ascii="Times New Roman" w:hAnsi="Times New Roman" w:cs="Times New Roman"/>
        </w:rPr>
        <w:t xml:space="preserve"> </w:t>
      </w:r>
      <w:hyperlink r:id="rId13" w:history="1">
        <w:r w:rsidRPr="00E90863">
          <w:rPr>
            <w:rStyle w:val="Hyperlink"/>
            <w:rFonts w:ascii="Times New Roman" w:hAnsi="Times New Roman" w:cs="Times New Roman"/>
          </w:rPr>
          <w:t>https://ocfs.ny.gov/main/news/COVID-19/</w:t>
        </w:r>
      </w:hyperlink>
      <w:r w:rsidRPr="00E90863">
        <w:rPr>
          <w:rFonts w:ascii="Times New Roman" w:hAnsi="Times New Roman" w:cs="Times New Roman"/>
        </w:rPr>
        <w:t>.</w:t>
      </w:r>
    </w:p>
  </w:footnote>
  <w:footnote w:id="25">
    <w:p w14:paraId="6CB62282"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U.S. Bureau of Labor Statistics, </w:t>
      </w:r>
      <w:r w:rsidRPr="00C1639B">
        <w:rPr>
          <w:rFonts w:ascii="Times New Roman" w:hAnsi="Times New Roman" w:cs="Times New Roman"/>
          <w:i/>
        </w:rPr>
        <w:t>Table B-1. Employees on nonfarm payrolls by industry sector and selected industry detail</w:t>
      </w:r>
      <w:r w:rsidRPr="00C1639B">
        <w:rPr>
          <w:rFonts w:ascii="Times New Roman" w:hAnsi="Times New Roman" w:cs="Times New Roman"/>
        </w:rPr>
        <w:t xml:space="preserve">, U.S. Department of Labor (n.d.), </w:t>
      </w:r>
      <w:r w:rsidRPr="00C1639B">
        <w:rPr>
          <w:rFonts w:ascii="Times New Roman" w:hAnsi="Times New Roman" w:cs="Times New Roman"/>
          <w:i/>
        </w:rPr>
        <w:t>available at</w:t>
      </w:r>
      <w:r w:rsidRPr="00C1639B">
        <w:rPr>
          <w:rFonts w:ascii="Times New Roman" w:hAnsi="Times New Roman" w:cs="Times New Roman"/>
        </w:rPr>
        <w:t xml:space="preserve"> </w:t>
      </w:r>
      <w:hyperlink r:id="rId14" w:history="1">
        <w:r w:rsidRPr="00C1639B">
          <w:rPr>
            <w:rStyle w:val="Hyperlink"/>
            <w:rFonts w:ascii="Times New Roman" w:hAnsi="Times New Roman" w:cs="Times New Roman"/>
          </w:rPr>
          <w:t>https://www.bls.gov/news.release/empsit.t17.htm</w:t>
        </w:r>
      </w:hyperlink>
      <w:r w:rsidRPr="00C1639B">
        <w:rPr>
          <w:rFonts w:ascii="Times New Roman" w:hAnsi="Times New Roman" w:cs="Times New Roman"/>
        </w:rPr>
        <w:t xml:space="preserve">. </w:t>
      </w:r>
    </w:p>
  </w:footnote>
  <w:footnote w:id="26">
    <w:p w14:paraId="2256CCE4"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Beckie Strum, “Blacks, Latinos in NYC disproportionately fall victim to coronavirus” CityWatch, MarketWatch (Apr. 9,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15" w:history="1">
        <w:r w:rsidRPr="00C1639B">
          <w:rPr>
            <w:rStyle w:val="Hyperlink"/>
            <w:rFonts w:ascii="Times New Roman" w:hAnsi="Times New Roman" w:cs="Times New Roman"/>
          </w:rPr>
          <w:t>https://www.marketwatch.com/story/blacks-latinos-in-nyc-disproportionately-fall-victim-to-coronavirus-2020-04-08</w:t>
        </w:r>
      </w:hyperlink>
      <w:r w:rsidRPr="00C1639B">
        <w:rPr>
          <w:rFonts w:ascii="Times New Roman" w:hAnsi="Times New Roman" w:cs="Times New Roman"/>
        </w:rPr>
        <w:t xml:space="preserve">. </w:t>
      </w:r>
    </w:p>
  </w:footnote>
  <w:footnote w:id="27">
    <w:p w14:paraId="173F200A"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C1639B">
        <w:rPr>
          <w:rFonts w:ascii="Times New Roman" w:hAnsi="Times New Roman" w:cs="Times New Roman"/>
        </w:rPr>
        <w:t xml:space="preserve">, Comptroller’s Office analysis of U.S. Census Bureau, 2013-2017 American Community Survey 5-Year Estimates, using IPUMS USA, University of Minnesota, </w:t>
      </w:r>
      <w:r w:rsidRPr="00C1639B">
        <w:rPr>
          <w:rFonts w:ascii="Times New Roman" w:hAnsi="Times New Roman" w:cs="Times New Roman"/>
          <w:i/>
        </w:rPr>
        <w:t>available at</w:t>
      </w:r>
      <w:r w:rsidRPr="00C1639B">
        <w:rPr>
          <w:rFonts w:ascii="Times New Roman" w:hAnsi="Times New Roman" w:cs="Times New Roman"/>
        </w:rPr>
        <w:t xml:space="preserve"> </w:t>
      </w:r>
      <w:hyperlink r:id="rId16" w:history="1">
        <w:r w:rsidRPr="00C1639B">
          <w:rPr>
            <w:rStyle w:val="Hyperlink"/>
            <w:rFonts w:ascii="Times New Roman" w:hAnsi="Times New Roman" w:cs="Times New Roman"/>
          </w:rPr>
          <w:t>www.ipums.org</w:t>
        </w:r>
      </w:hyperlink>
      <w:r w:rsidRPr="00C1639B">
        <w:rPr>
          <w:rFonts w:ascii="Times New Roman" w:hAnsi="Times New Roman" w:cs="Times New Roman"/>
        </w:rPr>
        <w:t xml:space="preserve">. </w:t>
      </w:r>
    </w:p>
  </w:footnote>
  <w:footnote w:id="28">
    <w:p w14:paraId="2F4E0E94" w14:textId="778C106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29">
    <w:p w14:paraId="464C5145" w14:textId="56E2C2BE" w:rsidR="00F5327D" w:rsidRPr="00C1639B" w:rsidRDefault="00F5327D"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NYC Department of Education,</w:t>
      </w:r>
      <w:r w:rsidRPr="00C1639B">
        <w:rPr>
          <w:rFonts w:ascii="Times New Roman" w:hAnsi="Times New Roman" w:cs="Times New Roman"/>
          <w:bCs/>
          <w:sz w:val="20"/>
          <w:szCs w:val="20"/>
        </w:rPr>
        <w:t xml:space="preserve"> Elected Official Briefing – Schools Reopening Plan, July 8, 2020.</w:t>
      </w:r>
    </w:p>
  </w:footnote>
  <w:footnote w:id="30">
    <w:p w14:paraId="64048B67" w14:textId="5455D375"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Emma G. Fitzsimmons</w:t>
      </w:r>
      <w:r w:rsidRPr="00C1639B">
        <w:rPr>
          <w:rFonts w:ascii="Times New Roman" w:hAnsi="Times New Roman" w:cs="Times New Roman"/>
          <w:bCs/>
        </w:rPr>
        <w:t>, </w:t>
      </w:r>
      <w:r w:rsidRPr="00C1639B">
        <w:rPr>
          <w:rFonts w:ascii="Times New Roman" w:hAnsi="Times New Roman" w:cs="Times New Roman"/>
        </w:rPr>
        <w:t>Jeffery C. Mays</w:t>
      </w:r>
      <w:r w:rsidRPr="00C1639B">
        <w:rPr>
          <w:rFonts w:ascii="Times New Roman" w:hAnsi="Times New Roman" w:cs="Times New Roman"/>
          <w:bCs/>
        </w:rPr>
        <w:t> and </w:t>
      </w:r>
      <w:r w:rsidRPr="00C1639B">
        <w:rPr>
          <w:rFonts w:ascii="Times New Roman" w:hAnsi="Times New Roman" w:cs="Times New Roman"/>
        </w:rPr>
        <w:t>Eliza Shapiro</w:t>
      </w:r>
      <w:r w:rsidRPr="00C1639B">
        <w:rPr>
          <w:rFonts w:ascii="Times New Roman" w:hAnsi="Times New Roman" w:cs="Times New Roman"/>
          <w:bCs/>
        </w:rPr>
        <w:t xml:space="preserve">, “How N.Y.C.’s Mayor Ignored Warnings and Mishandled Reopening Schools” NY Times (Sept. 18, 2020), </w:t>
      </w:r>
      <w:r w:rsidRPr="00C1639B">
        <w:rPr>
          <w:rFonts w:ascii="Times New Roman" w:hAnsi="Times New Roman" w:cs="Times New Roman"/>
          <w:bCs/>
          <w:i/>
        </w:rPr>
        <w:t xml:space="preserve">available at </w:t>
      </w:r>
      <w:hyperlink r:id="rId17" w:history="1">
        <w:r w:rsidRPr="00C1639B">
          <w:rPr>
            <w:rStyle w:val="Hyperlink"/>
            <w:rFonts w:ascii="Times New Roman" w:hAnsi="Times New Roman" w:cs="Times New Roman"/>
            <w:bCs/>
          </w:rPr>
          <w:t>https://www.nytimes.com/2020/09/18/nyregion/schools-reopen-delay-nyc.html</w:t>
        </w:r>
      </w:hyperlink>
      <w:r w:rsidRPr="00C1639B">
        <w:rPr>
          <w:rFonts w:ascii="Times New Roman" w:hAnsi="Times New Roman" w:cs="Times New Roman"/>
          <w:bCs/>
        </w:rPr>
        <w:t xml:space="preserve">. </w:t>
      </w:r>
    </w:p>
  </w:footnote>
  <w:footnote w:id="31">
    <w:p w14:paraId="1EB4DC57" w14:textId="725D9550" w:rsidR="00F5327D" w:rsidRPr="00A862AF"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Eliza Shapiro, “New York</w:t>
      </w:r>
      <w:r w:rsidRPr="00A862AF">
        <w:rPr>
          <w:rFonts w:ascii="Times New Roman" w:hAnsi="Times New Roman" w:cs="Times New Roman"/>
        </w:rPr>
        <w:t xml:space="preserve"> City to Close Public Schools Again as Virus Cases Rise,” NY Times (Nov. 18, 2020), </w:t>
      </w:r>
      <w:r w:rsidRPr="00A862AF">
        <w:rPr>
          <w:rFonts w:ascii="Times New Roman" w:hAnsi="Times New Roman" w:cs="Times New Roman"/>
          <w:i/>
        </w:rPr>
        <w:t>available at</w:t>
      </w:r>
      <w:r w:rsidRPr="00A862AF">
        <w:rPr>
          <w:rFonts w:ascii="Times New Roman" w:hAnsi="Times New Roman" w:cs="Times New Roman"/>
        </w:rPr>
        <w:t xml:space="preserve"> </w:t>
      </w:r>
      <w:hyperlink r:id="rId18" w:history="1">
        <w:r w:rsidRPr="00A862AF">
          <w:rPr>
            <w:rStyle w:val="Hyperlink"/>
            <w:rFonts w:ascii="Times New Roman" w:hAnsi="Times New Roman" w:cs="Times New Roman"/>
          </w:rPr>
          <w:t>https://www.nytimes.com/2020/11/18/nyregion/nyc-schools-covid.html</w:t>
        </w:r>
      </w:hyperlink>
      <w:r>
        <w:rPr>
          <w:rFonts w:ascii="Times New Roman" w:hAnsi="Times New Roman" w:cs="Times New Roman"/>
        </w:rPr>
        <w:t xml:space="preserve"> (explaining that, as a result of this decision, </w:t>
      </w:r>
      <w:r w:rsidRPr="00A862AF">
        <w:rPr>
          <w:rFonts w:ascii="Times New Roman" w:hAnsi="Times New Roman" w:cs="Times New Roman"/>
        </w:rPr>
        <w:t>more than 300,000 students who had been attending in-person classes transitioned to remote learning</w:t>
      </w:r>
      <w:r>
        <w:rPr>
          <w:rFonts w:ascii="Times New Roman" w:hAnsi="Times New Roman" w:cs="Times New Roman"/>
        </w:rPr>
        <w:t>)</w:t>
      </w:r>
    </w:p>
  </w:footnote>
  <w:footnote w:id="32">
    <w:p w14:paraId="116E4734" w14:textId="0B3618A6" w:rsidR="00F5327D" w:rsidRPr="00C1639B" w:rsidRDefault="00F5327D"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Christianna Silva, “New York City Schools Will Reopen With New COVID-19 Testing Protocol,” November 29, 2020, NPR, accessed at: </w:t>
      </w:r>
      <w:hyperlink r:id="rId19" w:history="1">
        <w:r w:rsidRPr="00E90863">
          <w:rPr>
            <w:rStyle w:val="Hyperlink"/>
            <w:rFonts w:ascii="Times New Roman" w:hAnsi="Times New Roman" w:cs="Times New Roman"/>
          </w:rPr>
          <w:t>https://www.npr.org/sections/coronavirus-live-updates/2020/11/29/939902582/new-york-city-schools-will-reopen-with-new-covid-19-testing-protocol</w:t>
        </w:r>
      </w:hyperlink>
      <w:r w:rsidRPr="00E90863">
        <w:rPr>
          <w:rFonts w:ascii="Times New Roman" w:hAnsi="Times New Roman" w:cs="Times New Roman"/>
        </w:rPr>
        <w:t>.</w:t>
      </w:r>
    </w:p>
  </w:footnote>
  <w:footnote w:id="33">
    <w:p w14:paraId="1D866A62" w14:textId="7A69A646" w:rsidR="00F5327D" w:rsidRPr="00D83690" w:rsidRDefault="00F5327D">
      <w:pPr>
        <w:pStyle w:val="FootnoteText"/>
        <w:rPr>
          <w:b/>
          <w:bCs/>
        </w:rPr>
      </w:pPr>
      <w:r w:rsidRPr="00D83690">
        <w:rPr>
          <w:rStyle w:val="FootnoteReference"/>
          <w:rFonts w:ascii="Times New Roman" w:hAnsi="Times New Roman" w:cs="Times New Roman"/>
        </w:rPr>
        <w:footnoteRef/>
      </w:r>
      <w:r w:rsidRPr="00D83690">
        <w:rPr>
          <w:rFonts w:ascii="Times New Roman" w:hAnsi="Times New Roman" w:cs="Times New Roman"/>
        </w:rPr>
        <w:t xml:space="preserve">  </w:t>
      </w:r>
      <w:r w:rsidRPr="00D83690">
        <w:rPr>
          <w:rFonts w:ascii="Times New Roman" w:hAnsi="Times New Roman" w:cs="Times New Roman"/>
          <w:i/>
          <w:iCs/>
        </w:rPr>
        <w:t>See, e.g.,</w:t>
      </w:r>
      <w:r w:rsidRPr="00D83690">
        <w:rPr>
          <w:rFonts w:ascii="Times New Roman" w:hAnsi="Times New Roman" w:cs="Times New Roman"/>
        </w:rPr>
        <w:t xml:space="preserve"> </w:t>
      </w:r>
      <w:r w:rsidRPr="00D83690">
        <w:rPr>
          <w:rFonts w:ascii="Times New Roman" w:hAnsi="Times New Roman" w:cs="Times New Roman"/>
          <w:i/>
          <w:iCs/>
        </w:rPr>
        <w:t>Id.</w:t>
      </w:r>
      <w:r>
        <w:rPr>
          <w:rFonts w:ascii="Times New Roman" w:hAnsi="Times New Roman" w:cs="Times New Roman"/>
        </w:rPr>
        <w:t xml:space="preserve">; </w:t>
      </w:r>
      <w:r w:rsidRPr="00D83690">
        <w:rPr>
          <w:rFonts w:ascii="Times New Roman" w:hAnsi="Times New Roman" w:cs="Times New Roman"/>
        </w:rPr>
        <w:t>Sophia Chang, P</w:t>
      </w:r>
      <w:r w:rsidRPr="00D83690">
        <w:rPr>
          <w:rFonts w:ascii="Times New Roman" w:hAnsi="Times New Roman" w:cs="Times New Roman"/>
          <w:i/>
          <w:iCs/>
        </w:rPr>
        <w:t xml:space="preserve">arents Who Work In NYC Schools Still Wondering What To Do With Their Own Kids </w:t>
      </w:r>
      <w:r w:rsidRPr="00D83690">
        <w:rPr>
          <w:rFonts w:ascii="Times New Roman" w:hAnsi="Times New Roman" w:cs="Times New Roman"/>
        </w:rPr>
        <w:t xml:space="preserve">(Aug. 11, 2020), </w:t>
      </w:r>
      <w:r w:rsidRPr="00D83690">
        <w:rPr>
          <w:rFonts w:ascii="Times New Roman" w:hAnsi="Times New Roman" w:cs="Times New Roman"/>
          <w:i/>
          <w:iCs/>
        </w:rPr>
        <w:t>available at</w:t>
      </w:r>
      <w:r w:rsidRPr="00D83690">
        <w:rPr>
          <w:rFonts w:ascii="Times New Roman" w:hAnsi="Times New Roman" w:cs="Times New Roman"/>
        </w:rPr>
        <w:t xml:space="preserve"> https://gothamist.com/news/parents-who-work-nyc-schools-still-wondering-what-do-their-own-kids.</w:t>
      </w:r>
    </w:p>
  </w:footnote>
  <w:footnote w:id="34">
    <w:p w14:paraId="68597C80" w14:textId="355C5213"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bCs/>
        </w:rPr>
        <w:t>Office of the Mayor press release, “</w:t>
      </w:r>
      <w:r w:rsidRPr="00C1639B">
        <w:rPr>
          <w:rFonts w:ascii="Times New Roman" w:hAnsi="Times New Roman" w:cs="Times New Roman"/>
        </w:rPr>
        <w:t>Mayor de Blasio and Chancellor Carranza Announce Plan to Return to In-Person Learning in New York City Schools</w:t>
      </w:r>
      <w:r w:rsidRPr="00C1639B">
        <w:rPr>
          <w:rFonts w:ascii="Times New Roman" w:hAnsi="Times New Roman" w:cs="Times New Roman"/>
          <w:bCs/>
        </w:rPr>
        <w:t xml:space="preserve">” </w:t>
      </w:r>
      <w:r>
        <w:rPr>
          <w:rFonts w:ascii="Times New Roman" w:hAnsi="Times New Roman" w:cs="Times New Roman"/>
          <w:bCs/>
        </w:rPr>
        <w:t>(</w:t>
      </w:r>
      <w:r w:rsidRPr="00C1639B">
        <w:rPr>
          <w:rFonts w:ascii="Times New Roman" w:hAnsi="Times New Roman" w:cs="Times New Roman"/>
          <w:bCs/>
        </w:rPr>
        <w:t>Nov</w:t>
      </w:r>
      <w:r>
        <w:rPr>
          <w:rFonts w:ascii="Times New Roman" w:hAnsi="Times New Roman" w:cs="Times New Roman"/>
          <w:bCs/>
        </w:rPr>
        <w:t>.</w:t>
      </w:r>
      <w:r w:rsidRPr="00C1639B">
        <w:rPr>
          <w:rFonts w:ascii="Times New Roman" w:hAnsi="Times New Roman" w:cs="Times New Roman"/>
          <w:bCs/>
        </w:rPr>
        <w:t xml:space="preserve"> 29, 2020</w:t>
      </w:r>
      <w:r>
        <w:rPr>
          <w:rFonts w:ascii="Times New Roman" w:hAnsi="Times New Roman" w:cs="Times New Roman"/>
          <w:bCs/>
        </w:rPr>
        <w:t>)</w:t>
      </w:r>
      <w:r w:rsidRPr="00C1639B">
        <w:rPr>
          <w:rFonts w:ascii="Times New Roman" w:hAnsi="Times New Roman" w:cs="Times New Roman"/>
          <w:bCs/>
        </w:rPr>
        <w:t xml:space="preserve">, </w:t>
      </w:r>
      <w:r w:rsidRPr="009F4B5D">
        <w:rPr>
          <w:rFonts w:ascii="Times New Roman" w:hAnsi="Times New Roman" w:cs="Times New Roman"/>
          <w:bCs/>
          <w:i/>
        </w:rPr>
        <w:t>available at</w:t>
      </w:r>
      <w:r w:rsidRPr="00C1639B">
        <w:rPr>
          <w:rFonts w:ascii="Times New Roman" w:hAnsi="Times New Roman" w:cs="Times New Roman"/>
          <w:bCs/>
        </w:rPr>
        <w:t xml:space="preserve"> </w:t>
      </w:r>
      <w:hyperlink r:id="rId20" w:history="1">
        <w:r w:rsidRPr="00C1639B">
          <w:rPr>
            <w:rStyle w:val="Hyperlink"/>
            <w:rFonts w:ascii="Times New Roman" w:hAnsi="Times New Roman" w:cs="Times New Roman"/>
            <w:bCs/>
          </w:rPr>
          <w:t>https://www1.nyc.gov/office-of-the-mayor/news/817-20/mayor-de-blasio-chancellor-carranza-plan-return-in-person-learning-new-york</w:t>
        </w:r>
      </w:hyperlink>
      <w:r w:rsidRPr="00C1639B">
        <w:rPr>
          <w:rFonts w:ascii="Times New Roman" w:hAnsi="Times New Roman" w:cs="Times New Roman"/>
          <w:bCs/>
        </w:rPr>
        <w:t>.</w:t>
      </w:r>
      <w:r w:rsidRPr="00C1639B">
        <w:rPr>
          <w:rFonts w:ascii="Times New Roman" w:hAnsi="Times New Roman" w:cs="Times New Roman"/>
          <w:i/>
        </w:rPr>
        <w:t>.</w:t>
      </w:r>
    </w:p>
  </w:footnote>
  <w:footnote w:id="35">
    <w:p w14:paraId="7BC78EEB" w14:textId="77777777" w:rsidR="00F5327D" w:rsidRPr="00C1639B" w:rsidRDefault="00F5327D"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6">
    <w:p w14:paraId="31C2D238" w14:textId="249E169C" w:rsidR="00F5327D" w:rsidRPr="00C1639B" w:rsidRDefault="00F5327D" w:rsidP="00A862AF">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7">
    <w:p w14:paraId="29C1D12F" w14:textId="5FD612E5"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Eliza Shapiro, “New York City Will Reopen Elementary Schools and Reduce Hybrid Learning” NY Times (Nov. 29, 2020), available at </w:t>
      </w:r>
      <w:hyperlink r:id="rId21" w:history="1">
        <w:r w:rsidRPr="00C1639B">
          <w:rPr>
            <w:rStyle w:val="Hyperlink"/>
            <w:rFonts w:ascii="Times New Roman" w:hAnsi="Times New Roman" w:cs="Times New Roman"/>
          </w:rPr>
          <w:t>https://www.nytimes.com/2020/11/29/nyregion/schools-reopening-partially.html</w:t>
        </w:r>
      </w:hyperlink>
      <w:r>
        <w:rPr>
          <w:rFonts w:ascii="Times New Roman" w:hAnsi="Times New Roman" w:cs="Times New Roman"/>
        </w:rPr>
        <w:t xml:space="preserve"> (explaining that o</w:t>
      </w:r>
      <w:r w:rsidRPr="00A862AF">
        <w:rPr>
          <w:rFonts w:ascii="Times New Roman" w:hAnsi="Times New Roman" w:cs="Times New Roman"/>
        </w:rPr>
        <w:t>ut of approximately 335,000 students who chose in-person learning, roughly 190,000 are eligible to participate in this new reopening plan for elementary and District 75 schools</w:t>
      </w:r>
      <w:r>
        <w:rPr>
          <w:rFonts w:ascii="Times New Roman" w:hAnsi="Times New Roman" w:cs="Times New Roman"/>
        </w:rPr>
        <w:t>)</w:t>
      </w:r>
      <w:r w:rsidRPr="00C1639B">
        <w:rPr>
          <w:rFonts w:ascii="Times New Roman" w:hAnsi="Times New Roman" w:cs="Times New Roman"/>
        </w:rPr>
        <w:t xml:space="preserve"> </w:t>
      </w:r>
    </w:p>
  </w:footnote>
  <w:footnote w:id="38">
    <w:p w14:paraId="0CE239DA" w14:textId="1EB603C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39">
    <w:p w14:paraId="73B5A646" w14:textId="329FCC2F" w:rsidR="00F5327D" w:rsidRPr="00D83690" w:rsidRDefault="00F5327D">
      <w:pPr>
        <w:pStyle w:val="FootnoteText"/>
        <w:rPr>
          <w:rFonts w:ascii="Times New Roman" w:hAnsi="Times New Roman" w:cs="Times New Roman"/>
        </w:rPr>
      </w:pPr>
      <w:r w:rsidRPr="00D83690">
        <w:rPr>
          <w:rStyle w:val="FootnoteReference"/>
          <w:rFonts w:ascii="Times New Roman" w:hAnsi="Times New Roman" w:cs="Times New Roman"/>
        </w:rPr>
        <w:footnoteRef/>
      </w:r>
      <w:r w:rsidRPr="00D83690">
        <w:rPr>
          <w:rFonts w:ascii="Times New Roman" w:hAnsi="Times New Roman" w:cs="Times New Roman"/>
        </w:rPr>
        <w:t xml:space="preserve"> </w:t>
      </w:r>
      <w:r w:rsidRPr="00D83690">
        <w:rPr>
          <w:rFonts w:ascii="Times New Roman" w:hAnsi="Times New Roman" w:cs="Times New Roman"/>
          <w:i/>
          <w:iCs/>
        </w:rPr>
        <w:t>See, e.g.,</w:t>
      </w:r>
      <w:r w:rsidRPr="00D83690">
        <w:rPr>
          <w:rFonts w:ascii="Times New Roman" w:hAnsi="Times New Roman" w:cs="Times New Roman"/>
        </w:rPr>
        <w:t xml:space="preserve"> Liam Stack and Nate Schweber, </w:t>
      </w:r>
      <w:r w:rsidRPr="00D83690">
        <w:rPr>
          <w:rFonts w:ascii="Times New Roman" w:hAnsi="Times New Roman" w:cs="Times New Roman"/>
          <w:i/>
          <w:iCs/>
        </w:rPr>
        <w:t>Parents Work the Front Lines. Where do Their Children Go All Day?</w:t>
      </w:r>
      <w:r w:rsidRPr="00D83690">
        <w:rPr>
          <w:rFonts w:ascii="Times New Roman" w:hAnsi="Times New Roman" w:cs="Times New Roman"/>
        </w:rPr>
        <w:t xml:space="preserve"> (Mar. 28, 2020), </w:t>
      </w:r>
      <w:r w:rsidRPr="00D83690">
        <w:rPr>
          <w:rFonts w:ascii="Times New Roman" w:hAnsi="Times New Roman" w:cs="Times New Roman"/>
          <w:i/>
          <w:iCs/>
        </w:rPr>
        <w:t xml:space="preserve">available at </w:t>
      </w:r>
      <w:hyperlink r:id="rId22" w:history="1">
        <w:r w:rsidRPr="00D83690">
          <w:rPr>
            <w:rStyle w:val="Hyperlink"/>
            <w:rFonts w:ascii="Times New Roman" w:hAnsi="Times New Roman" w:cs="Times New Roman"/>
          </w:rPr>
          <w:t>https://www.nytimes.com/2020/03/28/nyregion/nyc-enrichment-centers-schools.html</w:t>
        </w:r>
      </w:hyperlink>
      <w:r w:rsidRPr="00D83690">
        <w:rPr>
          <w:rFonts w:ascii="Times New Roman" w:hAnsi="Times New Roman" w:cs="Times New Roman"/>
        </w:rPr>
        <w:t>.</w:t>
      </w:r>
      <w:r w:rsidRPr="00256F31">
        <w:rPr>
          <w:rFonts w:ascii="Times New Roman" w:hAnsi="Times New Roman" w:cs="Times New Roman"/>
        </w:rPr>
        <w:t xml:space="preserve"> Note, however, that RECs were not without some criticism. </w:t>
      </w:r>
      <w:r w:rsidRPr="00D83690">
        <w:rPr>
          <w:rFonts w:ascii="Times New Roman" w:eastAsia="Times New Roman" w:hAnsi="Times New Roman" w:cs="Times New Roman"/>
        </w:rPr>
        <w:t>At the September 3 Committee on Education hearing,</w:t>
      </w:r>
      <w:r w:rsidRPr="00D83690" w:rsidDel="00322262">
        <w:rPr>
          <w:rFonts w:ascii="Times New Roman" w:eastAsia="Times New Roman" w:hAnsi="Times New Roman" w:cs="Times New Roman"/>
        </w:rPr>
        <w:t xml:space="preserve"> </w:t>
      </w:r>
      <w:r w:rsidRPr="00D83690">
        <w:rPr>
          <w:rFonts w:ascii="Times New Roman" w:eastAsia="Times New Roman" w:hAnsi="Times New Roman" w:cs="Times New Roman"/>
        </w:rPr>
        <w:t xml:space="preserve">education advocates criticized the DOE for not allowing students in temporary housing to attend RECs unless their parents fell into one of its employee categories. Testimony called for the prioritization of students “whose academic and developmental progress is most dependent on the social environment and consistency of in-person education,” which, in addition to early and elementary school students, students with Individualized Education Programs and multilingual learners, includes students in temporary housing, such homeless shelters, hotels, transitional housing, shared housing, domestic violence shelters and other home situations, many of which lack internet access, and do not provide an environment conducive for academic enrichment and learning. </w:t>
      </w:r>
      <w:r w:rsidRPr="00D83690">
        <w:rPr>
          <w:rFonts w:ascii="Times New Roman" w:eastAsia="Times New Roman" w:hAnsi="Times New Roman" w:cs="Times New Roman"/>
          <w:i/>
          <w:iCs/>
        </w:rPr>
        <w:t>See</w:t>
      </w:r>
      <w:r w:rsidRPr="00D83690">
        <w:rPr>
          <w:rFonts w:ascii="Times New Roman" w:eastAsia="Times New Roman" w:hAnsi="Times New Roman" w:cs="Times New Roman"/>
        </w:rPr>
        <w:t xml:space="preserve"> </w:t>
      </w:r>
      <w:r w:rsidRPr="00256F31">
        <w:rPr>
          <w:rFonts w:ascii="Times New Roman" w:hAnsi="Times New Roman" w:cs="Times New Roman"/>
        </w:rPr>
        <w:t xml:space="preserve">NYC Council, Res 1410-2020 Version A, Committee on Education (Sept. 3, 2020), </w:t>
      </w:r>
      <w:r w:rsidRPr="00AE76AB">
        <w:rPr>
          <w:rFonts w:ascii="Times New Roman" w:hAnsi="Times New Roman" w:cs="Times New Roman"/>
          <w:i/>
        </w:rPr>
        <w:t>available at</w:t>
      </w:r>
      <w:r w:rsidRPr="00A2079D">
        <w:rPr>
          <w:rFonts w:ascii="Times New Roman" w:hAnsi="Times New Roman" w:cs="Times New Roman"/>
        </w:rPr>
        <w:t xml:space="preserve"> </w:t>
      </w:r>
      <w:hyperlink r:id="rId23" w:history="1">
        <w:r w:rsidRPr="00256F31">
          <w:rPr>
            <w:rStyle w:val="Hyperlink"/>
            <w:rFonts w:ascii="Times New Roman" w:hAnsi="Times New Roman" w:cs="Times New Roman"/>
          </w:rPr>
          <w:t>https://legistar.council.nyc.gov/LegislationDetail.aspx?ID=4624915&amp;GUID=A250ED3A-2F72-458E-B525-18C9B94CD96D&amp;Options=&amp;Search</w:t>
        </w:r>
      </w:hyperlink>
      <w:r w:rsidRPr="00256F31">
        <w:rPr>
          <w:rFonts w:ascii="Times New Roman" w:hAnsi="Times New Roman" w:cs="Times New Roman"/>
        </w:rPr>
        <w:t>=.</w:t>
      </w:r>
    </w:p>
  </w:footnote>
  <w:footnote w:id="40">
    <w:p w14:paraId="5985737D" w14:textId="22161C54" w:rsidR="00F5327D" w:rsidRPr="00256F31" w:rsidRDefault="00F5327D" w:rsidP="005D34F3">
      <w:pPr>
        <w:pStyle w:val="FootnoteText"/>
        <w:spacing w:before="0"/>
        <w:rPr>
          <w:rFonts w:ascii="Times New Roman" w:hAnsi="Times New Roman" w:cs="Times New Roman"/>
        </w:rPr>
      </w:pPr>
      <w:r w:rsidRPr="00256F31">
        <w:rPr>
          <w:rStyle w:val="FootnoteReference"/>
          <w:rFonts w:ascii="Times New Roman" w:hAnsi="Times New Roman" w:cs="Times New Roman"/>
        </w:rPr>
        <w:footnoteRef/>
      </w:r>
      <w:r w:rsidRPr="00256F31">
        <w:rPr>
          <w:rFonts w:ascii="Times New Roman" w:hAnsi="Times New Roman" w:cs="Times New Roman"/>
        </w:rPr>
        <w:t xml:space="preserve"> NYC June 2020 Adopted Budget. </w:t>
      </w:r>
      <w:r w:rsidRPr="00256F31">
        <w:rPr>
          <w:rFonts w:ascii="Times New Roman" w:hAnsi="Times New Roman" w:cs="Times New Roman"/>
          <w:i/>
        </w:rPr>
        <w:t>available at</w:t>
      </w:r>
      <w:r w:rsidRPr="00256F31">
        <w:rPr>
          <w:rFonts w:ascii="Times New Roman" w:hAnsi="Times New Roman" w:cs="Times New Roman"/>
        </w:rPr>
        <w:t xml:space="preserve"> </w:t>
      </w:r>
      <w:hyperlink r:id="rId24" w:history="1">
        <w:r w:rsidRPr="00256F31">
          <w:rPr>
            <w:rStyle w:val="Hyperlink"/>
            <w:rFonts w:ascii="Times New Roman" w:hAnsi="Times New Roman" w:cs="Times New Roman"/>
          </w:rPr>
          <w:t>https://www1.nyc.gov/site/omb/publications/finplan06-20.page</w:t>
        </w:r>
      </w:hyperlink>
      <w:r w:rsidRPr="00256F31">
        <w:rPr>
          <w:rFonts w:ascii="Times New Roman" w:hAnsi="Times New Roman" w:cs="Times New Roman"/>
        </w:rPr>
        <w:t xml:space="preserve"> (</w:t>
      </w:r>
      <w:r w:rsidRPr="00D83690">
        <w:rPr>
          <w:rFonts w:ascii="Times New Roman" w:eastAsia="Times New Roman" w:hAnsi="Times New Roman" w:cs="Times New Roman"/>
        </w:rPr>
        <w:t>Since opening on March 23, the list of eligible professions whose children could enroll in RECs expanded multiple times and eventually numbered more than 30 categories, including ferry workers, grocery store workers, pharmacy workers, utility workers and employees of many City agencies like corrections, fire, health, homeless services, parks, police and health</w:t>
      </w:r>
      <w:r w:rsidRPr="00256F31">
        <w:rPr>
          <w:rFonts w:ascii="Times New Roman" w:hAnsi="Times New Roman" w:cs="Times New Roman"/>
        </w:rPr>
        <w:t>).</w:t>
      </w:r>
    </w:p>
  </w:footnote>
  <w:footnote w:id="41">
    <w:p w14:paraId="4FE43996" w14:textId="345A455E" w:rsidR="00F5327D" w:rsidRPr="00C1639B" w:rsidRDefault="00F5327D" w:rsidP="00C1639B">
      <w:pPr>
        <w:pStyle w:val="FootnoteText"/>
        <w:spacing w:before="0"/>
        <w:rPr>
          <w:rFonts w:ascii="Times New Roman" w:hAnsi="Times New Roman" w:cs="Times New Roman"/>
        </w:rPr>
      </w:pPr>
      <w:r w:rsidRPr="00256F31">
        <w:rPr>
          <w:rStyle w:val="FootnoteReference"/>
          <w:rFonts w:ascii="Times New Roman" w:hAnsi="Times New Roman" w:cs="Times New Roman"/>
        </w:rPr>
        <w:footnoteRef/>
      </w:r>
      <w:r w:rsidRPr="00256F31">
        <w:rPr>
          <w:rFonts w:ascii="Times New Roman" w:hAnsi="Times New Roman" w:cs="Times New Roman"/>
        </w:rPr>
        <w:t xml:space="preserve"> NYC Department of Education, “Regional Enrichment Centers” (n.d.), </w:t>
      </w:r>
      <w:r w:rsidRPr="00256F31">
        <w:rPr>
          <w:rFonts w:ascii="Times New Roman" w:hAnsi="Times New Roman" w:cs="Times New Roman"/>
          <w:i/>
        </w:rPr>
        <w:t>available at</w:t>
      </w:r>
      <w:r w:rsidRPr="00C1639B">
        <w:rPr>
          <w:rFonts w:ascii="Times New Roman" w:hAnsi="Times New Roman" w:cs="Times New Roman"/>
        </w:rPr>
        <w:t xml:space="preserve"> </w:t>
      </w:r>
      <w:hyperlink r:id="rId25">
        <w:r w:rsidRPr="00C1639B">
          <w:rPr>
            <w:rStyle w:val="Hyperlink"/>
            <w:rFonts w:ascii="Times New Roman" w:eastAsia="Cambria" w:hAnsi="Times New Roman" w:cs="Times New Roman"/>
          </w:rPr>
          <w:t>https://www.schools.nyc.gov/enrollment/enrollment-help/regional-enrichment-centers</w:t>
        </w:r>
      </w:hyperlink>
      <w:r w:rsidRPr="00C1639B">
        <w:rPr>
          <w:rFonts w:ascii="Times New Roman" w:eastAsia="Cambria" w:hAnsi="Times New Roman" w:cs="Times New Roman"/>
        </w:rPr>
        <w:t>.</w:t>
      </w:r>
    </w:p>
  </w:footnote>
  <w:footnote w:id="42">
    <w:p w14:paraId="633075E8" w14:textId="51D6685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r w:rsidRPr="00C1639B">
        <w:rPr>
          <w:rFonts w:ascii="Times New Roman" w:hAnsi="Times New Roman" w:cs="Times New Roman"/>
        </w:rPr>
        <w:t xml:space="preserve">; </w:t>
      </w:r>
      <w:r w:rsidRPr="00E90863">
        <w:rPr>
          <w:rFonts w:ascii="Times New Roman" w:hAnsi="Times New Roman" w:cs="Times New Roman"/>
        </w:rPr>
        <w:t xml:space="preserve">Sophia Chang and Jessica Gould, “"There Are No Kids Here": Some Enrichment Centers For Children Of Essential Personnel See Light Attendance On Day One,” </w:t>
      </w:r>
      <w:r w:rsidRPr="00E90863">
        <w:rPr>
          <w:rFonts w:ascii="Times New Roman" w:hAnsi="Times New Roman" w:cs="Times New Roman"/>
          <w:i/>
        </w:rPr>
        <w:t>The Gothamist</w:t>
      </w:r>
      <w:r w:rsidRPr="00E90863">
        <w:rPr>
          <w:rFonts w:ascii="Times New Roman" w:hAnsi="Times New Roman" w:cs="Times New Roman"/>
        </w:rPr>
        <w:t xml:space="preserve">. March 23, 2020. Accessed at: </w:t>
      </w:r>
      <w:hyperlink r:id="rId26" w:history="1">
        <w:r w:rsidRPr="00E90863">
          <w:rPr>
            <w:rStyle w:val="Hyperlink"/>
            <w:rFonts w:ascii="Times New Roman" w:hAnsi="Times New Roman" w:cs="Times New Roman"/>
          </w:rPr>
          <w:t>https://gothamist.com/news/rec-enrichment-centers-doe-education-coronavirus</w:t>
        </w:r>
      </w:hyperlink>
      <w:r w:rsidRPr="00E90863">
        <w:rPr>
          <w:rFonts w:ascii="Times New Roman" w:hAnsi="Times New Roman" w:cs="Times New Roman"/>
        </w:rPr>
        <w:t>.</w:t>
      </w:r>
    </w:p>
  </w:footnote>
  <w:footnote w:id="43">
    <w:p w14:paraId="04098AA3" w14:textId="5DB625C1" w:rsidR="00F5327D" w:rsidRPr="00C1639B" w:rsidRDefault="00F5327D"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E90863">
        <w:rPr>
          <w:rFonts w:ascii="Times New Roman" w:hAnsi="Times New Roman" w:cs="Times New Roman"/>
          <w:sz w:val="20"/>
          <w:szCs w:val="20"/>
        </w:rPr>
        <w:t xml:space="preserve">New York City Department of Education, “Regional Enrichment Centers.” Accessed at: </w:t>
      </w:r>
      <w:hyperlink r:id="rId27">
        <w:r w:rsidRPr="00E90863">
          <w:rPr>
            <w:rStyle w:val="Hyperlink"/>
            <w:rFonts w:ascii="Times New Roman" w:eastAsia="Cambria" w:hAnsi="Times New Roman" w:cs="Times New Roman"/>
            <w:sz w:val="20"/>
            <w:szCs w:val="20"/>
          </w:rPr>
          <w:t>https://www.schools.nyc.gov/enrollment/enrollment-help/regional-enrichment-centers</w:t>
        </w:r>
      </w:hyperlink>
      <w:r w:rsidRPr="00E90863">
        <w:rPr>
          <w:rFonts w:ascii="Times New Roman" w:hAnsi="Times New Roman" w:cs="Times New Roman"/>
          <w:i/>
          <w:iCs/>
          <w:sz w:val="20"/>
          <w:szCs w:val="20"/>
        </w:rPr>
        <w:t>.</w:t>
      </w:r>
    </w:p>
  </w:footnote>
  <w:footnote w:id="44">
    <w:p w14:paraId="41D0E908" w14:textId="4FFA03D8"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Jessica Gould, “DOE “Enrichment Centers” Open As City Scrambles To Care For Kids Of Emergency Workers,” </w:t>
      </w:r>
      <w:r w:rsidRPr="00C1639B">
        <w:rPr>
          <w:rFonts w:ascii="Times New Roman" w:hAnsi="Times New Roman" w:cs="Times New Roman"/>
          <w:i/>
        </w:rPr>
        <w:t>The Gothamist</w:t>
      </w:r>
      <w:r w:rsidRPr="00C1639B">
        <w:rPr>
          <w:rFonts w:ascii="Times New Roman" w:hAnsi="Times New Roman" w:cs="Times New Roman"/>
        </w:rPr>
        <w:t xml:space="preserve"> (Mar. 23, 2020), </w:t>
      </w:r>
      <w:r w:rsidRPr="00C1639B">
        <w:rPr>
          <w:rFonts w:ascii="Times New Roman" w:hAnsi="Times New Roman" w:cs="Times New Roman"/>
          <w:i/>
        </w:rPr>
        <w:t>available at</w:t>
      </w:r>
      <w:r w:rsidRPr="00C1639B">
        <w:rPr>
          <w:rFonts w:ascii="Times New Roman" w:hAnsi="Times New Roman" w:cs="Times New Roman"/>
        </w:rPr>
        <w:t xml:space="preserve"> </w:t>
      </w:r>
      <w:hyperlink r:id="rId28" w:history="1">
        <w:r w:rsidRPr="00C1639B">
          <w:rPr>
            <w:rStyle w:val="Hyperlink"/>
            <w:rFonts w:ascii="Times New Roman" w:hAnsi="Times New Roman" w:cs="Times New Roman"/>
          </w:rPr>
          <w:t>https://gothamist.com/news/doe-enrichment-centers-open-city-scrambles-care-kids-emergency-workers</w:t>
        </w:r>
      </w:hyperlink>
      <w:r w:rsidRPr="00C1639B">
        <w:rPr>
          <w:rFonts w:ascii="Times New Roman" w:hAnsi="Times New Roman" w:cs="Times New Roman"/>
        </w:rPr>
        <w:t xml:space="preserve">. </w:t>
      </w:r>
    </w:p>
  </w:footnote>
  <w:footnote w:id="45">
    <w:p w14:paraId="03D31D14"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June 2020 Adopted Budget. </w:t>
      </w:r>
      <w:r w:rsidRPr="00C1639B">
        <w:rPr>
          <w:rFonts w:ascii="Times New Roman" w:hAnsi="Times New Roman" w:cs="Times New Roman"/>
          <w:i/>
        </w:rPr>
        <w:t>available at</w:t>
      </w:r>
      <w:r w:rsidRPr="00C1639B">
        <w:rPr>
          <w:rFonts w:ascii="Times New Roman" w:hAnsi="Times New Roman" w:cs="Times New Roman"/>
        </w:rPr>
        <w:t xml:space="preserve"> </w:t>
      </w:r>
      <w:hyperlink r:id="rId29" w:history="1">
        <w:r w:rsidRPr="00C1639B">
          <w:rPr>
            <w:rStyle w:val="Hyperlink"/>
            <w:rFonts w:ascii="Times New Roman" w:hAnsi="Times New Roman" w:cs="Times New Roman"/>
          </w:rPr>
          <w:t>https://www1.nyc.gov/site/omb/publications/finplan06-20.page</w:t>
        </w:r>
      </w:hyperlink>
      <w:r w:rsidRPr="00C1639B">
        <w:rPr>
          <w:rFonts w:ascii="Times New Roman" w:hAnsi="Times New Roman" w:cs="Times New Roman"/>
        </w:rPr>
        <w:t xml:space="preserve"> </w:t>
      </w:r>
    </w:p>
  </w:footnote>
  <w:footnote w:id="46">
    <w:p w14:paraId="7F18E8A1" w14:textId="55297DB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“Regional Enrichment Centers.” Accessed at: </w:t>
      </w:r>
      <w:hyperlink r:id="rId30">
        <w:r w:rsidRPr="00E90863">
          <w:rPr>
            <w:rStyle w:val="Hyperlink"/>
            <w:rFonts w:ascii="Times New Roman" w:eastAsia="Cambria" w:hAnsi="Times New Roman" w:cs="Times New Roman"/>
          </w:rPr>
          <w:t>https://www.schools.nyc.gov/enrollment/enrollment-help/regional-enrichment-centers</w:t>
        </w:r>
      </w:hyperlink>
      <w:r w:rsidRPr="00E90863">
        <w:rPr>
          <w:rFonts w:ascii="Times New Roman" w:eastAsia="Cambria" w:hAnsi="Times New Roman" w:cs="Times New Roman"/>
        </w:rPr>
        <w:t>.</w:t>
      </w:r>
    </w:p>
  </w:footnote>
  <w:footnote w:id="47">
    <w:p w14:paraId="0BC12274" w14:textId="33C91C44" w:rsidR="00F5327D" w:rsidRPr="00C1639B" w:rsidRDefault="00F5327D" w:rsidP="00C1639B">
      <w:pP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w:t>
      </w:r>
      <w:r w:rsidRPr="00C1639B">
        <w:rPr>
          <w:rFonts w:ascii="Times New Roman" w:hAnsi="Times New Roman" w:cs="Times New Roman"/>
          <w:i/>
          <w:sz w:val="20"/>
          <w:szCs w:val="20"/>
        </w:rPr>
        <w:t>Id.</w:t>
      </w:r>
    </w:p>
  </w:footnote>
  <w:footnote w:id="48">
    <w:p w14:paraId="167959AC" w14:textId="63F12B4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49">
    <w:p w14:paraId="58DE02BA" w14:textId="2785A938"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of New York, “Mayor de Blasio Announces Free Childcare for 100,000 Students in the Fall” Office of the Mayor (Jul. 16, 2020), </w:t>
      </w:r>
      <w:r w:rsidRPr="00C1639B">
        <w:rPr>
          <w:rFonts w:ascii="Times New Roman" w:hAnsi="Times New Roman" w:cs="Times New Roman"/>
          <w:i/>
          <w:iCs/>
        </w:rPr>
        <w:t xml:space="preserve">available at </w:t>
      </w:r>
      <w:hyperlink r:id="rId31" w:history="1">
        <w:r w:rsidRPr="00C1639B">
          <w:rPr>
            <w:rStyle w:val="Hyperlink"/>
            <w:rFonts w:ascii="Times New Roman" w:hAnsi="Times New Roman" w:cs="Times New Roman"/>
          </w:rPr>
          <w:t>https://www1.nyc.gov/office-of-the-mayor/news/525-20/mayor-de-blasio-free-childcare-100-000-students-the-fall</w:t>
        </w:r>
      </w:hyperlink>
      <w:r w:rsidRPr="00C1639B">
        <w:rPr>
          <w:rFonts w:ascii="Times New Roman" w:hAnsi="Times New Roman" w:cs="Times New Roman"/>
        </w:rPr>
        <w:t xml:space="preserve">; </w:t>
      </w:r>
      <w:r w:rsidRPr="00C1639B">
        <w:rPr>
          <w:rFonts w:ascii="Times New Roman" w:hAnsi="Times New Roman" w:cs="Times New Roman"/>
          <w:i/>
        </w:rPr>
        <w:t>see also</w:t>
      </w:r>
      <w:r w:rsidRPr="00C1639B">
        <w:rPr>
          <w:rFonts w:ascii="Times New Roman" w:hAnsi="Times New Roman" w:cs="Times New Roman"/>
        </w:rPr>
        <w:t xml:space="preserve"> Ryan W. Miller “New York City Says Child Care Will Be Available for 100K Children in the Fall as Schools Partially Reopen” </w:t>
      </w:r>
      <w:r w:rsidRPr="00C1639B">
        <w:rPr>
          <w:rFonts w:ascii="Times New Roman" w:hAnsi="Times New Roman" w:cs="Times New Roman"/>
          <w:smallCaps/>
        </w:rPr>
        <w:t>USA Today</w:t>
      </w:r>
      <w:r w:rsidRPr="00C1639B">
        <w:rPr>
          <w:rFonts w:ascii="Times New Roman" w:hAnsi="Times New Roman" w:cs="Times New Roman"/>
        </w:rPr>
        <w:t xml:space="preserve"> (Jul. 16,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32" w:history="1">
        <w:r w:rsidRPr="00C1639B">
          <w:rPr>
            <w:rStyle w:val="Hyperlink"/>
            <w:rFonts w:ascii="Times New Roman" w:hAnsi="Times New Roman" w:cs="Times New Roman"/>
          </w:rPr>
          <w:t>https://www.usatoday.com/story/news/nation/2020/07/16/new-york-bill-de-blasio-announces-child-care-covid-19/5450628002/</w:t>
        </w:r>
      </w:hyperlink>
      <w:r>
        <w:rPr>
          <w:rStyle w:val="Hyperlink"/>
          <w:rFonts w:ascii="Times New Roman" w:hAnsi="Times New Roman" w:cs="Times New Roman"/>
        </w:rPr>
        <w:t xml:space="preserve">. </w:t>
      </w:r>
    </w:p>
  </w:footnote>
  <w:footnote w:id="50">
    <w:p w14:paraId="692C1D58" w14:textId="21C25B45"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“Learning Bridges” (n.d.), </w:t>
      </w:r>
      <w:r w:rsidRPr="00C1639B">
        <w:rPr>
          <w:rFonts w:ascii="Times New Roman" w:hAnsi="Times New Roman" w:cs="Times New Roman"/>
          <w:i/>
        </w:rPr>
        <w:t>available at</w:t>
      </w:r>
      <w:r w:rsidRPr="00C1639B">
        <w:rPr>
          <w:rFonts w:ascii="Times New Roman" w:hAnsi="Times New Roman" w:cs="Times New Roman"/>
        </w:rPr>
        <w:t xml:space="preserve"> </w:t>
      </w:r>
      <w:hyperlink r:id="rId33" w:history="1">
        <w:r w:rsidRPr="00C1639B">
          <w:rPr>
            <w:rStyle w:val="Hyperlink"/>
            <w:rFonts w:ascii="Times New Roman" w:hAnsi="Times New Roman" w:cs="Times New Roman"/>
          </w:rPr>
          <w:t>https://www.schools.nyc.gov/enrollment/enrollment-help/learning-bridges</w:t>
        </w:r>
      </w:hyperlink>
      <w:r w:rsidRPr="00C1639B">
        <w:rPr>
          <w:rFonts w:ascii="Times New Roman" w:hAnsi="Times New Roman" w:cs="Times New Roman"/>
        </w:rPr>
        <w:t xml:space="preserve">. </w:t>
      </w:r>
    </w:p>
  </w:footnote>
  <w:footnote w:id="51">
    <w:p w14:paraId="18C4A805" w14:textId="36163F06"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Sophia Chang, “New York City Plans To Offer 100,000 ‘Learning Lab’ Childcare Spots For Working Families This Fall” Gothamist (Jul. 16,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34" w:history="1">
        <w:r w:rsidRPr="00C1639B">
          <w:rPr>
            <w:rStyle w:val="Hyperlink"/>
            <w:rFonts w:ascii="Times New Roman" w:hAnsi="Times New Roman" w:cs="Times New Roman"/>
          </w:rPr>
          <w:t>https://www.gothamist.com/news/new-york-city-plans-offer-100000-learning-lab-childcare-spots-working-families-fall</w:t>
        </w:r>
      </w:hyperlink>
      <w:r>
        <w:rPr>
          <w:rFonts w:ascii="Times New Roman" w:hAnsi="Times New Roman" w:cs="Times New Roman"/>
        </w:rPr>
        <w:t xml:space="preserve"> (explaining that </w:t>
      </w:r>
      <w:r w:rsidRPr="00AE76AB">
        <w:rPr>
          <w:rFonts w:ascii="Times New Roman" w:hAnsi="Times New Roman" w:cs="Times New Roman"/>
        </w:rPr>
        <w:t>Learning Labs is offered by DYCD through partnerships with community-based and cultural organizations, such as libraries, museums and community centers, and provides supervision and programmatic activities on remote-instruction days</w:t>
      </w:r>
      <w:r>
        <w:rPr>
          <w:rFonts w:ascii="Times New Roman" w:hAnsi="Times New Roman" w:cs="Times New Roman"/>
        </w:rPr>
        <w:t>).</w:t>
      </w:r>
    </w:p>
  </w:footnote>
  <w:footnote w:id="52">
    <w:p w14:paraId="088125A7" w14:textId="5F727DE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at </w:t>
      </w:r>
      <w:hyperlink r:id="rId35"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53">
    <w:p w14:paraId="360E35BD" w14:textId="51F26D42"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54">
    <w:p w14:paraId="6DFBF1CD" w14:textId="226580EC"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DOE and DYCD- City Council Learning Bridges Briefing September 8, 2020 </w:t>
      </w:r>
    </w:p>
  </w:footnote>
  <w:footnote w:id="55">
    <w:p w14:paraId="4644127C" w14:textId="364EB94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“Learning Bridges Summary” (Sept. 2020), </w:t>
      </w:r>
      <w:r w:rsidRPr="00C1639B">
        <w:rPr>
          <w:rFonts w:ascii="Times New Roman" w:hAnsi="Times New Roman" w:cs="Times New Roman"/>
          <w:i/>
        </w:rPr>
        <w:t xml:space="preserve">available at </w:t>
      </w:r>
      <w:hyperlink r:id="rId36" w:history="1">
        <w:r w:rsidRPr="00C1639B">
          <w:rPr>
            <w:rStyle w:val="Hyperlink"/>
            <w:rFonts w:ascii="Times New Roman" w:hAnsi="Times New Roman" w:cs="Times New Roman"/>
          </w:rPr>
          <w:t>https://www1.nyc.gov/assets/queenscb2/downloads/pdf/notices/2020/nyc_department_of_education___learning_bridges_summary.pdf</w:t>
        </w:r>
      </w:hyperlink>
      <w:r w:rsidRPr="00C1639B">
        <w:rPr>
          <w:rFonts w:ascii="Times New Roman" w:hAnsi="Times New Roman" w:cs="Times New Roman"/>
        </w:rPr>
        <w:t xml:space="preserve">. </w:t>
      </w:r>
    </w:p>
  </w:footnote>
  <w:footnote w:id="56">
    <w:p w14:paraId="7C929826" w14:textId="77777777" w:rsidR="00F5327D" w:rsidRPr="00C1639B" w:rsidRDefault="00F5327D"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Id.</w:t>
      </w:r>
    </w:p>
  </w:footnote>
  <w:footnote w:id="57">
    <w:p w14:paraId="0FB7EC21" w14:textId="77777777" w:rsidR="00F5327D" w:rsidRPr="00C1639B" w:rsidRDefault="00F5327D"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Id.</w:t>
      </w:r>
    </w:p>
  </w:footnote>
  <w:footnote w:id="58">
    <w:p w14:paraId="4336E913" w14:textId="77777777" w:rsidR="00F5327D" w:rsidRPr="00C1639B" w:rsidRDefault="00F5327D"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Id. </w:t>
      </w:r>
    </w:p>
  </w:footnote>
  <w:footnote w:id="59">
    <w:p w14:paraId="2C9862AF" w14:textId="77777777" w:rsidR="00F5327D" w:rsidRPr="00C1639B" w:rsidRDefault="00F5327D" w:rsidP="00C1639B">
      <w:pPr>
        <w:pStyle w:val="FootnoteText"/>
        <w:spacing w:before="0"/>
        <w:rPr>
          <w:rFonts w:ascii="Times New Roman" w:hAnsi="Times New Roman" w:cs="Times New Roman"/>
          <w:i/>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 xml:space="preserve">Id. </w:t>
      </w:r>
    </w:p>
  </w:footnote>
  <w:footnote w:id="60">
    <w:p w14:paraId="380CA56F" w14:textId="7D99BCD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DOE and DYCD- City Council Learning Bridges Briefing September 8, 2020</w:t>
      </w:r>
    </w:p>
  </w:footnote>
  <w:footnote w:id="61">
    <w:p w14:paraId="56400B9B" w14:textId="2573EC4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Council Finance and DOE Finance November Plan Briefing, December 1, 2020.</w:t>
      </w:r>
    </w:p>
  </w:footnote>
  <w:footnote w:id="62">
    <w:p w14:paraId="54D31FFD" w14:textId="25890354"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at </w:t>
      </w:r>
      <w:hyperlink r:id="rId37"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63">
    <w:p w14:paraId="3A4A8CBF" w14:textId="7755AC10"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November 2020 Financial Plan. Accessed at </w:t>
      </w:r>
      <w:hyperlink r:id="rId38" w:history="1">
        <w:r w:rsidRPr="00C1639B">
          <w:rPr>
            <w:rStyle w:val="Hyperlink"/>
            <w:rFonts w:ascii="Times New Roman" w:hAnsi="Times New Roman" w:cs="Times New Roman"/>
          </w:rPr>
          <w:t>https://www1.nyc.gov/site/omb/publications/finplan11-20.page</w:t>
        </w:r>
      </w:hyperlink>
      <w:r w:rsidRPr="00C1639B">
        <w:rPr>
          <w:rFonts w:ascii="Times New Roman" w:hAnsi="Times New Roman" w:cs="Times New Roman"/>
        </w:rPr>
        <w:t xml:space="preserve"> </w:t>
      </w:r>
    </w:p>
  </w:footnote>
  <w:footnote w:id="64">
    <w:p w14:paraId="65E2B249" w14:textId="2AA16645" w:rsidR="00F5327D" w:rsidRPr="00A2079D" w:rsidRDefault="00F5327D" w:rsidP="00A2079D">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65">
    <w:p w14:paraId="06FB5DEB" w14:textId="77777777" w:rsidR="00F5327D" w:rsidRPr="00A2079D" w:rsidRDefault="00F5327D" w:rsidP="00C05AEE">
      <w:pPr>
        <w:pStyle w:val="FootnoteText"/>
        <w:spacing w:before="0"/>
        <w:rPr>
          <w:rFonts w:ascii="Times New Roman" w:hAnsi="Times New Roman" w:cs="Times New Roman"/>
          <w:i/>
        </w:rPr>
      </w:pPr>
      <w:r w:rsidRPr="00A2079D">
        <w:rPr>
          <w:rStyle w:val="FootnoteReference"/>
          <w:rFonts w:ascii="Times New Roman" w:hAnsi="Times New Roman" w:cs="Times New Roman"/>
          <w:i/>
        </w:rPr>
        <w:footnoteRef/>
      </w:r>
      <w:r w:rsidRPr="00A2079D">
        <w:rPr>
          <w:rFonts w:ascii="Times New Roman" w:hAnsi="Times New Roman" w:cs="Times New Roman"/>
          <w:i/>
        </w:rPr>
        <w:t xml:space="preserve"> Id.</w:t>
      </w:r>
    </w:p>
  </w:footnote>
  <w:footnote w:id="66">
    <w:p w14:paraId="6A505616" w14:textId="7DCA2269" w:rsidR="00F5327D" w:rsidRDefault="00F5327D">
      <w:pPr>
        <w:pStyle w:val="FootnoteText"/>
      </w:pPr>
      <w:r>
        <w:rPr>
          <w:rStyle w:val="FootnoteReference"/>
        </w:rPr>
        <w:footnoteRef/>
      </w:r>
      <w:r>
        <w:t xml:space="preserve"> </w:t>
      </w:r>
      <w:r w:rsidRPr="00D0111E">
        <w:rPr>
          <w:rFonts w:ascii="Times New Roman" w:hAnsi="Times New Roman" w:cs="Times New Roman"/>
        </w:rPr>
        <w:t>DYCD, “</w:t>
      </w:r>
      <w:r>
        <w:rPr>
          <w:rFonts w:ascii="Times New Roman" w:hAnsi="Times New Roman" w:cs="Times New Roman"/>
        </w:rPr>
        <w:t>After-school</w:t>
      </w:r>
      <w:r w:rsidRPr="00D0111E">
        <w:rPr>
          <w:rFonts w:ascii="Times New Roman" w:hAnsi="Times New Roman" w:cs="Times New Roman"/>
        </w:rPr>
        <w:t xml:space="preserve"> programs for students,” accessed 12/14/20 at </w:t>
      </w:r>
      <w:hyperlink r:id="rId39" w:anchor="section-application" w:history="1">
        <w:r w:rsidRPr="00D0111E">
          <w:rPr>
            <w:rStyle w:val="Hyperlink"/>
            <w:rFonts w:ascii="Times New Roman" w:hAnsi="Times New Roman" w:cs="Times New Roman"/>
          </w:rPr>
          <w:t>https://growingupnyc.cityofnewyork.us/programs/compass/#section-application</w:t>
        </w:r>
      </w:hyperlink>
      <w:r w:rsidRPr="00D0111E">
        <w:rPr>
          <w:rFonts w:ascii="Times New Roman" w:hAnsi="Times New Roman" w:cs="Times New Roman"/>
        </w:rPr>
        <w:t>.</w:t>
      </w:r>
      <w:r>
        <w:t xml:space="preserve"> </w:t>
      </w:r>
    </w:p>
  </w:footnote>
  <w:footnote w:id="67">
    <w:p w14:paraId="6EAF1298" w14:textId="5801F90E"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“After-School,” accessed 12/1/20 at </w:t>
      </w:r>
      <w:hyperlink r:id="rId40" w:history="1">
        <w:r w:rsidRPr="00C1639B">
          <w:rPr>
            <w:rStyle w:val="Hyperlink"/>
            <w:rFonts w:ascii="Times New Roman" w:hAnsi="Times New Roman" w:cs="Times New Roman"/>
          </w:rPr>
          <w:t>https://www.schools.nyc.gov/school-life/school-environment/after-school</w:t>
        </w:r>
      </w:hyperlink>
      <w:r w:rsidRPr="00C1639B">
        <w:rPr>
          <w:rFonts w:ascii="Times New Roman" w:hAnsi="Times New Roman" w:cs="Times New Roman"/>
        </w:rPr>
        <w:t xml:space="preserve">. </w:t>
      </w:r>
    </w:p>
  </w:footnote>
  <w:footnote w:id="68">
    <w:p w14:paraId="4D6937A5" w14:textId="5EBC8479"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“After School,” accessed 12/1/20 at </w:t>
      </w:r>
      <w:hyperlink r:id="rId41" w:history="1">
        <w:r w:rsidRPr="00C1639B">
          <w:rPr>
            <w:rStyle w:val="Hyperlink"/>
            <w:rFonts w:ascii="Times New Roman" w:hAnsi="Times New Roman" w:cs="Times New Roman"/>
          </w:rPr>
          <w:t>https://www1.nyc.gov/site/dycd/services/after-school.page</w:t>
        </w:r>
      </w:hyperlink>
      <w:r w:rsidRPr="00C1639B">
        <w:rPr>
          <w:rFonts w:ascii="Times New Roman" w:hAnsi="Times New Roman" w:cs="Times New Roman"/>
        </w:rPr>
        <w:t xml:space="preserve">. </w:t>
      </w:r>
    </w:p>
  </w:footnote>
  <w:footnote w:id="69">
    <w:p w14:paraId="58889A78" w14:textId="0132EF80"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“Comprehensive After School System of New York City (COMPASS),” accessed 12/1/20 at </w:t>
      </w:r>
      <w:hyperlink r:id="rId42" w:history="1">
        <w:r w:rsidRPr="00C1639B">
          <w:rPr>
            <w:rStyle w:val="Hyperlink"/>
            <w:rFonts w:ascii="Times New Roman" w:hAnsi="Times New Roman" w:cs="Times New Roman"/>
          </w:rPr>
          <w:t>https://www1.nyc.gov/site/dycd/services/after-school/comprehensive-after-school-system-of-new-york-city-compass.page</w:t>
        </w:r>
      </w:hyperlink>
      <w:r w:rsidRPr="00C1639B">
        <w:rPr>
          <w:rFonts w:ascii="Times New Roman" w:hAnsi="Times New Roman" w:cs="Times New Roman"/>
        </w:rPr>
        <w:t xml:space="preserve">. </w:t>
      </w:r>
    </w:p>
  </w:footnote>
  <w:footnote w:id="70">
    <w:p w14:paraId="0B9ACC28"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1">
    <w:p w14:paraId="6046958A" w14:textId="0DF6C87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“School’s Out New York City (SONYC),” accessed 12/1/20 at </w:t>
      </w:r>
      <w:hyperlink r:id="rId43" w:history="1">
        <w:r w:rsidRPr="00C1639B">
          <w:rPr>
            <w:rStyle w:val="Hyperlink"/>
            <w:rFonts w:ascii="Times New Roman" w:hAnsi="Times New Roman" w:cs="Times New Roman"/>
          </w:rPr>
          <w:t>https://www1.nyc.gov/site/dycd/services/after-school/schools-out-new-york-city-sonyc.page</w:t>
        </w:r>
      </w:hyperlink>
      <w:r w:rsidRPr="00C1639B">
        <w:rPr>
          <w:rFonts w:ascii="Times New Roman" w:hAnsi="Times New Roman" w:cs="Times New Roman"/>
        </w:rPr>
        <w:t xml:space="preserve">. </w:t>
      </w:r>
    </w:p>
  </w:footnote>
  <w:footnote w:id="72">
    <w:p w14:paraId="0EE3C992"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3">
    <w:p w14:paraId="70D21975" w14:textId="6ACF8A10" w:rsidR="00F5327D" w:rsidRPr="00C1639B" w:rsidRDefault="00F5327D" w:rsidP="00C1639B">
      <w:pPr>
        <w:pStyle w:val="Comment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74">
    <w:p w14:paraId="6AC0FBD0" w14:textId="4F761546"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“Beacon Programs,” accessed 12/1/20 at </w:t>
      </w:r>
      <w:hyperlink r:id="rId44" w:history="1">
        <w:r w:rsidRPr="00C1639B">
          <w:rPr>
            <w:rStyle w:val="Hyperlink"/>
            <w:rFonts w:ascii="Times New Roman" w:hAnsi="Times New Roman" w:cs="Times New Roman"/>
          </w:rPr>
          <w:t>https://www1.nyc.gov/site/dycd/services/after-school/beacon.page</w:t>
        </w:r>
      </w:hyperlink>
      <w:r w:rsidRPr="00C1639B">
        <w:rPr>
          <w:rFonts w:ascii="Times New Roman" w:hAnsi="Times New Roman" w:cs="Times New Roman"/>
        </w:rPr>
        <w:t xml:space="preserve">. </w:t>
      </w:r>
    </w:p>
  </w:footnote>
  <w:footnote w:id="75">
    <w:p w14:paraId="088958AC"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76">
    <w:p w14:paraId="6D0587DF" w14:textId="1A5E3C65"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77">
    <w:p w14:paraId="3CE4B662" w14:textId="27E5377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“Cornerstone Programs,” accessed 12/1/20 at </w:t>
      </w:r>
      <w:hyperlink r:id="rId45" w:history="1">
        <w:r w:rsidRPr="00C1639B">
          <w:rPr>
            <w:rStyle w:val="Hyperlink"/>
            <w:rFonts w:ascii="Times New Roman" w:hAnsi="Times New Roman" w:cs="Times New Roman"/>
          </w:rPr>
          <w:t>https://www1.nyc.gov/site/dycd/services/after-school/cornerstone.page</w:t>
        </w:r>
      </w:hyperlink>
      <w:r w:rsidRPr="00C1639B">
        <w:rPr>
          <w:rFonts w:ascii="Times New Roman" w:hAnsi="Times New Roman" w:cs="Times New Roman"/>
        </w:rPr>
        <w:t xml:space="preserve">. </w:t>
      </w:r>
    </w:p>
  </w:footnote>
  <w:footnote w:id="78">
    <w:p w14:paraId="2D359B27" w14:textId="41737FEC"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Youth and Community Development, “Cornerstone Youth Programs,” accessed 12/1/20 at </w:t>
      </w:r>
      <w:hyperlink r:id="rId46" w:history="1">
        <w:r w:rsidRPr="00C1639B">
          <w:rPr>
            <w:rStyle w:val="Hyperlink"/>
            <w:rFonts w:ascii="Times New Roman" w:hAnsi="Times New Roman" w:cs="Times New Roman"/>
          </w:rPr>
          <w:t>https://www1.nyc.gov/site/dycd/services/after-school/cornerstone-youth-programs.page</w:t>
        </w:r>
      </w:hyperlink>
      <w:r w:rsidRPr="00C1639B">
        <w:rPr>
          <w:rFonts w:ascii="Times New Roman" w:hAnsi="Times New Roman" w:cs="Times New Roman"/>
        </w:rPr>
        <w:t>.</w:t>
      </w:r>
    </w:p>
  </w:footnote>
  <w:footnote w:id="79">
    <w:p w14:paraId="1C46983B" w14:textId="337CD295"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Data provided to Council Finance from OMB and DYCD via email on November 17, 2020.</w:t>
      </w:r>
    </w:p>
  </w:footnote>
  <w:footnote w:id="80">
    <w:p w14:paraId="3F27628F" w14:textId="4A97B56D" w:rsidR="00F5327D" w:rsidRDefault="00F5327D" w:rsidP="004379BA">
      <w:pPr>
        <w:pStyle w:val="FootnoteText"/>
      </w:pPr>
      <w:r>
        <w:rPr>
          <w:rStyle w:val="FootnoteReference"/>
        </w:rPr>
        <w:footnoteRef/>
      </w:r>
      <w:r>
        <w:t xml:space="preserve"> </w:t>
      </w:r>
      <w:r w:rsidRPr="00D0111E">
        <w:rPr>
          <w:rFonts w:ascii="Times New Roman" w:hAnsi="Times New Roman" w:cs="Times New Roman"/>
        </w:rPr>
        <w:t>DYCD, “</w:t>
      </w:r>
      <w:r>
        <w:rPr>
          <w:rFonts w:ascii="Times New Roman" w:hAnsi="Times New Roman" w:cs="Times New Roman"/>
        </w:rPr>
        <w:t>After-school</w:t>
      </w:r>
      <w:r w:rsidRPr="00D0111E">
        <w:rPr>
          <w:rFonts w:ascii="Times New Roman" w:hAnsi="Times New Roman" w:cs="Times New Roman"/>
        </w:rPr>
        <w:t xml:space="preserve"> programs for students,” accessed 12/14/20 at </w:t>
      </w:r>
      <w:hyperlink r:id="rId47" w:anchor="section-application" w:history="1">
        <w:r w:rsidRPr="00D0111E">
          <w:rPr>
            <w:rStyle w:val="Hyperlink"/>
            <w:rFonts w:ascii="Times New Roman" w:hAnsi="Times New Roman" w:cs="Times New Roman"/>
          </w:rPr>
          <w:t>https://growingupnyc.cityofnewyork.us/programs/compass/#section-application</w:t>
        </w:r>
      </w:hyperlink>
      <w:r w:rsidRPr="00D0111E">
        <w:rPr>
          <w:rFonts w:ascii="Times New Roman" w:hAnsi="Times New Roman" w:cs="Times New Roman"/>
        </w:rPr>
        <w:t>.</w:t>
      </w:r>
    </w:p>
  </w:footnote>
  <w:footnote w:id="81">
    <w:p w14:paraId="55AE933E" w14:textId="428E6EB3" w:rsidR="00F5327D" w:rsidRDefault="00F5327D">
      <w:pPr>
        <w:pStyle w:val="FootnoteText"/>
      </w:pPr>
      <w:r>
        <w:rPr>
          <w:rStyle w:val="FootnoteReference"/>
        </w:rPr>
        <w:footnoteRef/>
      </w:r>
      <w:r>
        <w:t xml:space="preserve"> </w:t>
      </w:r>
      <w:r w:rsidRPr="00C1639B">
        <w:rPr>
          <w:rFonts w:ascii="Times New Roman" w:hAnsi="Times New Roman" w:cs="Times New Roman"/>
        </w:rPr>
        <w:t xml:space="preserve">NYC Independent Budget Office, Fiscal Brief, “A System in Flux: New Programs, Administrative Changes Create Challenges for New York City’s Traditional Subsidized Child Care Programs”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2017</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48" w:history="1">
        <w:r w:rsidRPr="00C1639B">
          <w:rPr>
            <w:rStyle w:val="Hyperlink"/>
            <w:rFonts w:ascii="Times New Roman" w:hAnsi="Times New Roman" w:cs="Times New Roman"/>
          </w:rPr>
          <w:t>http://www.ibo.nyc.ny.us/iboreports/a-system-in-flux-new-programs-administrative-changes-create-challenges-for-new-york-citys-traditional-subsidized-child-care-programs.html</w:t>
        </w:r>
      </w:hyperlink>
      <w:r>
        <w:rPr>
          <w:rStyle w:val="Hyperlink"/>
          <w:rFonts w:ascii="Times New Roman" w:hAnsi="Times New Roman" w:cs="Times New Roman"/>
        </w:rPr>
        <w:t xml:space="preserve">. </w:t>
      </w:r>
    </w:p>
  </w:footnote>
  <w:footnote w:id="82">
    <w:p w14:paraId="4C66734C" w14:textId="4F541CD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Independent Budget Office, Fiscal Brief, “A System in Flux: New Programs, Administrative Changes Create Challenges for New York City’s Traditional Subsidized Child Care Programs”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2017</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49" w:history="1">
        <w:r w:rsidRPr="00C1639B">
          <w:rPr>
            <w:rStyle w:val="Hyperlink"/>
            <w:rFonts w:ascii="Times New Roman" w:hAnsi="Times New Roman" w:cs="Times New Roman"/>
          </w:rPr>
          <w:t>http://www.ibo.nyc.ny.us/iboreports/a-system-in-flux-new-programs-administrative-changes-create-challenges-for-new-york-citys-traditional-subsidized-child-care-programs.html</w:t>
        </w:r>
      </w:hyperlink>
      <w:r>
        <w:rPr>
          <w:rFonts w:ascii="Times New Roman" w:hAnsi="Times New Roman" w:cs="Times New Roman"/>
        </w:rPr>
        <w:t xml:space="preserve">; </w:t>
      </w:r>
      <w:r>
        <w:rPr>
          <w:rFonts w:ascii="Times New Roman" w:hAnsi="Times New Roman" w:cs="Times New Roman"/>
          <w:i/>
        </w:rPr>
        <w:t>s</w:t>
      </w:r>
      <w:r w:rsidRPr="00C1639B">
        <w:rPr>
          <w:rFonts w:ascii="Times New Roman" w:hAnsi="Times New Roman" w:cs="Times New Roman"/>
          <w:i/>
        </w:rPr>
        <w:t>ee also</w:t>
      </w:r>
      <w:r w:rsidRPr="00C1639B">
        <w:rPr>
          <w:rFonts w:ascii="Times New Roman" w:hAnsi="Times New Roman" w:cs="Times New Roman"/>
        </w:rPr>
        <w:t xml:space="preserve"> NYC Council Committee Report of the Committees on Education and General Welfare, “Oversight: Implementation of UPK and 3K Expansion and the Transition of EarlyLearn NYC to DOE”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27, 2018</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50" w:history="1">
        <w:r w:rsidRPr="00C1639B">
          <w:rPr>
            <w:rStyle w:val="Hyperlink"/>
            <w:rFonts w:ascii="Times New Roman" w:hAnsi="Times New Roman" w:cs="Times New Roman"/>
          </w:rPr>
          <w:t>https://legistar.council.nyc.gov/LegislationDetail.aspx?ID=3503433&amp;GUID=151D7841-897B-4B01-A313-53940E87D9B8&amp;Options=Advanced&amp;Search</w:t>
        </w:r>
      </w:hyperlink>
      <w:r w:rsidRPr="00C1639B">
        <w:rPr>
          <w:rFonts w:ascii="Times New Roman" w:hAnsi="Times New Roman" w:cs="Times New Roman"/>
        </w:rPr>
        <w:t>=.</w:t>
      </w:r>
    </w:p>
  </w:footnote>
  <w:footnote w:id="83">
    <w:p w14:paraId="010A8664" w14:textId="08B0239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4">
    <w:p w14:paraId="2648FB28" w14:textId="2872AF4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5">
    <w:p w14:paraId="23794B60" w14:textId="151A744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86">
    <w:p w14:paraId="53AF563E" w14:textId="77777777" w:rsidR="00F5327D" w:rsidRPr="00E90863" w:rsidRDefault="00F5327D"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7">
    <w:p w14:paraId="088C5D6C" w14:textId="77777777" w:rsidR="00F5327D" w:rsidRPr="00E90863" w:rsidRDefault="00F5327D"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 xml:space="preserve">Id. </w:t>
      </w:r>
      <w:r w:rsidRPr="00E90863">
        <w:rPr>
          <w:rFonts w:ascii="Times New Roman" w:hAnsi="Times New Roman" w:cs="Times New Roman"/>
        </w:rPr>
        <w:t xml:space="preserve">For more detailed discussion, </w:t>
      </w:r>
      <w:r w:rsidRPr="00E90863">
        <w:rPr>
          <w:rFonts w:ascii="Times New Roman" w:hAnsi="Times New Roman" w:cs="Times New Roman"/>
          <w:i/>
        </w:rPr>
        <w:t>see also</w:t>
      </w:r>
      <w:r w:rsidRPr="00E90863">
        <w:rPr>
          <w:rFonts w:ascii="Times New Roman" w:hAnsi="Times New Roman" w:cs="Times New Roman"/>
        </w:rPr>
        <w:t xml:space="preserve"> NYC Council Committee Report of the Committees on Education and General Welfare, “Oversight: Implementation of UPK and 3K Expansion and the Transition of EarlyLearn NYC to DOE,” June 27, 2018, accessed at </w:t>
      </w:r>
      <w:hyperlink r:id="rId51" w:history="1">
        <w:r w:rsidRPr="00E90863">
          <w:rPr>
            <w:rStyle w:val="Hyperlink"/>
            <w:rFonts w:ascii="Times New Roman" w:hAnsi="Times New Roman" w:cs="Times New Roman"/>
          </w:rPr>
          <w:t>https://legistar.council.nyc.gov/LegislationDetail.aspx?ID=3503433&amp;GUID=151D7841-897B-4B01-A313-53940E87D9B8&amp;Options=Advanced&amp;Search</w:t>
        </w:r>
      </w:hyperlink>
      <w:r w:rsidRPr="00E90863">
        <w:rPr>
          <w:rFonts w:ascii="Times New Roman" w:hAnsi="Times New Roman" w:cs="Times New Roman"/>
        </w:rPr>
        <w:t>=.</w:t>
      </w:r>
    </w:p>
  </w:footnote>
  <w:footnote w:id="88">
    <w:p w14:paraId="0BE8A3FF" w14:textId="77777777" w:rsidR="00F5327D" w:rsidRPr="00E90863" w:rsidRDefault="00F5327D"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89">
    <w:p w14:paraId="76E8241B" w14:textId="77777777" w:rsidR="00F5327D" w:rsidRPr="00E90863" w:rsidRDefault="00F5327D"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90">
    <w:p w14:paraId="42BE2209" w14:textId="77777777" w:rsidR="00F5327D" w:rsidRPr="00E90863" w:rsidRDefault="00F5327D" w:rsidP="00D81BE2">
      <w:pPr>
        <w:pStyle w:val="FootnoteText"/>
        <w:rPr>
          <w:rFonts w:ascii="Times New Roman" w:hAnsi="Times New Roman" w:cs="Times New Roman"/>
        </w:rPr>
      </w:pPr>
      <w:r w:rsidRPr="00E90863">
        <w:rPr>
          <w:rStyle w:val="FootnoteReference"/>
          <w:rFonts w:ascii="Times New Roman" w:hAnsi="Times New Roman" w:cs="Times New Roman"/>
        </w:rPr>
        <w:footnoteRef/>
      </w:r>
      <w:r w:rsidRPr="00E90863">
        <w:rPr>
          <w:rFonts w:ascii="Times New Roman" w:hAnsi="Times New Roman" w:cs="Times New Roman"/>
        </w:rPr>
        <w:t xml:space="preserve"> </w:t>
      </w:r>
      <w:r w:rsidRPr="00E90863">
        <w:rPr>
          <w:rFonts w:ascii="Times New Roman" w:hAnsi="Times New Roman" w:cs="Times New Roman"/>
          <w:i/>
        </w:rPr>
        <w:t>Id.</w:t>
      </w:r>
    </w:p>
  </w:footnote>
  <w:footnote w:id="91">
    <w:p w14:paraId="372FCAAC"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2">
    <w:p w14:paraId="3A9BDFF1" w14:textId="0A874304"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Report on Enrollment School Year 2018-2019, </w:t>
      </w:r>
      <w:r w:rsidRPr="009F4B5D">
        <w:rPr>
          <w:rFonts w:ascii="Times New Roman" w:hAnsi="Times New Roman" w:cs="Times New Roman"/>
          <w:i/>
        </w:rPr>
        <w:t xml:space="preserve">available at </w:t>
      </w:r>
      <w:hyperlink r:id="rId52" w:history="1">
        <w:r w:rsidRPr="00C1639B">
          <w:rPr>
            <w:rStyle w:val="Hyperlink"/>
            <w:rFonts w:ascii="Times New Roman" w:hAnsi="Times New Roman" w:cs="Times New Roman"/>
          </w:rPr>
          <w:t>https://infohub.nyced.org/reports/government-reports/student-applications-admissions-and-offers</w:t>
        </w:r>
      </w:hyperlink>
      <w:r>
        <w:rPr>
          <w:rFonts w:ascii="Times New Roman" w:hAnsi="Times New Roman" w:cs="Times New Roman"/>
        </w:rPr>
        <w:t>.</w:t>
      </w:r>
    </w:p>
  </w:footnote>
  <w:footnote w:id="93">
    <w:p w14:paraId="6BF25597" w14:textId="1451650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Independent Budget Office, Fiscal Brief, “A System in Flux: New Programs, Administrative Changes Create Challenges for New York City’s Traditional Subsidized Child Care Programs,” June 2017, accessed at </w:t>
      </w:r>
      <w:hyperlink r:id="rId53" w:history="1">
        <w:r w:rsidRPr="00E90863">
          <w:rPr>
            <w:rStyle w:val="Hyperlink"/>
            <w:rFonts w:ascii="Times New Roman" w:hAnsi="Times New Roman" w:cs="Times New Roman"/>
          </w:rPr>
          <w:t>http://www.ibo.nyc.ny.us/iboreports/a-system-in-flux-new-programs-administrative-changes-create-challenges-for-new-york-citys-traditional-subsidized-child-care-programs.html</w:t>
        </w:r>
      </w:hyperlink>
      <w:r w:rsidRPr="00E90863">
        <w:rPr>
          <w:rFonts w:ascii="Times New Roman" w:hAnsi="Times New Roman" w:cs="Times New Roman"/>
        </w:rPr>
        <w:t xml:space="preserve">. </w:t>
      </w:r>
      <w:r w:rsidRPr="00C1639B">
        <w:rPr>
          <w:rFonts w:ascii="Times New Roman" w:hAnsi="Times New Roman" w:cs="Times New Roman"/>
        </w:rPr>
        <w:t xml:space="preserve">For more detailed discussion, </w:t>
      </w:r>
      <w:r w:rsidRPr="00C1639B">
        <w:rPr>
          <w:rFonts w:ascii="Times New Roman" w:hAnsi="Times New Roman" w:cs="Times New Roman"/>
          <w:i/>
        </w:rPr>
        <w:t>see also</w:t>
      </w:r>
      <w:r w:rsidRPr="00C1639B">
        <w:rPr>
          <w:rFonts w:ascii="Times New Roman" w:hAnsi="Times New Roman" w:cs="Times New Roman"/>
        </w:rPr>
        <w:t xml:space="preserve"> NYC Council</w:t>
      </w:r>
      <w:r>
        <w:rPr>
          <w:rFonts w:ascii="Times New Roman" w:hAnsi="Times New Roman" w:cs="Times New Roman"/>
        </w:rPr>
        <w:t>,</w:t>
      </w:r>
      <w:r w:rsidRPr="00C1639B">
        <w:rPr>
          <w:rFonts w:ascii="Times New Roman" w:hAnsi="Times New Roman" w:cs="Times New Roman"/>
        </w:rPr>
        <w:t xml:space="preserve"> Committee Report of the Committees on Education and General Welfare, “Oversight: Implementation of UPK and 3K Expansion and the Transition of EarlyLearn NYC to DOE” </w:t>
      </w:r>
      <w:r>
        <w:rPr>
          <w:rFonts w:ascii="Times New Roman" w:hAnsi="Times New Roman" w:cs="Times New Roman"/>
        </w:rPr>
        <w:t>(</w:t>
      </w:r>
      <w:r w:rsidRPr="00C1639B">
        <w:rPr>
          <w:rFonts w:ascii="Times New Roman" w:hAnsi="Times New Roman" w:cs="Times New Roman"/>
        </w:rPr>
        <w:t>Jun</w:t>
      </w:r>
      <w:r>
        <w:rPr>
          <w:rFonts w:ascii="Times New Roman" w:hAnsi="Times New Roman" w:cs="Times New Roman"/>
        </w:rPr>
        <w:t>.</w:t>
      </w:r>
      <w:r w:rsidRPr="00C1639B">
        <w:rPr>
          <w:rFonts w:ascii="Times New Roman" w:hAnsi="Times New Roman" w:cs="Times New Roman"/>
        </w:rPr>
        <w:t xml:space="preserve"> 27, 2018</w:t>
      </w:r>
      <w:r>
        <w:rPr>
          <w:rFonts w:ascii="Times New Roman" w:hAnsi="Times New Roman" w:cs="Times New Roman"/>
        </w:rPr>
        <w:t>)</w:t>
      </w:r>
      <w:r w:rsidRPr="00C1639B">
        <w:rPr>
          <w:rFonts w:ascii="Times New Roman" w:hAnsi="Times New Roman" w:cs="Times New Roman"/>
        </w:rPr>
        <w:t xml:space="preserve">, </w:t>
      </w:r>
      <w:r w:rsidRPr="009F4B5D">
        <w:rPr>
          <w:rFonts w:ascii="Times New Roman" w:hAnsi="Times New Roman" w:cs="Times New Roman"/>
          <w:i/>
        </w:rPr>
        <w:t xml:space="preserve">available at </w:t>
      </w:r>
      <w:hyperlink r:id="rId54" w:history="1">
        <w:r w:rsidRPr="00C1639B">
          <w:rPr>
            <w:rStyle w:val="Hyperlink"/>
            <w:rFonts w:ascii="Times New Roman" w:hAnsi="Times New Roman" w:cs="Times New Roman"/>
          </w:rPr>
          <w:t>https://legistar.council.nyc.gov/LegislationDetail.aspx?ID=3503433&amp;GUID=151D7841-897B-4B01-A313-53940E87D9B8&amp;Options=Advanced&amp;Search</w:t>
        </w:r>
      </w:hyperlink>
      <w:r w:rsidRPr="00C1639B">
        <w:rPr>
          <w:rFonts w:ascii="Times New Roman" w:hAnsi="Times New Roman" w:cs="Times New Roman"/>
        </w:rPr>
        <w:t>=.</w:t>
      </w:r>
    </w:p>
  </w:footnote>
  <w:footnote w:id="94">
    <w:p w14:paraId="760806E1" w14:textId="5AFD7B8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November 2020 Financial Plan. Accessed at </w:t>
      </w:r>
      <w:hyperlink r:id="rId55" w:history="1">
        <w:r w:rsidRPr="00E90863">
          <w:rPr>
            <w:rStyle w:val="Hyperlink"/>
            <w:rFonts w:ascii="Times New Roman" w:hAnsi="Times New Roman" w:cs="Times New Roman"/>
          </w:rPr>
          <w:t>https://www1.nyc.gov/site/omb/publications/finplan11-20.page</w:t>
        </w:r>
      </w:hyperlink>
    </w:p>
  </w:footnote>
  <w:footnote w:id="95">
    <w:p w14:paraId="31A6D7BE" w14:textId="00BB9D3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bCs/>
        </w:rPr>
        <w:t>Office of the Mayor press release, “</w:t>
      </w:r>
      <w:r w:rsidRPr="00C1639B">
        <w:rPr>
          <w:rFonts w:ascii="Times New Roman" w:hAnsi="Times New Roman" w:cs="Times New Roman"/>
        </w:rPr>
        <w:t>Mayor de Blasio Announces 3-K for All</w:t>
      </w:r>
      <w:r w:rsidRPr="00C1639B">
        <w:rPr>
          <w:rFonts w:ascii="Times New Roman" w:hAnsi="Times New Roman" w:cs="Times New Roman"/>
          <w:bCs/>
        </w:rPr>
        <w:t xml:space="preserve">” </w:t>
      </w:r>
      <w:r>
        <w:rPr>
          <w:rFonts w:ascii="Times New Roman" w:hAnsi="Times New Roman" w:cs="Times New Roman"/>
          <w:bCs/>
        </w:rPr>
        <w:t>(</w:t>
      </w:r>
      <w:r w:rsidRPr="00C1639B">
        <w:rPr>
          <w:rFonts w:ascii="Times New Roman" w:hAnsi="Times New Roman" w:cs="Times New Roman"/>
          <w:bCs/>
        </w:rPr>
        <w:t>Apr</w:t>
      </w:r>
      <w:r>
        <w:rPr>
          <w:rFonts w:ascii="Times New Roman" w:hAnsi="Times New Roman" w:cs="Times New Roman"/>
          <w:bCs/>
        </w:rPr>
        <w:t>.</w:t>
      </w:r>
      <w:r w:rsidRPr="00C1639B">
        <w:rPr>
          <w:rFonts w:ascii="Times New Roman" w:hAnsi="Times New Roman" w:cs="Times New Roman"/>
          <w:bCs/>
        </w:rPr>
        <w:t xml:space="preserve"> 24, 2017</w:t>
      </w:r>
      <w:r>
        <w:rPr>
          <w:rFonts w:ascii="Times New Roman" w:hAnsi="Times New Roman" w:cs="Times New Roman"/>
          <w:bCs/>
        </w:rPr>
        <w:t>)</w:t>
      </w:r>
      <w:r w:rsidRPr="00C1639B">
        <w:rPr>
          <w:rFonts w:ascii="Times New Roman" w:hAnsi="Times New Roman" w:cs="Times New Roman"/>
          <w:bCs/>
        </w:rPr>
        <w:t xml:space="preserve">, </w:t>
      </w:r>
      <w:r w:rsidRPr="00BB1C1C">
        <w:rPr>
          <w:rFonts w:ascii="Times New Roman" w:hAnsi="Times New Roman" w:cs="Times New Roman"/>
          <w:bCs/>
          <w:i/>
        </w:rPr>
        <w:t>available at</w:t>
      </w:r>
      <w:r w:rsidRPr="00C1639B">
        <w:rPr>
          <w:rFonts w:ascii="Times New Roman" w:hAnsi="Times New Roman" w:cs="Times New Roman"/>
        </w:rPr>
        <w:t xml:space="preserve"> </w:t>
      </w:r>
      <w:hyperlink r:id="rId56" w:anchor="/0" w:history="1">
        <w:r w:rsidRPr="00C1639B">
          <w:rPr>
            <w:rStyle w:val="Hyperlink"/>
            <w:rFonts w:ascii="Times New Roman" w:hAnsi="Times New Roman" w:cs="Times New Roman"/>
          </w:rPr>
          <w:t>http://www1.nyc.gov/office-of-the-mayor/news/258-17/mayor-de-blasio-3-k-all#/0</w:t>
        </w:r>
      </w:hyperlink>
      <w:r w:rsidRPr="00C1639B">
        <w:rPr>
          <w:rFonts w:ascii="Times New Roman" w:hAnsi="Times New Roman" w:cs="Times New Roman"/>
        </w:rPr>
        <w:t xml:space="preserve">. </w:t>
      </w:r>
    </w:p>
  </w:footnote>
  <w:footnote w:id="96">
    <w:p w14:paraId="21F62DBF" w14:textId="644D11DB"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NYC Department of Education, </w:t>
      </w:r>
      <w:r w:rsidRPr="00C1639B">
        <w:rPr>
          <w:rFonts w:ascii="Times New Roman" w:hAnsi="Times New Roman" w:cs="Times New Roman"/>
          <w:i/>
        </w:rPr>
        <w:t>3-K</w:t>
      </w:r>
      <w:r w:rsidRPr="00C1639B">
        <w:rPr>
          <w:rFonts w:ascii="Times New Roman" w:hAnsi="Times New Roman" w:cs="Times New Roman"/>
        </w:rPr>
        <w:t xml:space="preserve">, </w:t>
      </w:r>
      <w:hyperlink r:id="rId57" w:history="1">
        <w:r w:rsidRPr="00C1639B">
          <w:rPr>
            <w:rStyle w:val="Hyperlink"/>
            <w:rFonts w:ascii="Times New Roman" w:hAnsi="Times New Roman" w:cs="Times New Roman"/>
          </w:rPr>
          <w:t>https://www.schools.nyc.gov/enrollment/enroll-grade-by-grade/3k</w:t>
        </w:r>
      </w:hyperlink>
      <w:r w:rsidRPr="00C1639B">
        <w:rPr>
          <w:rFonts w:ascii="Times New Roman" w:hAnsi="Times New Roman" w:cs="Times New Roman"/>
        </w:rPr>
        <w:t xml:space="preserve">. </w:t>
      </w:r>
    </w:p>
  </w:footnote>
  <w:footnote w:id="97">
    <w:p w14:paraId="5DB6ED9A" w14:textId="2CDA5BA8" w:rsidR="00F5327D" w:rsidRPr="00C1639B" w:rsidRDefault="00F5327D" w:rsidP="00C1639B">
      <w:pPr>
        <w:pStyle w:val="Footer"/>
        <w:spacing w:before="0"/>
        <w:rPr>
          <w:rFonts w:ascii="Times New Roman" w:hAnsi="Times New Roman" w:cs="Times New Roman"/>
          <w:sz w:val="20"/>
          <w:szCs w:val="20"/>
        </w:rPr>
      </w:pPr>
      <w:r w:rsidRPr="00C1639B">
        <w:rPr>
          <w:rStyle w:val="FootnoteReference"/>
          <w:rFonts w:ascii="Times New Roman" w:hAnsi="Times New Roman" w:cs="Times New Roman"/>
          <w:sz w:val="20"/>
          <w:szCs w:val="20"/>
        </w:rPr>
        <w:footnoteRef/>
      </w:r>
      <w:r w:rsidRPr="00C1639B">
        <w:rPr>
          <w:rFonts w:ascii="Times New Roman" w:hAnsi="Times New Roman" w:cs="Times New Roman"/>
          <w:sz w:val="20"/>
          <w:szCs w:val="20"/>
        </w:rPr>
        <w:t xml:space="preserve"> Kendra </w:t>
      </w:r>
      <w:r>
        <w:rPr>
          <w:rFonts w:ascii="Times New Roman" w:hAnsi="Times New Roman" w:cs="Times New Roman"/>
          <w:sz w:val="20"/>
          <w:szCs w:val="20"/>
        </w:rPr>
        <w:t xml:space="preserve">Hurley </w:t>
      </w:r>
      <w:r w:rsidRPr="00C1639B">
        <w:rPr>
          <w:rFonts w:ascii="Times New Roman" w:hAnsi="Times New Roman" w:cs="Times New Roman"/>
          <w:sz w:val="20"/>
          <w:szCs w:val="20"/>
        </w:rPr>
        <w:t>&amp; Angela</w:t>
      </w:r>
      <w:r>
        <w:rPr>
          <w:rFonts w:ascii="Times New Roman" w:hAnsi="Times New Roman" w:cs="Times New Roman"/>
          <w:sz w:val="20"/>
          <w:szCs w:val="20"/>
        </w:rPr>
        <w:t xml:space="preserve"> Butel</w:t>
      </w:r>
      <w:r w:rsidRPr="00C1639B">
        <w:rPr>
          <w:rFonts w:ascii="Times New Roman" w:hAnsi="Times New Roman" w:cs="Times New Roman"/>
          <w:sz w:val="20"/>
          <w:szCs w:val="20"/>
        </w:rPr>
        <w:t>, “By the Numbers: Five Trends Re-shaping New York’s Changing World of Child Care,” The New School, Center for New York City Affairs</w:t>
      </w:r>
      <w:r>
        <w:rPr>
          <w:rFonts w:ascii="Times New Roman" w:hAnsi="Times New Roman" w:cs="Times New Roman"/>
          <w:sz w:val="20"/>
          <w:szCs w:val="20"/>
        </w:rPr>
        <w:t xml:space="preserve"> (J</w:t>
      </w:r>
      <w:r w:rsidRPr="00C1639B">
        <w:rPr>
          <w:rFonts w:ascii="Times New Roman" w:hAnsi="Times New Roman" w:cs="Times New Roman"/>
          <w:sz w:val="20"/>
          <w:szCs w:val="20"/>
        </w:rPr>
        <w:t>un</w:t>
      </w:r>
      <w:r>
        <w:rPr>
          <w:rFonts w:ascii="Times New Roman" w:hAnsi="Times New Roman" w:cs="Times New Roman"/>
          <w:sz w:val="20"/>
          <w:szCs w:val="20"/>
        </w:rPr>
        <w:t>.</w:t>
      </w:r>
      <w:r w:rsidRPr="00C1639B">
        <w:rPr>
          <w:rFonts w:ascii="Times New Roman" w:hAnsi="Times New Roman" w:cs="Times New Roman"/>
          <w:sz w:val="20"/>
          <w:szCs w:val="20"/>
        </w:rPr>
        <w:t xml:space="preserve"> 2018</w:t>
      </w:r>
      <w:r>
        <w:rPr>
          <w:rFonts w:ascii="Times New Roman" w:hAnsi="Times New Roman" w:cs="Times New Roman"/>
          <w:sz w:val="20"/>
          <w:szCs w:val="20"/>
        </w:rPr>
        <w:t>)</w:t>
      </w:r>
      <w:r w:rsidRPr="00C1639B">
        <w:rPr>
          <w:rFonts w:ascii="Times New Roman" w:hAnsi="Times New Roman" w:cs="Times New Roman"/>
          <w:sz w:val="20"/>
          <w:szCs w:val="20"/>
        </w:rPr>
        <w:t xml:space="preserve">, </w:t>
      </w:r>
      <w:r w:rsidRPr="00BB1C1C">
        <w:rPr>
          <w:rFonts w:ascii="Times New Roman" w:hAnsi="Times New Roman" w:cs="Times New Roman"/>
          <w:i/>
          <w:sz w:val="20"/>
          <w:szCs w:val="20"/>
        </w:rPr>
        <w:t xml:space="preserve">available at </w:t>
      </w:r>
      <w:hyperlink r:id="rId58" w:history="1">
        <w:r w:rsidRPr="00C1639B">
          <w:rPr>
            <w:rStyle w:val="Hyperlink"/>
            <w:rFonts w:ascii="Times New Roman" w:hAnsi="Times New Roman" w:cs="Times New Roman"/>
            <w:sz w:val="20"/>
            <w:szCs w:val="20"/>
          </w:rPr>
          <w:t>http://www.centernyc.org/by-the-numbers</w:t>
        </w:r>
      </w:hyperlink>
      <w:r w:rsidRPr="00C1639B">
        <w:rPr>
          <w:rStyle w:val="Hyperlink"/>
          <w:rFonts w:ascii="Times New Roman" w:hAnsi="Times New Roman" w:cs="Times New Roman"/>
          <w:sz w:val="20"/>
          <w:szCs w:val="20"/>
        </w:rPr>
        <w:t xml:space="preserve">. </w:t>
      </w:r>
      <w:r>
        <w:rPr>
          <w:rStyle w:val="Hyperlink"/>
          <w:rFonts w:ascii="Times New Roman" w:hAnsi="Times New Roman" w:cs="Times New Roman"/>
          <w:sz w:val="20"/>
          <w:szCs w:val="20"/>
        </w:rPr>
        <w:t>\</w:t>
      </w:r>
    </w:p>
  </w:footnote>
  <w:footnote w:id="98">
    <w:p w14:paraId="43A80373" w14:textId="4AC24CB9"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99">
    <w:p w14:paraId="1D1648DA" w14:textId="25332A9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City Council Finance Report on the Fiscal 2021 Executive Budget for the Department of Education</w:t>
      </w:r>
      <w:r>
        <w:rPr>
          <w:rFonts w:ascii="Times New Roman" w:hAnsi="Times New Roman" w:cs="Times New Roman"/>
        </w:rPr>
        <w:t xml:space="preserve">, </w:t>
      </w:r>
      <w:r w:rsidRPr="009F4B5D">
        <w:rPr>
          <w:rFonts w:ascii="Times New Roman" w:hAnsi="Times New Roman" w:cs="Times New Roman"/>
          <w:i/>
        </w:rPr>
        <w:t>available at</w:t>
      </w:r>
      <w:r>
        <w:rPr>
          <w:rFonts w:ascii="Times New Roman" w:hAnsi="Times New Roman" w:cs="Times New Roman"/>
        </w:rPr>
        <w:t xml:space="preserve"> </w:t>
      </w:r>
      <w:hyperlink r:id="rId59" w:history="1">
        <w:r w:rsidRPr="009133DC">
          <w:rPr>
            <w:rStyle w:val="Hyperlink"/>
            <w:rFonts w:ascii="Times New Roman" w:hAnsi="Times New Roman" w:cs="Times New Roman"/>
          </w:rPr>
          <w:t>https://council.nyc.gov/budget/wp-content/uploads/sites/54/2020/05/Department-of-Education.pdf</w:t>
        </w:r>
      </w:hyperlink>
      <w:r w:rsidRPr="00C1639B">
        <w:rPr>
          <w:rFonts w:ascii="Times New Roman" w:hAnsi="Times New Roman" w:cs="Times New Roman"/>
        </w:rPr>
        <w:t xml:space="preserve">. </w:t>
      </w:r>
    </w:p>
  </w:footnote>
  <w:footnote w:id="100">
    <w:p w14:paraId="698BE3A9" w14:textId="340CAA26"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w:t>
      </w:r>
    </w:p>
  </w:footnote>
  <w:footnote w:id="101">
    <w:p w14:paraId="0B751C46" w14:textId="6449AED8"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2">
    <w:p w14:paraId="7C04BBBB" w14:textId="0305D3D1"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3">
    <w:p w14:paraId="70946838" w14:textId="7148F07F" w:rsidR="00F5327D" w:rsidRPr="00C1639B" w:rsidRDefault="00F5327D" w:rsidP="00C1639B">
      <w:pPr>
        <w:pStyle w:val="FootnoteText"/>
        <w:spacing w:before="0"/>
        <w:rPr>
          <w:rFonts w:ascii="Times New Roman" w:hAnsi="Times New Roman" w:cs="Times New Roman"/>
          <w:i/>
        </w:rPr>
      </w:pPr>
      <w:r w:rsidRPr="00C1639B">
        <w:rPr>
          <w:rStyle w:val="FootnoteReference"/>
          <w:rFonts w:ascii="Times New Roman" w:hAnsi="Times New Roman" w:cs="Times New Roman"/>
          <w:i/>
        </w:rPr>
        <w:footnoteRef/>
      </w:r>
      <w:r w:rsidRPr="00C1639B">
        <w:rPr>
          <w:rFonts w:ascii="Times New Roman" w:hAnsi="Times New Roman" w:cs="Times New Roman"/>
          <w:i/>
        </w:rPr>
        <w:t xml:space="preserve"> Id. </w:t>
      </w:r>
    </w:p>
  </w:footnote>
  <w:footnote w:id="104">
    <w:p w14:paraId="0B98D6C3" w14:textId="202924D8"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BB1C1C">
        <w:rPr>
          <w:rFonts w:ascii="Times New Roman" w:hAnsi="Times New Roman" w:cs="Times New Roman"/>
          <w:i/>
        </w:rPr>
        <w:t xml:space="preserve"> </w:t>
      </w:r>
      <w:r w:rsidRPr="00E90863">
        <w:rPr>
          <w:rFonts w:ascii="Times New Roman" w:hAnsi="Times New Roman" w:cs="Times New Roman"/>
        </w:rPr>
        <w:t xml:space="preserve">November 2020 Financial Plan. Accessed at </w:t>
      </w:r>
      <w:hyperlink r:id="rId60" w:history="1">
        <w:r w:rsidRPr="00E90863">
          <w:rPr>
            <w:rStyle w:val="Hyperlink"/>
            <w:rFonts w:ascii="Times New Roman" w:hAnsi="Times New Roman" w:cs="Times New Roman"/>
          </w:rPr>
          <w:t>https://www1.nyc.gov/site/omb/publications/finplan11-20.page</w:t>
        </w:r>
      </w:hyperlink>
      <w:r w:rsidRPr="00E90863">
        <w:rPr>
          <w:rFonts w:ascii="Times New Roman" w:hAnsi="Times New Roman" w:cs="Times New Roman"/>
        </w:rPr>
        <w:t>.</w:t>
      </w:r>
    </w:p>
  </w:footnote>
  <w:footnote w:id="105">
    <w:p w14:paraId="311EE696" w14:textId="31D9FA31"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Reuven Blau, “Tens of Thousands of Child Care Slots De Blasio Promised to Working Parents Still Missing” </w:t>
      </w:r>
      <w:r w:rsidRPr="00BB1C1C">
        <w:rPr>
          <w:rFonts w:ascii="Times New Roman" w:hAnsi="Times New Roman" w:cs="Times New Roman"/>
        </w:rPr>
        <w:t>The City</w:t>
      </w:r>
      <w:r>
        <w:rPr>
          <w:rFonts w:ascii="Times New Roman" w:hAnsi="Times New Roman" w:cs="Times New Roman"/>
        </w:rPr>
        <w:t xml:space="preserve"> (</w:t>
      </w:r>
      <w:r w:rsidRPr="00C1639B">
        <w:rPr>
          <w:rFonts w:ascii="Times New Roman" w:hAnsi="Times New Roman" w:cs="Times New Roman"/>
        </w:rPr>
        <w:t>Oct</w:t>
      </w:r>
      <w:r>
        <w:rPr>
          <w:rFonts w:ascii="Times New Roman" w:hAnsi="Times New Roman" w:cs="Times New Roman"/>
        </w:rPr>
        <w:t>.</w:t>
      </w:r>
      <w:r w:rsidRPr="00C1639B">
        <w:rPr>
          <w:rFonts w:ascii="Times New Roman" w:hAnsi="Times New Roman" w:cs="Times New Roman"/>
        </w:rPr>
        <w:t xml:space="preserve"> 18, 2020</w:t>
      </w:r>
      <w:r>
        <w:rPr>
          <w:rFonts w:ascii="Times New Roman" w:hAnsi="Times New Roman" w:cs="Times New Roman"/>
        </w:rPr>
        <w:t>)</w:t>
      </w:r>
      <w:r w:rsidRPr="00C1639B">
        <w:rPr>
          <w:rFonts w:ascii="Times New Roman" w:hAnsi="Times New Roman" w:cs="Times New Roman"/>
        </w:rPr>
        <w:t xml:space="preserve"> </w:t>
      </w:r>
      <w:r w:rsidRPr="00BB1C1C">
        <w:rPr>
          <w:rFonts w:ascii="Times New Roman" w:hAnsi="Times New Roman" w:cs="Times New Roman"/>
          <w:i/>
        </w:rPr>
        <w:t xml:space="preserve">available at </w:t>
      </w:r>
      <w:hyperlink r:id="rId61" w:history="1">
        <w:r w:rsidRPr="00C1639B">
          <w:rPr>
            <w:rStyle w:val="Hyperlink"/>
            <w:rFonts w:ascii="Times New Roman" w:hAnsi="Times New Roman" w:cs="Times New Roman"/>
          </w:rPr>
          <w:t>https://www.thecity.nyc/2020/10/18/21522525/new-york-city-childcare-slots-de-blasio-promised-parents</w:t>
        </w:r>
      </w:hyperlink>
      <w:r w:rsidRPr="00C1639B">
        <w:rPr>
          <w:rFonts w:ascii="Times New Roman" w:hAnsi="Times New Roman" w:cs="Times New Roman"/>
        </w:rPr>
        <w:t xml:space="preserve">. </w:t>
      </w:r>
    </w:p>
  </w:footnote>
  <w:footnote w:id="106">
    <w:p w14:paraId="49C08B9C" w14:textId="0B9A624E"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07">
    <w:p w14:paraId="304216C7" w14:textId="4D6675E0"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08">
    <w:p w14:paraId="1059AAF3" w14:textId="2A729E7F"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Chang, Sophia, “New York City Plans To Offer 100,000 ‘Learning Lab’ Childcare Spots For Working Families This Fall,” </w:t>
      </w:r>
      <w:r w:rsidRPr="00E90863">
        <w:rPr>
          <w:rFonts w:ascii="Times New Roman" w:hAnsi="Times New Roman" w:cs="Times New Roman"/>
          <w:i/>
        </w:rPr>
        <w:t>Gothamist</w:t>
      </w:r>
      <w:r w:rsidRPr="00E90863">
        <w:rPr>
          <w:rFonts w:ascii="Times New Roman" w:hAnsi="Times New Roman" w:cs="Times New Roman"/>
        </w:rPr>
        <w:t xml:space="preserve">, July 16, 2020, </w:t>
      </w:r>
      <w:r w:rsidRPr="00E90863">
        <w:rPr>
          <w:rFonts w:ascii="Times New Roman" w:hAnsi="Times New Roman" w:cs="Times New Roman"/>
          <w:iCs/>
        </w:rPr>
        <w:t xml:space="preserve">accessed at </w:t>
      </w:r>
      <w:hyperlink r:id="rId62" w:history="1">
        <w:r w:rsidRPr="00E90863">
          <w:rPr>
            <w:rStyle w:val="Hyperlink"/>
            <w:rFonts w:ascii="Times New Roman" w:hAnsi="Times New Roman" w:cs="Times New Roman"/>
          </w:rPr>
          <w:t>https://www.gothamist.com/news/new-york-city-plans-offer-100000-learning-lab-childcare-spots-working-families-fall</w:t>
        </w:r>
      </w:hyperlink>
      <w:r w:rsidRPr="00E90863">
        <w:rPr>
          <w:rFonts w:ascii="Times New Roman" w:hAnsi="Times New Roman" w:cs="Times New Roman"/>
        </w:rPr>
        <w:t>.</w:t>
      </w:r>
    </w:p>
  </w:footnote>
  <w:footnote w:id="109">
    <w:p w14:paraId="61E2AF63" w14:textId="04052830"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Jessica Gould, “DOE "Enrichment Centers" Open As City Scrambles To Care For Kids Of Emergency Workers,” </w:t>
      </w:r>
      <w:r w:rsidRPr="00E90863">
        <w:rPr>
          <w:rFonts w:ascii="Times New Roman" w:hAnsi="Times New Roman" w:cs="Times New Roman"/>
          <w:i/>
        </w:rPr>
        <w:t>The Gothamist</w:t>
      </w:r>
      <w:r w:rsidRPr="00E90863">
        <w:rPr>
          <w:rFonts w:ascii="Times New Roman" w:hAnsi="Times New Roman" w:cs="Times New Roman"/>
        </w:rPr>
        <w:t xml:space="preserve">. March 23, 2020, accessed at </w:t>
      </w:r>
      <w:hyperlink r:id="rId63" w:history="1">
        <w:r w:rsidRPr="00E90863">
          <w:rPr>
            <w:rStyle w:val="Hyperlink"/>
            <w:rFonts w:ascii="Times New Roman" w:hAnsi="Times New Roman" w:cs="Times New Roman"/>
          </w:rPr>
          <w:t>https://gothamist.com/news/doe-enrichment-centers-open-city-scrambles-care-kids-emergency-workers</w:t>
        </w:r>
      </w:hyperlink>
      <w:r w:rsidRPr="00E90863">
        <w:rPr>
          <w:rFonts w:ascii="Times New Roman" w:hAnsi="Times New Roman" w:cs="Times New Roman"/>
        </w:rPr>
        <w:t>.</w:t>
      </w:r>
    </w:p>
  </w:footnote>
  <w:footnote w:id="110">
    <w:p w14:paraId="0C7A8DC7" w14:textId="7D250CC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Summary,” September 2020, accessed at </w:t>
      </w:r>
      <w:hyperlink r:id="rId64" w:history="1">
        <w:r w:rsidRPr="00E90863">
          <w:rPr>
            <w:rStyle w:val="Hyperlink"/>
            <w:rFonts w:ascii="Times New Roman" w:hAnsi="Times New Roman" w:cs="Times New Roman"/>
          </w:rPr>
          <w:t>https://www1.nyc.gov/assets/queenscb2/downloads/pdf/notices/2020/nyc_department_of_education___learning_bridges_summary.pdf</w:t>
        </w:r>
      </w:hyperlink>
      <w:r w:rsidRPr="00E90863">
        <w:rPr>
          <w:rFonts w:ascii="Times New Roman" w:hAnsi="Times New Roman" w:cs="Times New Roman"/>
        </w:rPr>
        <w:t>.</w:t>
      </w:r>
    </w:p>
  </w:footnote>
  <w:footnote w:id="111">
    <w:p w14:paraId="020BBAD8" w14:textId="5AE70FF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Christina Veiga, “NYC children are back in schools. But working parents, including teachers, are still struggling with child care” </w:t>
      </w:r>
      <w:r w:rsidRPr="00BB1C1C">
        <w:rPr>
          <w:rFonts w:ascii="Times New Roman" w:hAnsi="Times New Roman" w:cs="Times New Roman"/>
        </w:rPr>
        <w:t>Chalkbeat New York</w:t>
      </w:r>
      <w:r>
        <w:rPr>
          <w:rFonts w:ascii="Times New Roman" w:hAnsi="Times New Roman" w:cs="Times New Roman"/>
        </w:rPr>
        <w:t xml:space="preserve"> (</w:t>
      </w:r>
      <w:r w:rsidRPr="00C1639B">
        <w:rPr>
          <w:rFonts w:ascii="Times New Roman" w:hAnsi="Times New Roman" w:cs="Times New Roman"/>
        </w:rPr>
        <w:t>Oct</w:t>
      </w:r>
      <w:r>
        <w:rPr>
          <w:rFonts w:ascii="Times New Roman" w:hAnsi="Times New Roman" w:cs="Times New Roman"/>
        </w:rPr>
        <w:t>.</w:t>
      </w:r>
      <w:r w:rsidRPr="00C1639B">
        <w:rPr>
          <w:rFonts w:ascii="Times New Roman" w:hAnsi="Times New Roman" w:cs="Times New Roman"/>
        </w:rPr>
        <w:t xml:space="preserve"> 6, 2020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65" w:history="1">
        <w:r w:rsidRPr="00C1639B">
          <w:rPr>
            <w:rStyle w:val="Hyperlink"/>
            <w:rFonts w:ascii="Times New Roman" w:hAnsi="Times New Roman" w:cs="Times New Roman"/>
          </w:rPr>
          <w:t>https://ny.chalkbeat.org/2020/10/6/21505028/nyc-schools-child-care</w:t>
        </w:r>
      </w:hyperlink>
      <w:r w:rsidRPr="00C1639B">
        <w:rPr>
          <w:rFonts w:ascii="Times New Roman" w:hAnsi="Times New Roman" w:cs="Times New Roman"/>
        </w:rPr>
        <w:t xml:space="preserve">. </w:t>
      </w:r>
    </w:p>
  </w:footnote>
  <w:footnote w:id="112">
    <w:p w14:paraId="0EA844A9" w14:textId="4FC71DB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September 9, 2020 call with elected officials, including Josh Wallack (DOE), Susan Haskell (DYCD) and Shanna Middleton (OMB).</w:t>
      </w:r>
    </w:p>
  </w:footnote>
  <w:footnote w:id="113">
    <w:p w14:paraId="581C7B07" w14:textId="459E1719"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New York City Department of Education, “Learning Bridges,” accessed 12/7/20 at </w:t>
      </w:r>
      <w:hyperlink r:id="rId66" w:history="1">
        <w:r w:rsidRPr="00E90863">
          <w:rPr>
            <w:rStyle w:val="Hyperlink"/>
            <w:rFonts w:ascii="Times New Roman" w:hAnsi="Times New Roman" w:cs="Times New Roman"/>
          </w:rPr>
          <w:t>https://www.schools.nyc.gov/enrollment/enrollment-help/learning-bridges</w:t>
        </w:r>
      </w:hyperlink>
      <w:r w:rsidRPr="00E90863">
        <w:rPr>
          <w:rFonts w:ascii="Times New Roman" w:hAnsi="Times New Roman" w:cs="Times New Roman"/>
        </w:rPr>
        <w:t>.</w:t>
      </w:r>
    </w:p>
  </w:footnote>
  <w:footnote w:id="114">
    <w:p w14:paraId="3A444836" w14:textId="5BB527BA"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Testimony of Advocates for Children before the New York City Council Committees on Education and Mental Health, Disabilities and Addiction on October 23, 2020, </w:t>
      </w:r>
      <w:r w:rsidRPr="00BB1C1C">
        <w:rPr>
          <w:rFonts w:ascii="Times New Roman" w:hAnsi="Times New Roman" w:cs="Times New Roman"/>
          <w:i/>
        </w:rPr>
        <w:t xml:space="preserve">available at </w:t>
      </w:r>
      <w:hyperlink r:id="rId67" w:history="1">
        <w:r w:rsidRPr="00C1639B">
          <w:rPr>
            <w:rStyle w:val="Hyperlink"/>
            <w:rFonts w:ascii="Times New Roman" w:hAnsi="Times New Roman" w:cs="Times New Roman"/>
          </w:rPr>
          <w:t>https://www.advocatesforchildren.org/sites/default/files/on_page/testimony_covid_swd_102320.pdf?pt=1</w:t>
        </w:r>
      </w:hyperlink>
      <w:r w:rsidRPr="00C1639B">
        <w:rPr>
          <w:rFonts w:ascii="Times New Roman" w:hAnsi="Times New Roman" w:cs="Times New Roman"/>
        </w:rPr>
        <w:t>.</w:t>
      </w:r>
    </w:p>
  </w:footnote>
  <w:footnote w:id="115">
    <w:p w14:paraId="459F3BE5" w14:textId="271EF03C"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16">
    <w:p w14:paraId="216C088A" w14:textId="6DF12CC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 xml:space="preserve">Eliza Shapiro, “New York City to Close Public Schools Again as Virus Cases Rise,” November 18, 2020, </w:t>
      </w:r>
      <w:r w:rsidRPr="00E90863">
        <w:rPr>
          <w:rFonts w:ascii="Times New Roman" w:hAnsi="Times New Roman" w:cs="Times New Roman"/>
          <w:i/>
        </w:rPr>
        <w:t>NY Times</w:t>
      </w:r>
      <w:r w:rsidRPr="00E90863">
        <w:rPr>
          <w:rFonts w:ascii="Times New Roman" w:hAnsi="Times New Roman" w:cs="Times New Roman"/>
        </w:rPr>
        <w:t xml:space="preserve">, accessed at: </w:t>
      </w:r>
      <w:hyperlink r:id="rId68" w:history="1">
        <w:r w:rsidRPr="00E90863">
          <w:rPr>
            <w:rStyle w:val="Hyperlink"/>
            <w:rFonts w:ascii="Times New Roman" w:hAnsi="Times New Roman" w:cs="Times New Roman"/>
          </w:rPr>
          <w:t>https://www.nytimes.com/2020/11/18/nyregion/nyc-schools-covid.html</w:t>
        </w:r>
      </w:hyperlink>
      <w:r w:rsidRPr="00E90863">
        <w:rPr>
          <w:rFonts w:ascii="Times New Roman" w:hAnsi="Times New Roman" w:cs="Times New Roman"/>
        </w:rPr>
        <w:t>.</w:t>
      </w:r>
    </w:p>
  </w:footnote>
  <w:footnote w:id="117">
    <w:p w14:paraId="38011170" w14:textId="3C887B89" w:rsidR="00F5327D" w:rsidRPr="00C1639B" w:rsidRDefault="00F5327D" w:rsidP="00C1639B">
      <w:pPr>
        <w:pStyle w:val="FootnoteText"/>
        <w:spacing w:before="0"/>
        <w:rPr>
          <w:rFonts w:ascii="Times New Roman" w:hAnsi="Times New Roman" w:cs="Times New Roman"/>
          <w:lang w:val="e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Sophia Chang, “</w:t>
      </w:r>
      <w:r w:rsidRPr="00C1639B">
        <w:rPr>
          <w:rFonts w:ascii="Times New Roman" w:hAnsi="Times New Roman" w:cs="Times New Roman"/>
          <w:lang w:val="en"/>
        </w:rPr>
        <w:t>Parents Plead For Consistency As Some NYC Students Head Back To School. Again. For Now.</w:t>
      </w:r>
      <w:r w:rsidRPr="00C1639B">
        <w:rPr>
          <w:rFonts w:ascii="Times New Roman" w:hAnsi="Times New Roman" w:cs="Times New Roman"/>
        </w:rPr>
        <w:t>” The Gothamist</w:t>
      </w:r>
      <w:r>
        <w:rPr>
          <w:rFonts w:ascii="Times New Roman" w:hAnsi="Times New Roman" w:cs="Times New Roman"/>
        </w:rPr>
        <w:t xml:space="preserve"> (</w:t>
      </w:r>
      <w:r w:rsidRPr="00C1639B">
        <w:rPr>
          <w:rFonts w:ascii="Times New Roman" w:hAnsi="Times New Roman" w:cs="Times New Roman"/>
        </w:rPr>
        <w:t>Dec</w:t>
      </w:r>
      <w:r>
        <w:rPr>
          <w:rFonts w:ascii="Times New Roman" w:hAnsi="Times New Roman" w:cs="Times New Roman"/>
        </w:rPr>
        <w:t>.</w:t>
      </w:r>
      <w:r w:rsidRPr="00C1639B">
        <w:rPr>
          <w:rFonts w:ascii="Times New Roman" w:hAnsi="Times New Roman" w:cs="Times New Roman"/>
        </w:rPr>
        <w:t xml:space="preserve"> 6, 2020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69" w:history="1">
        <w:r w:rsidRPr="00C1639B">
          <w:rPr>
            <w:rStyle w:val="Hyperlink"/>
            <w:rFonts w:ascii="Times New Roman" w:hAnsi="Times New Roman" w:cs="Times New Roman"/>
          </w:rPr>
          <w:t>https://gothamist.com/news/parents-plead-consistency-some-nyc-students-head-back-school-again-now</w:t>
        </w:r>
      </w:hyperlink>
      <w:r w:rsidRPr="00C1639B">
        <w:rPr>
          <w:rFonts w:ascii="Times New Roman" w:hAnsi="Times New Roman" w:cs="Times New Roman"/>
        </w:rPr>
        <w:t xml:space="preserve">. </w:t>
      </w:r>
    </w:p>
  </w:footnote>
  <w:footnote w:id="118">
    <w:p w14:paraId="63D811BA" w14:textId="125EA21C"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19">
    <w:p w14:paraId="278F9450" w14:textId="785AF023"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0">
    <w:p w14:paraId="2BF4807E" w14:textId="08B08958"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Christina Veiga, “Families will need child care to reopen NYC, but preschools fear they won’t survive the coronavirus shutdown” Chalkbeat New York</w:t>
      </w:r>
      <w:r>
        <w:rPr>
          <w:rFonts w:ascii="Times New Roman" w:hAnsi="Times New Roman" w:cs="Times New Roman"/>
        </w:rPr>
        <w:t xml:space="preserve"> (</w:t>
      </w:r>
      <w:r w:rsidRPr="00C1639B">
        <w:rPr>
          <w:rFonts w:ascii="Times New Roman" w:hAnsi="Times New Roman" w:cs="Times New Roman"/>
        </w:rPr>
        <w:t>May 21,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 xml:space="preserve">available at </w:t>
      </w:r>
      <w:hyperlink r:id="rId70" w:history="1">
        <w:r w:rsidRPr="00C1639B">
          <w:rPr>
            <w:rStyle w:val="Hyperlink"/>
            <w:rFonts w:ascii="Times New Roman" w:hAnsi="Times New Roman" w:cs="Times New Roman"/>
          </w:rPr>
          <w:t>https://ny.chalkbeat.org/2020/5/21/21266712/childcare-nyc-coronavirus-reopen</w:t>
        </w:r>
      </w:hyperlink>
      <w:r w:rsidRPr="00C1639B">
        <w:rPr>
          <w:rFonts w:ascii="Times New Roman" w:hAnsi="Times New Roman" w:cs="Times New Roman"/>
        </w:rPr>
        <w:t>.</w:t>
      </w:r>
    </w:p>
  </w:footnote>
  <w:footnote w:id="121">
    <w:p w14:paraId="28DAB896" w14:textId="56A5C5ED"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“NEW YORK CITY DOE BIRTH TO FIVE RFP RESULTS: ANALYSIS OF NINE SETTLEMENTHOUSE PROVIDERS,” presentation on file with Committee staff.</w:t>
      </w:r>
    </w:p>
  </w:footnote>
  <w:footnote w:id="122">
    <w:p w14:paraId="5C596E85" w14:textId="3F7DF362"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3">
    <w:p w14:paraId="41A7B105" w14:textId="77777777"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4">
    <w:p w14:paraId="39B71D86" w14:textId="41F2E901"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Id.</w:t>
      </w:r>
    </w:p>
  </w:footnote>
  <w:footnote w:id="125">
    <w:p w14:paraId="38BC4E82" w14:textId="432E806C"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Michel Gartland, “NYC kids will lose childcare slots under new city policy: local officials,” N</w:t>
      </w:r>
      <w:r>
        <w:rPr>
          <w:rFonts w:ascii="Times New Roman" w:hAnsi="Times New Roman" w:cs="Times New Roman"/>
        </w:rPr>
        <w:t>Y</w:t>
      </w:r>
      <w:r w:rsidRPr="00C1639B">
        <w:rPr>
          <w:rFonts w:ascii="Times New Roman" w:hAnsi="Times New Roman" w:cs="Times New Roman"/>
        </w:rPr>
        <w:t xml:space="preserve"> Daily News, </w:t>
      </w:r>
      <w:r>
        <w:rPr>
          <w:rFonts w:ascii="Times New Roman" w:hAnsi="Times New Roman" w:cs="Times New Roman"/>
        </w:rPr>
        <w:t>(</w:t>
      </w:r>
      <w:r w:rsidRPr="00C1639B">
        <w:rPr>
          <w:rFonts w:ascii="Times New Roman" w:hAnsi="Times New Roman" w:cs="Times New Roman"/>
        </w:rPr>
        <w:t>Dec</w:t>
      </w:r>
      <w:r>
        <w:rPr>
          <w:rFonts w:ascii="Times New Roman" w:hAnsi="Times New Roman" w:cs="Times New Roman"/>
        </w:rPr>
        <w:t>.</w:t>
      </w:r>
      <w:r w:rsidRPr="00C1639B">
        <w:rPr>
          <w:rFonts w:ascii="Times New Roman" w:hAnsi="Times New Roman" w:cs="Times New Roman"/>
        </w:rPr>
        <w:t xml:space="preserve"> 3, 2020</w:t>
      </w:r>
      <w:r>
        <w:rPr>
          <w:rFonts w:ascii="Times New Roman" w:hAnsi="Times New Roman" w:cs="Times New Roman"/>
        </w:rPr>
        <w:t>)</w:t>
      </w:r>
      <w:r w:rsidRPr="00C1639B">
        <w:rPr>
          <w:rFonts w:ascii="Times New Roman" w:hAnsi="Times New Roman" w:cs="Times New Roman"/>
        </w:rPr>
        <w:t xml:space="preserve">, </w:t>
      </w:r>
      <w:r w:rsidRPr="00C1639B">
        <w:rPr>
          <w:rFonts w:ascii="Times New Roman" w:hAnsi="Times New Roman" w:cs="Times New Roman"/>
          <w:i/>
        </w:rPr>
        <w:t>available at</w:t>
      </w:r>
      <w:r w:rsidRPr="00C1639B">
        <w:rPr>
          <w:rFonts w:ascii="Times New Roman" w:hAnsi="Times New Roman" w:cs="Times New Roman"/>
        </w:rPr>
        <w:t xml:space="preserve"> </w:t>
      </w:r>
      <w:hyperlink r:id="rId71" w:history="1">
        <w:r w:rsidRPr="00C1639B">
          <w:rPr>
            <w:rStyle w:val="Hyperlink"/>
            <w:rFonts w:ascii="Times New Roman" w:hAnsi="Times New Roman" w:cs="Times New Roman"/>
          </w:rPr>
          <w:t>http://www.nydailynews.com/news/politics/new-york-elections-government/ny-nyc-child-care-funds-20201203-aqx3spoqtvgtnchiwapwz54jze-story.html</w:t>
        </w:r>
      </w:hyperlink>
      <w:r w:rsidRPr="00C1639B">
        <w:rPr>
          <w:rFonts w:ascii="Times New Roman" w:hAnsi="Times New Roman" w:cs="Times New Roman"/>
        </w:rPr>
        <w:t xml:space="preserve">. </w:t>
      </w:r>
    </w:p>
  </w:footnote>
  <w:footnote w:id="126">
    <w:p w14:paraId="6F84F2A8" w14:textId="063C2C23"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E90863">
        <w:rPr>
          <w:rFonts w:ascii="Times New Roman" w:hAnsi="Times New Roman" w:cs="Times New Roman"/>
        </w:rPr>
        <w:t>NYC Comptroller Scott M. Stringer, “NYC Under 3: A Plan to Make Child Care Affordable for New York City Families,” May 2019, accessed at</w:t>
      </w:r>
      <w:r w:rsidRPr="00E90863">
        <w:rPr>
          <w:rFonts w:ascii="Times New Roman" w:hAnsi="Times New Roman" w:cs="Times New Roman"/>
          <w:i/>
        </w:rPr>
        <w:t xml:space="preserve"> </w:t>
      </w:r>
      <w:hyperlink r:id="rId72" w:history="1">
        <w:r w:rsidRPr="00E90863">
          <w:rPr>
            <w:rStyle w:val="Hyperlink"/>
            <w:rFonts w:ascii="Times New Roman" w:hAnsi="Times New Roman" w:cs="Times New Roman"/>
          </w:rPr>
          <w:t>https://comptroller.nyc.gov/wp-content/uploads/documents/Child-Care-Report.pdf</w:t>
        </w:r>
      </w:hyperlink>
      <w:r w:rsidRPr="00E90863">
        <w:rPr>
          <w:rFonts w:ascii="Times New Roman" w:hAnsi="Times New Roman" w:cs="Times New Roman"/>
        </w:rPr>
        <w:t>.</w:t>
      </w:r>
    </w:p>
  </w:footnote>
  <w:footnote w:id="127">
    <w:p w14:paraId="5185DCFF" w14:textId="65A764A3" w:rsidR="00F5327D" w:rsidRPr="00C1639B" w:rsidRDefault="00F5327D" w:rsidP="00C1639B">
      <w:pPr>
        <w:pStyle w:val="FootnoteText"/>
        <w:spacing w:before="0"/>
        <w:rPr>
          <w:rFonts w:ascii="Times New Roman" w:hAnsi="Times New Roman" w:cs="Times New Roman"/>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iCs/>
        </w:rPr>
        <w:t>See</w:t>
      </w:r>
      <w:r w:rsidRPr="00C1639B">
        <w:rPr>
          <w:rFonts w:ascii="Times New Roman" w:hAnsi="Times New Roman" w:cs="Times New Roman"/>
        </w:rPr>
        <w:t xml:space="preserve"> Amanda Taub, </w:t>
      </w:r>
      <w:r>
        <w:rPr>
          <w:rFonts w:ascii="Times New Roman" w:hAnsi="Times New Roman" w:cs="Times New Roman"/>
        </w:rPr>
        <w:t>“</w:t>
      </w:r>
      <w:r w:rsidRPr="00C1639B">
        <w:rPr>
          <w:rFonts w:ascii="Times New Roman" w:hAnsi="Times New Roman" w:cs="Times New Roman"/>
          <w:iCs/>
        </w:rPr>
        <w:t>Pandemic Will ‘Take Our Women 10 Years Back’ in the Workplace</w:t>
      </w:r>
      <w:r>
        <w:rPr>
          <w:rFonts w:ascii="Times New Roman" w:hAnsi="Times New Roman" w:cs="Times New Roman"/>
          <w:iCs/>
        </w:rPr>
        <w:t>” NY Times</w:t>
      </w:r>
      <w:r w:rsidRPr="00C1639B">
        <w:rPr>
          <w:rFonts w:ascii="Times New Roman" w:hAnsi="Times New Roman" w:cs="Times New Roman"/>
        </w:rPr>
        <w:t xml:space="preserve"> (Sep</w:t>
      </w:r>
      <w:r>
        <w:rPr>
          <w:rFonts w:ascii="Times New Roman" w:hAnsi="Times New Roman" w:cs="Times New Roman"/>
        </w:rPr>
        <w:t>t</w:t>
      </w:r>
      <w:r w:rsidRPr="00C1639B">
        <w:rPr>
          <w:rFonts w:ascii="Times New Roman" w:hAnsi="Times New Roman" w:cs="Times New Roman"/>
        </w:rPr>
        <w:t xml:space="preserve">. 26 2020), </w:t>
      </w:r>
      <w:r w:rsidRPr="00C1639B">
        <w:rPr>
          <w:rFonts w:ascii="Times New Roman" w:hAnsi="Times New Roman" w:cs="Times New Roman"/>
          <w:i/>
          <w:iCs/>
        </w:rPr>
        <w:t>available at</w:t>
      </w:r>
      <w:r w:rsidRPr="00C1639B">
        <w:rPr>
          <w:rFonts w:ascii="Times New Roman" w:hAnsi="Times New Roman" w:cs="Times New Roman"/>
        </w:rPr>
        <w:t xml:space="preserve"> </w:t>
      </w:r>
      <w:hyperlink r:id="rId73" w:history="1">
        <w:r w:rsidRPr="00C1639B">
          <w:rPr>
            <w:rStyle w:val="Hyperlink"/>
            <w:rFonts w:ascii="Times New Roman" w:hAnsi="Times New Roman" w:cs="Times New Roman"/>
          </w:rPr>
          <w:t>https://www.nytimes.com/2020/09/26/world/covid-women-childcare-equality.html</w:t>
        </w:r>
      </w:hyperlink>
      <w:r w:rsidRPr="00C1639B">
        <w:rPr>
          <w:rFonts w:ascii="Times New Roman" w:hAnsi="Times New Roman" w:cs="Times New Roman"/>
        </w:rPr>
        <w:t>.</w:t>
      </w:r>
    </w:p>
  </w:footnote>
  <w:footnote w:id="128">
    <w:p w14:paraId="50E18C6D" w14:textId="6C66E600" w:rsidR="00F5327D" w:rsidRPr="00C1639B" w:rsidRDefault="00F5327D" w:rsidP="00C1639B">
      <w:pPr>
        <w:pStyle w:val="FootnoteText"/>
        <w:spacing w:before="0"/>
        <w:rPr>
          <w:rFonts w:ascii="Times New Roman" w:hAnsi="Times New Roman" w:cs="Times New Roman"/>
          <w:iCs/>
        </w:rPr>
      </w:pPr>
      <w:r w:rsidRPr="00C1639B">
        <w:rPr>
          <w:rStyle w:val="FootnoteReference"/>
          <w:rFonts w:ascii="Times New Roman" w:hAnsi="Times New Roman" w:cs="Times New Roman"/>
        </w:rPr>
        <w:footnoteRef/>
      </w:r>
      <w:r w:rsidRPr="00C1639B">
        <w:rPr>
          <w:rFonts w:ascii="Times New Roman" w:hAnsi="Times New Roman" w:cs="Times New Roman"/>
        </w:rPr>
        <w:t xml:space="preserve"> </w:t>
      </w:r>
      <w:r w:rsidRPr="00C1639B">
        <w:rPr>
          <w:rFonts w:ascii="Times New Roman" w:hAnsi="Times New Roman" w:cs="Times New Roman"/>
          <w:i/>
        </w:rPr>
        <w:t xml:space="preserve">Id.; See </w:t>
      </w:r>
      <w:r w:rsidRPr="00C1639B">
        <w:rPr>
          <w:rFonts w:ascii="Times New Roman" w:hAnsi="Times New Roman" w:cs="Times New Roman"/>
          <w:iCs/>
        </w:rPr>
        <w:t xml:space="preserve">Cristina Novoa, </w:t>
      </w:r>
      <w:r>
        <w:rPr>
          <w:rFonts w:ascii="Times New Roman" w:hAnsi="Times New Roman" w:cs="Times New Roman"/>
          <w:iCs/>
        </w:rPr>
        <w:t>“</w:t>
      </w:r>
      <w:r w:rsidRPr="00C1639B">
        <w:rPr>
          <w:rFonts w:ascii="Times New Roman" w:hAnsi="Times New Roman" w:cs="Times New Roman"/>
        </w:rPr>
        <w:t>How Child Care Disruptions Hurt Parents of Color Most</w:t>
      </w:r>
      <w:r>
        <w:rPr>
          <w:rFonts w:ascii="Times New Roman" w:hAnsi="Times New Roman" w:cs="Times New Roman"/>
        </w:rPr>
        <w:t>”</w:t>
      </w:r>
      <w:r w:rsidRPr="00C1639B">
        <w:rPr>
          <w:rFonts w:ascii="Times New Roman" w:hAnsi="Times New Roman" w:cs="Times New Roman"/>
          <w:iCs/>
        </w:rPr>
        <w:t xml:space="preserve"> </w:t>
      </w:r>
      <w:r>
        <w:rPr>
          <w:rFonts w:ascii="Times New Roman" w:hAnsi="Times New Roman" w:cs="Times New Roman"/>
          <w:iCs/>
        </w:rPr>
        <w:t xml:space="preserve">American Progress </w:t>
      </w:r>
      <w:r w:rsidRPr="00C1639B">
        <w:rPr>
          <w:rFonts w:ascii="Times New Roman" w:hAnsi="Times New Roman" w:cs="Times New Roman"/>
          <w:iCs/>
        </w:rPr>
        <w:t xml:space="preserve">(Jun. 29, 2020), </w:t>
      </w:r>
      <w:r w:rsidRPr="00C1639B">
        <w:rPr>
          <w:rFonts w:ascii="Times New Roman" w:hAnsi="Times New Roman" w:cs="Times New Roman"/>
          <w:i/>
        </w:rPr>
        <w:t>available at</w:t>
      </w:r>
      <w:r w:rsidRPr="00C1639B">
        <w:rPr>
          <w:rFonts w:ascii="Times New Roman" w:hAnsi="Times New Roman" w:cs="Times New Roman"/>
          <w:iCs/>
        </w:rPr>
        <w:t xml:space="preserve"> </w:t>
      </w:r>
      <w:hyperlink r:id="rId74" w:history="1">
        <w:r w:rsidRPr="00C1639B">
          <w:rPr>
            <w:rStyle w:val="Hyperlink"/>
            <w:rFonts w:ascii="Times New Roman" w:hAnsi="Times New Roman" w:cs="Times New Roman"/>
            <w:iCs/>
          </w:rPr>
          <w:t>https://www.americanprogress.org/issues/early-childhood/news/2020/06/29/486977/child-care-disruptions-hurt-parents-color/</w:t>
        </w:r>
      </w:hyperlink>
      <w:r w:rsidRPr="00C1639B">
        <w:rPr>
          <w:rFonts w:ascii="Times New Roman" w:hAnsi="Times New Roman" w:cs="Times New Roman"/>
          <w:iCs/>
        </w:rPr>
        <w:t xml:space="preserve">; Elliot Haspel, </w:t>
      </w:r>
      <w:r>
        <w:rPr>
          <w:rFonts w:ascii="Times New Roman" w:hAnsi="Times New Roman" w:cs="Times New Roman"/>
          <w:iCs/>
        </w:rPr>
        <w:t>“</w:t>
      </w:r>
      <w:r w:rsidRPr="00C1639B">
        <w:rPr>
          <w:rFonts w:ascii="Times New Roman" w:hAnsi="Times New Roman" w:cs="Times New Roman"/>
        </w:rPr>
        <w:t>Why Are Child Care Programs Open When Schools Are Not?</w:t>
      </w:r>
      <w:r>
        <w:rPr>
          <w:rFonts w:ascii="Times New Roman" w:hAnsi="Times New Roman" w:cs="Times New Roman"/>
          <w:iCs/>
        </w:rPr>
        <w:t>”</w:t>
      </w:r>
      <w:r w:rsidRPr="00C1639B">
        <w:rPr>
          <w:rFonts w:ascii="Times New Roman" w:hAnsi="Times New Roman" w:cs="Times New Roman"/>
          <w:iCs/>
        </w:rPr>
        <w:t xml:space="preserve"> </w:t>
      </w:r>
      <w:r>
        <w:rPr>
          <w:rFonts w:ascii="Times New Roman" w:hAnsi="Times New Roman" w:cs="Times New Roman"/>
          <w:iCs/>
        </w:rPr>
        <w:t xml:space="preserve">NY Times </w:t>
      </w:r>
      <w:r w:rsidRPr="00C1639B">
        <w:rPr>
          <w:rFonts w:ascii="Times New Roman" w:hAnsi="Times New Roman" w:cs="Times New Roman"/>
          <w:iCs/>
        </w:rPr>
        <w:t xml:space="preserve">(Aug. 24, 2020), </w:t>
      </w:r>
      <w:r w:rsidRPr="00C1639B">
        <w:rPr>
          <w:rFonts w:ascii="Times New Roman" w:hAnsi="Times New Roman" w:cs="Times New Roman"/>
          <w:i/>
        </w:rPr>
        <w:t xml:space="preserve">available at </w:t>
      </w:r>
      <w:hyperlink r:id="rId75" w:history="1">
        <w:r w:rsidRPr="009133DC">
          <w:rPr>
            <w:rStyle w:val="Hyperlink"/>
            <w:rFonts w:ascii="Times New Roman" w:hAnsi="Times New Roman" w:cs="Times New Roman"/>
            <w:iCs/>
          </w:rPr>
          <w:t>https://www.nytimes.com/2020/08/04/parenting/schools-day-care-children-divide.html</w:t>
        </w:r>
      </w:hyperlink>
      <w:r w:rsidRPr="00C1639B">
        <w:rPr>
          <w:rFonts w:ascii="Times New Roman" w:hAnsi="Times New Roman" w:cs="Times New Roman"/>
          <w:iCs/>
        </w:rPr>
        <w:t>.</w:t>
      </w:r>
      <w:r>
        <w:rPr>
          <w:rFonts w:ascii="Times New Roman" w:hAnsi="Times New Roman" w:cs="Times New Roman"/>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1"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1"/>
  </w:num>
  <w:num w:numId="8">
    <w:abstractNumId w:val="5"/>
  </w:num>
  <w:num w:numId="9">
    <w:abstractNumId w:val="10"/>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811EB"/>
    <w:rsid w:val="000825D2"/>
    <w:rsid w:val="0008702E"/>
    <w:rsid w:val="00087D85"/>
    <w:rsid w:val="000931E5"/>
    <w:rsid w:val="00095A54"/>
    <w:rsid w:val="00095C55"/>
    <w:rsid w:val="000A25F6"/>
    <w:rsid w:val="000A2FA3"/>
    <w:rsid w:val="000A3232"/>
    <w:rsid w:val="000A3B6B"/>
    <w:rsid w:val="000B0546"/>
    <w:rsid w:val="000B3314"/>
    <w:rsid w:val="000B3534"/>
    <w:rsid w:val="000B623D"/>
    <w:rsid w:val="000C3CD7"/>
    <w:rsid w:val="000C50F7"/>
    <w:rsid w:val="000C5D1E"/>
    <w:rsid w:val="000C79B1"/>
    <w:rsid w:val="000D4AEE"/>
    <w:rsid w:val="000D4EF9"/>
    <w:rsid w:val="000D62A7"/>
    <w:rsid w:val="000D62C5"/>
    <w:rsid w:val="000E0827"/>
    <w:rsid w:val="000E3394"/>
    <w:rsid w:val="000F397C"/>
    <w:rsid w:val="000F4278"/>
    <w:rsid w:val="000F4553"/>
    <w:rsid w:val="00103562"/>
    <w:rsid w:val="00103A4F"/>
    <w:rsid w:val="00104548"/>
    <w:rsid w:val="00106974"/>
    <w:rsid w:val="00112F4A"/>
    <w:rsid w:val="001151E9"/>
    <w:rsid w:val="00121A27"/>
    <w:rsid w:val="001335F9"/>
    <w:rsid w:val="001416C7"/>
    <w:rsid w:val="00141E1F"/>
    <w:rsid w:val="00142019"/>
    <w:rsid w:val="001422EF"/>
    <w:rsid w:val="00144495"/>
    <w:rsid w:val="00151C50"/>
    <w:rsid w:val="00154B47"/>
    <w:rsid w:val="00154F62"/>
    <w:rsid w:val="001576D1"/>
    <w:rsid w:val="00167EC3"/>
    <w:rsid w:val="001734F1"/>
    <w:rsid w:val="0017392D"/>
    <w:rsid w:val="00177C2A"/>
    <w:rsid w:val="0018068D"/>
    <w:rsid w:val="00180A14"/>
    <w:rsid w:val="00185282"/>
    <w:rsid w:val="0018581E"/>
    <w:rsid w:val="001870A5"/>
    <w:rsid w:val="0019574A"/>
    <w:rsid w:val="00195E21"/>
    <w:rsid w:val="00197005"/>
    <w:rsid w:val="00197A3F"/>
    <w:rsid w:val="001A04C4"/>
    <w:rsid w:val="001B1AB4"/>
    <w:rsid w:val="001C32FF"/>
    <w:rsid w:val="001C3C96"/>
    <w:rsid w:val="001C4BBA"/>
    <w:rsid w:val="001C5594"/>
    <w:rsid w:val="001E221A"/>
    <w:rsid w:val="001F3C2A"/>
    <w:rsid w:val="001F4547"/>
    <w:rsid w:val="001F5F21"/>
    <w:rsid w:val="001F7E08"/>
    <w:rsid w:val="0021321F"/>
    <w:rsid w:val="002144EA"/>
    <w:rsid w:val="0022294B"/>
    <w:rsid w:val="002231B8"/>
    <w:rsid w:val="00223E45"/>
    <w:rsid w:val="00226026"/>
    <w:rsid w:val="00230CA2"/>
    <w:rsid w:val="00234AB2"/>
    <w:rsid w:val="00235AAE"/>
    <w:rsid w:val="002475AF"/>
    <w:rsid w:val="0025472E"/>
    <w:rsid w:val="00255889"/>
    <w:rsid w:val="00256F31"/>
    <w:rsid w:val="00261A89"/>
    <w:rsid w:val="00265E40"/>
    <w:rsid w:val="00266300"/>
    <w:rsid w:val="00266B99"/>
    <w:rsid w:val="00273A8E"/>
    <w:rsid w:val="002753D0"/>
    <w:rsid w:val="00276361"/>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C3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43E7"/>
    <w:rsid w:val="00310768"/>
    <w:rsid w:val="003147C6"/>
    <w:rsid w:val="003153C7"/>
    <w:rsid w:val="00322262"/>
    <w:rsid w:val="003226B1"/>
    <w:rsid w:val="00325277"/>
    <w:rsid w:val="0033035D"/>
    <w:rsid w:val="00330A53"/>
    <w:rsid w:val="00331839"/>
    <w:rsid w:val="00337EDD"/>
    <w:rsid w:val="00340BE2"/>
    <w:rsid w:val="00341ADE"/>
    <w:rsid w:val="003476CC"/>
    <w:rsid w:val="003477D5"/>
    <w:rsid w:val="00350EBD"/>
    <w:rsid w:val="00354BE7"/>
    <w:rsid w:val="00356CFD"/>
    <w:rsid w:val="00361D6D"/>
    <w:rsid w:val="0036588C"/>
    <w:rsid w:val="0036665C"/>
    <w:rsid w:val="003668B3"/>
    <w:rsid w:val="00373E48"/>
    <w:rsid w:val="0038723C"/>
    <w:rsid w:val="00393132"/>
    <w:rsid w:val="003958E2"/>
    <w:rsid w:val="003964E1"/>
    <w:rsid w:val="003967CB"/>
    <w:rsid w:val="00396C04"/>
    <w:rsid w:val="003A293F"/>
    <w:rsid w:val="003A3501"/>
    <w:rsid w:val="003A5319"/>
    <w:rsid w:val="003B2AEC"/>
    <w:rsid w:val="003C1ADB"/>
    <w:rsid w:val="003C3444"/>
    <w:rsid w:val="003C5C25"/>
    <w:rsid w:val="003E2658"/>
    <w:rsid w:val="003E5059"/>
    <w:rsid w:val="003F249C"/>
    <w:rsid w:val="003F4706"/>
    <w:rsid w:val="004064B0"/>
    <w:rsid w:val="004071D1"/>
    <w:rsid w:val="00410131"/>
    <w:rsid w:val="004101F2"/>
    <w:rsid w:val="0041648E"/>
    <w:rsid w:val="004243B5"/>
    <w:rsid w:val="00426BCB"/>
    <w:rsid w:val="00427DCF"/>
    <w:rsid w:val="00430991"/>
    <w:rsid w:val="0043117F"/>
    <w:rsid w:val="00431B5B"/>
    <w:rsid w:val="004379BA"/>
    <w:rsid w:val="00444CB3"/>
    <w:rsid w:val="00445C50"/>
    <w:rsid w:val="00446A70"/>
    <w:rsid w:val="00450035"/>
    <w:rsid w:val="0045305D"/>
    <w:rsid w:val="00456364"/>
    <w:rsid w:val="00460047"/>
    <w:rsid w:val="00460AF7"/>
    <w:rsid w:val="00462C01"/>
    <w:rsid w:val="004635A1"/>
    <w:rsid w:val="00465852"/>
    <w:rsid w:val="00465FB7"/>
    <w:rsid w:val="00466985"/>
    <w:rsid w:val="00466E07"/>
    <w:rsid w:val="004730AC"/>
    <w:rsid w:val="00475307"/>
    <w:rsid w:val="00476648"/>
    <w:rsid w:val="00477627"/>
    <w:rsid w:val="00477DDE"/>
    <w:rsid w:val="004837FB"/>
    <w:rsid w:val="00485E08"/>
    <w:rsid w:val="004873C5"/>
    <w:rsid w:val="004956F9"/>
    <w:rsid w:val="004A23B1"/>
    <w:rsid w:val="004A2C11"/>
    <w:rsid w:val="004A46D2"/>
    <w:rsid w:val="004A5375"/>
    <w:rsid w:val="004B2638"/>
    <w:rsid w:val="004B4461"/>
    <w:rsid w:val="004C100D"/>
    <w:rsid w:val="004C35EE"/>
    <w:rsid w:val="004C5DFB"/>
    <w:rsid w:val="004C6AB2"/>
    <w:rsid w:val="004E0609"/>
    <w:rsid w:val="004E1D83"/>
    <w:rsid w:val="004E5E41"/>
    <w:rsid w:val="004F3F51"/>
    <w:rsid w:val="004F6BAF"/>
    <w:rsid w:val="004F7995"/>
    <w:rsid w:val="00500CB8"/>
    <w:rsid w:val="0050159E"/>
    <w:rsid w:val="0050345C"/>
    <w:rsid w:val="0050619B"/>
    <w:rsid w:val="00507146"/>
    <w:rsid w:val="00517A49"/>
    <w:rsid w:val="00521315"/>
    <w:rsid w:val="005235DC"/>
    <w:rsid w:val="005247B6"/>
    <w:rsid w:val="005272ED"/>
    <w:rsid w:val="00530FF2"/>
    <w:rsid w:val="00533744"/>
    <w:rsid w:val="0055003C"/>
    <w:rsid w:val="005510CC"/>
    <w:rsid w:val="00553DA8"/>
    <w:rsid w:val="005611EA"/>
    <w:rsid w:val="00561ED7"/>
    <w:rsid w:val="005622C4"/>
    <w:rsid w:val="005654DA"/>
    <w:rsid w:val="005664F4"/>
    <w:rsid w:val="00567D05"/>
    <w:rsid w:val="00573F26"/>
    <w:rsid w:val="00575B60"/>
    <w:rsid w:val="00583168"/>
    <w:rsid w:val="00591A2F"/>
    <w:rsid w:val="005949C1"/>
    <w:rsid w:val="00595919"/>
    <w:rsid w:val="005A719E"/>
    <w:rsid w:val="005B590B"/>
    <w:rsid w:val="005C1C5E"/>
    <w:rsid w:val="005C2A47"/>
    <w:rsid w:val="005C7AC2"/>
    <w:rsid w:val="005D1C3C"/>
    <w:rsid w:val="005D33E8"/>
    <w:rsid w:val="005D34F3"/>
    <w:rsid w:val="005D4B1B"/>
    <w:rsid w:val="005E0920"/>
    <w:rsid w:val="005E1D75"/>
    <w:rsid w:val="005E5071"/>
    <w:rsid w:val="005E7E50"/>
    <w:rsid w:val="005F19E3"/>
    <w:rsid w:val="005F38DA"/>
    <w:rsid w:val="005F7A00"/>
    <w:rsid w:val="0060216F"/>
    <w:rsid w:val="00602E5B"/>
    <w:rsid w:val="006112E4"/>
    <w:rsid w:val="00611EC9"/>
    <w:rsid w:val="006122C6"/>
    <w:rsid w:val="006226DF"/>
    <w:rsid w:val="0062479E"/>
    <w:rsid w:val="00625871"/>
    <w:rsid w:val="00625EA1"/>
    <w:rsid w:val="00627424"/>
    <w:rsid w:val="00632F27"/>
    <w:rsid w:val="00633DFA"/>
    <w:rsid w:val="00634E7B"/>
    <w:rsid w:val="0063676F"/>
    <w:rsid w:val="00642161"/>
    <w:rsid w:val="0065153D"/>
    <w:rsid w:val="00657590"/>
    <w:rsid w:val="00660B92"/>
    <w:rsid w:val="00664933"/>
    <w:rsid w:val="00674F8E"/>
    <w:rsid w:val="006750FA"/>
    <w:rsid w:val="0067723C"/>
    <w:rsid w:val="00680E2B"/>
    <w:rsid w:val="00684007"/>
    <w:rsid w:val="006914DB"/>
    <w:rsid w:val="006916D4"/>
    <w:rsid w:val="006923B6"/>
    <w:rsid w:val="0069434D"/>
    <w:rsid w:val="006A46C7"/>
    <w:rsid w:val="006A4B29"/>
    <w:rsid w:val="006A7064"/>
    <w:rsid w:val="006B2DFB"/>
    <w:rsid w:val="006B7640"/>
    <w:rsid w:val="006C0F98"/>
    <w:rsid w:val="006C122F"/>
    <w:rsid w:val="006C2043"/>
    <w:rsid w:val="006C66F9"/>
    <w:rsid w:val="006C67CD"/>
    <w:rsid w:val="006C6E69"/>
    <w:rsid w:val="006D213B"/>
    <w:rsid w:val="006E0232"/>
    <w:rsid w:val="006E1A9E"/>
    <w:rsid w:val="006E28AF"/>
    <w:rsid w:val="006E2909"/>
    <w:rsid w:val="006E42B8"/>
    <w:rsid w:val="006E4AE9"/>
    <w:rsid w:val="006E5E75"/>
    <w:rsid w:val="006E64F2"/>
    <w:rsid w:val="006F374C"/>
    <w:rsid w:val="006F5112"/>
    <w:rsid w:val="006F5578"/>
    <w:rsid w:val="006F5606"/>
    <w:rsid w:val="006F6EA2"/>
    <w:rsid w:val="006F7767"/>
    <w:rsid w:val="007003E1"/>
    <w:rsid w:val="007012DE"/>
    <w:rsid w:val="007062A3"/>
    <w:rsid w:val="00707E97"/>
    <w:rsid w:val="00713250"/>
    <w:rsid w:val="007217BB"/>
    <w:rsid w:val="00722A02"/>
    <w:rsid w:val="007237AF"/>
    <w:rsid w:val="007250E1"/>
    <w:rsid w:val="00731C33"/>
    <w:rsid w:val="007343D5"/>
    <w:rsid w:val="00736E53"/>
    <w:rsid w:val="0073727E"/>
    <w:rsid w:val="007421FF"/>
    <w:rsid w:val="00747856"/>
    <w:rsid w:val="00750520"/>
    <w:rsid w:val="00751157"/>
    <w:rsid w:val="0075225C"/>
    <w:rsid w:val="00757FCE"/>
    <w:rsid w:val="00764B87"/>
    <w:rsid w:val="00765F64"/>
    <w:rsid w:val="00766FA3"/>
    <w:rsid w:val="00767A17"/>
    <w:rsid w:val="00773E2B"/>
    <w:rsid w:val="00782620"/>
    <w:rsid w:val="0078323F"/>
    <w:rsid w:val="0078369E"/>
    <w:rsid w:val="007854DA"/>
    <w:rsid w:val="0078595F"/>
    <w:rsid w:val="00795D17"/>
    <w:rsid w:val="007965AD"/>
    <w:rsid w:val="00796ED8"/>
    <w:rsid w:val="007A29E5"/>
    <w:rsid w:val="007A3D3A"/>
    <w:rsid w:val="007A7F89"/>
    <w:rsid w:val="007B31E7"/>
    <w:rsid w:val="007B4A6D"/>
    <w:rsid w:val="007B560F"/>
    <w:rsid w:val="007B78B2"/>
    <w:rsid w:val="007C5407"/>
    <w:rsid w:val="007C59D7"/>
    <w:rsid w:val="007D48B0"/>
    <w:rsid w:val="007F2BC1"/>
    <w:rsid w:val="007F5FEB"/>
    <w:rsid w:val="007F7E97"/>
    <w:rsid w:val="00803989"/>
    <w:rsid w:val="00805DF1"/>
    <w:rsid w:val="008063DD"/>
    <w:rsid w:val="00822DAF"/>
    <w:rsid w:val="00825677"/>
    <w:rsid w:val="0082729D"/>
    <w:rsid w:val="008345F9"/>
    <w:rsid w:val="00842853"/>
    <w:rsid w:val="00842A7E"/>
    <w:rsid w:val="008454FD"/>
    <w:rsid w:val="00846D64"/>
    <w:rsid w:val="008557AF"/>
    <w:rsid w:val="00855CDD"/>
    <w:rsid w:val="00856798"/>
    <w:rsid w:val="00857FE8"/>
    <w:rsid w:val="00865453"/>
    <w:rsid w:val="00867B4E"/>
    <w:rsid w:val="008708C7"/>
    <w:rsid w:val="00875851"/>
    <w:rsid w:val="00876BC2"/>
    <w:rsid w:val="00882835"/>
    <w:rsid w:val="008A03FE"/>
    <w:rsid w:val="008A3E9C"/>
    <w:rsid w:val="008B20F7"/>
    <w:rsid w:val="008B2B69"/>
    <w:rsid w:val="008B2FBB"/>
    <w:rsid w:val="008B6E6D"/>
    <w:rsid w:val="008C1B08"/>
    <w:rsid w:val="008C38C1"/>
    <w:rsid w:val="008C4FA0"/>
    <w:rsid w:val="008D17AF"/>
    <w:rsid w:val="008D39EE"/>
    <w:rsid w:val="008D69C0"/>
    <w:rsid w:val="008E2CAD"/>
    <w:rsid w:val="008F116F"/>
    <w:rsid w:val="008F2FAC"/>
    <w:rsid w:val="008F5EAC"/>
    <w:rsid w:val="00902B02"/>
    <w:rsid w:val="0090548D"/>
    <w:rsid w:val="00906ED0"/>
    <w:rsid w:val="0091207C"/>
    <w:rsid w:val="00915F53"/>
    <w:rsid w:val="00921926"/>
    <w:rsid w:val="00922261"/>
    <w:rsid w:val="00922369"/>
    <w:rsid w:val="00922838"/>
    <w:rsid w:val="00925978"/>
    <w:rsid w:val="00927E2E"/>
    <w:rsid w:val="0093061F"/>
    <w:rsid w:val="00931C30"/>
    <w:rsid w:val="00931E09"/>
    <w:rsid w:val="00932094"/>
    <w:rsid w:val="00933589"/>
    <w:rsid w:val="009351D9"/>
    <w:rsid w:val="00943387"/>
    <w:rsid w:val="009506D0"/>
    <w:rsid w:val="00950D5F"/>
    <w:rsid w:val="00954C62"/>
    <w:rsid w:val="009562A1"/>
    <w:rsid w:val="00967606"/>
    <w:rsid w:val="00971304"/>
    <w:rsid w:val="00977385"/>
    <w:rsid w:val="009825BF"/>
    <w:rsid w:val="00982D15"/>
    <w:rsid w:val="009902B4"/>
    <w:rsid w:val="009936D0"/>
    <w:rsid w:val="00993C9B"/>
    <w:rsid w:val="00995984"/>
    <w:rsid w:val="009A1CDA"/>
    <w:rsid w:val="009A48CF"/>
    <w:rsid w:val="009A686E"/>
    <w:rsid w:val="009B01E3"/>
    <w:rsid w:val="009B1EE8"/>
    <w:rsid w:val="009B4415"/>
    <w:rsid w:val="009B55D6"/>
    <w:rsid w:val="009C09D1"/>
    <w:rsid w:val="009C5EE5"/>
    <w:rsid w:val="009C65D8"/>
    <w:rsid w:val="009C7FFB"/>
    <w:rsid w:val="009D26C7"/>
    <w:rsid w:val="009D3E5F"/>
    <w:rsid w:val="009D77AE"/>
    <w:rsid w:val="009E4EE0"/>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70FD"/>
    <w:rsid w:val="00A52688"/>
    <w:rsid w:val="00A53940"/>
    <w:rsid w:val="00A53B09"/>
    <w:rsid w:val="00A544D0"/>
    <w:rsid w:val="00A55297"/>
    <w:rsid w:val="00A56007"/>
    <w:rsid w:val="00A568CE"/>
    <w:rsid w:val="00A6387F"/>
    <w:rsid w:val="00A67616"/>
    <w:rsid w:val="00A75DF2"/>
    <w:rsid w:val="00A80538"/>
    <w:rsid w:val="00A8120D"/>
    <w:rsid w:val="00A84D5D"/>
    <w:rsid w:val="00A850DF"/>
    <w:rsid w:val="00A862AF"/>
    <w:rsid w:val="00A8744D"/>
    <w:rsid w:val="00A94BDA"/>
    <w:rsid w:val="00A96FBC"/>
    <w:rsid w:val="00AA1270"/>
    <w:rsid w:val="00AB1140"/>
    <w:rsid w:val="00AB1E7C"/>
    <w:rsid w:val="00AB6F83"/>
    <w:rsid w:val="00AC0DF5"/>
    <w:rsid w:val="00AC345A"/>
    <w:rsid w:val="00AC5A63"/>
    <w:rsid w:val="00AD4286"/>
    <w:rsid w:val="00AD4C0C"/>
    <w:rsid w:val="00AD4CF9"/>
    <w:rsid w:val="00AD52F4"/>
    <w:rsid w:val="00AE6D3D"/>
    <w:rsid w:val="00AE76AB"/>
    <w:rsid w:val="00AF66C9"/>
    <w:rsid w:val="00B012E7"/>
    <w:rsid w:val="00B103D1"/>
    <w:rsid w:val="00B11119"/>
    <w:rsid w:val="00B11E3B"/>
    <w:rsid w:val="00B17D76"/>
    <w:rsid w:val="00B21B91"/>
    <w:rsid w:val="00B24EAC"/>
    <w:rsid w:val="00B2751F"/>
    <w:rsid w:val="00B2798F"/>
    <w:rsid w:val="00B32950"/>
    <w:rsid w:val="00B40B63"/>
    <w:rsid w:val="00B4293F"/>
    <w:rsid w:val="00B42B8C"/>
    <w:rsid w:val="00B42DAE"/>
    <w:rsid w:val="00B434E5"/>
    <w:rsid w:val="00B44038"/>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A0A22"/>
    <w:rsid w:val="00BA51B4"/>
    <w:rsid w:val="00BA5A4F"/>
    <w:rsid w:val="00BA7A2D"/>
    <w:rsid w:val="00BB195F"/>
    <w:rsid w:val="00BB1C1C"/>
    <w:rsid w:val="00BB33E4"/>
    <w:rsid w:val="00BB43B7"/>
    <w:rsid w:val="00BB456E"/>
    <w:rsid w:val="00BB48CF"/>
    <w:rsid w:val="00BB7818"/>
    <w:rsid w:val="00BC0B3A"/>
    <w:rsid w:val="00BC1E79"/>
    <w:rsid w:val="00BC3D25"/>
    <w:rsid w:val="00BD2F4A"/>
    <w:rsid w:val="00BD4EEC"/>
    <w:rsid w:val="00BD6896"/>
    <w:rsid w:val="00BD734C"/>
    <w:rsid w:val="00BD771D"/>
    <w:rsid w:val="00BE1ED9"/>
    <w:rsid w:val="00BE23D3"/>
    <w:rsid w:val="00BE7DF8"/>
    <w:rsid w:val="00BF0DD8"/>
    <w:rsid w:val="00BF42D3"/>
    <w:rsid w:val="00BF7E30"/>
    <w:rsid w:val="00C03398"/>
    <w:rsid w:val="00C05AEE"/>
    <w:rsid w:val="00C06AE3"/>
    <w:rsid w:val="00C13AB1"/>
    <w:rsid w:val="00C1639B"/>
    <w:rsid w:val="00C24F2D"/>
    <w:rsid w:val="00C26117"/>
    <w:rsid w:val="00C31C19"/>
    <w:rsid w:val="00C34C00"/>
    <w:rsid w:val="00C37B6C"/>
    <w:rsid w:val="00C37F00"/>
    <w:rsid w:val="00C402A0"/>
    <w:rsid w:val="00C55034"/>
    <w:rsid w:val="00C5619D"/>
    <w:rsid w:val="00C61915"/>
    <w:rsid w:val="00C67D72"/>
    <w:rsid w:val="00C7223E"/>
    <w:rsid w:val="00C7302C"/>
    <w:rsid w:val="00C77ADB"/>
    <w:rsid w:val="00C808A3"/>
    <w:rsid w:val="00C82A5A"/>
    <w:rsid w:val="00C86A74"/>
    <w:rsid w:val="00C9048D"/>
    <w:rsid w:val="00C9199C"/>
    <w:rsid w:val="00C92DE5"/>
    <w:rsid w:val="00CA2F13"/>
    <w:rsid w:val="00CA7F11"/>
    <w:rsid w:val="00CB37BC"/>
    <w:rsid w:val="00CB5751"/>
    <w:rsid w:val="00CC19D4"/>
    <w:rsid w:val="00CC7874"/>
    <w:rsid w:val="00CD689D"/>
    <w:rsid w:val="00CE5449"/>
    <w:rsid w:val="00CF3F8D"/>
    <w:rsid w:val="00CF6D90"/>
    <w:rsid w:val="00D0007A"/>
    <w:rsid w:val="00D0111E"/>
    <w:rsid w:val="00D05237"/>
    <w:rsid w:val="00D10022"/>
    <w:rsid w:val="00D1073D"/>
    <w:rsid w:val="00D10FEB"/>
    <w:rsid w:val="00D11782"/>
    <w:rsid w:val="00D1643A"/>
    <w:rsid w:val="00D1673B"/>
    <w:rsid w:val="00D215E0"/>
    <w:rsid w:val="00D34900"/>
    <w:rsid w:val="00D3743A"/>
    <w:rsid w:val="00D41DA5"/>
    <w:rsid w:val="00D43630"/>
    <w:rsid w:val="00D472E4"/>
    <w:rsid w:val="00D47D61"/>
    <w:rsid w:val="00D50B7F"/>
    <w:rsid w:val="00D530FC"/>
    <w:rsid w:val="00D53404"/>
    <w:rsid w:val="00D547EB"/>
    <w:rsid w:val="00D55E46"/>
    <w:rsid w:val="00D67129"/>
    <w:rsid w:val="00D73C19"/>
    <w:rsid w:val="00D754B0"/>
    <w:rsid w:val="00D76B35"/>
    <w:rsid w:val="00D76B88"/>
    <w:rsid w:val="00D81BE2"/>
    <w:rsid w:val="00D83690"/>
    <w:rsid w:val="00D83743"/>
    <w:rsid w:val="00D849DE"/>
    <w:rsid w:val="00D90F5E"/>
    <w:rsid w:val="00DB057B"/>
    <w:rsid w:val="00DB0855"/>
    <w:rsid w:val="00DB3B0B"/>
    <w:rsid w:val="00DB678F"/>
    <w:rsid w:val="00DB68DD"/>
    <w:rsid w:val="00DC191D"/>
    <w:rsid w:val="00DC51AF"/>
    <w:rsid w:val="00DC59BA"/>
    <w:rsid w:val="00DC6D96"/>
    <w:rsid w:val="00DC7791"/>
    <w:rsid w:val="00DD01BE"/>
    <w:rsid w:val="00DD0C82"/>
    <w:rsid w:val="00DD2EB6"/>
    <w:rsid w:val="00DE5F55"/>
    <w:rsid w:val="00DF0E14"/>
    <w:rsid w:val="00DF1885"/>
    <w:rsid w:val="00E0360D"/>
    <w:rsid w:val="00E045E1"/>
    <w:rsid w:val="00E052D9"/>
    <w:rsid w:val="00E1118E"/>
    <w:rsid w:val="00E128FA"/>
    <w:rsid w:val="00E170EB"/>
    <w:rsid w:val="00E172C7"/>
    <w:rsid w:val="00E22EEB"/>
    <w:rsid w:val="00E30524"/>
    <w:rsid w:val="00E30836"/>
    <w:rsid w:val="00E31687"/>
    <w:rsid w:val="00E33A08"/>
    <w:rsid w:val="00E40630"/>
    <w:rsid w:val="00E42CD0"/>
    <w:rsid w:val="00E44BBB"/>
    <w:rsid w:val="00E454F9"/>
    <w:rsid w:val="00E50387"/>
    <w:rsid w:val="00E57962"/>
    <w:rsid w:val="00E61021"/>
    <w:rsid w:val="00E62F68"/>
    <w:rsid w:val="00E6413A"/>
    <w:rsid w:val="00E747C4"/>
    <w:rsid w:val="00E77280"/>
    <w:rsid w:val="00E828EB"/>
    <w:rsid w:val="00E846FD"/>
    <w:rsid w:val="00E84987"/>
    <w:rsid w:val="00E90863"/>
    <w:rsid w:val="00E9162F"/>
    <w:rsid w:val="00E9207D"/>
    <w:rsid w:val="00E93EFF"/>
    <w:rsid w:val="00E94216"/>
    <w:rsid w:val="00E954DA"/>
    <w:rsid w:val="00EA5F2B"/>
    <w:rsid w:val="00EB01D4"/>
    <w:rsid w:val="00EB19C6"/>
    <w:rsid w:val="00EC0BFA"/>
    <w:rsid w:val="00EC2141"/>
    <w:rsid w:val="00EC4CA5"/>
    <w:rsid w:val="00EC57C9"/>
    <w:rsid w:val="00EC7D2B"/>
    <w:rsid w:val="00EC7EEC"/>
    <w:rsid w:val="00ED3B1F"/>
    <w:rsid w:val="00ED491C"/>
    <w:rsid w:val="00EE0C6B"/>
    <w:rsid w:val="00EE1052"/>
    <w:rsid w:val="00EE1C91"/>
    <w:rsid w:val="00EE3B95"/>
    <w:rsid w:val="00EE6269"/>
    <w:rsid w:val="00EE7068"/>
    <w:rsid w:val="00EF01A4"/>
    <w:rsid w:val="00EF07FA"/>
    <w:rsid w:val="00EF13EA"/>
    <w:rsid w:val="00EF362A"/>
    <w:rsid w:val="00EF5775"/>
    <w:rsid w:val="00F03EC6"/>
    <w:rsid w:val="00F048AB"/>
    <w:rsid w:val="00F135B0"/>
    <w:rsid w:val="00F208D7"/>
    <w:rsid w:val="00F230A4"/>
    <w:rsid w:val="00F24412"/>
    <w:rsid w:val="00F24595"/>
    <w:rsid w:val="00F258F3"/>
    <w:rsid w:val="00F30A67"/>
    <w:rsid w:val="00F30C7E"/>
    <w:rsid w:val="00F31586"/>
    <w:rsid w:val="00F36E9D"/>
    <w:rsid w:val="00F40C5C"/>
    <w:rsid w:val="00F40D7D"/>
    <w:rsid w:val="00F43460"/>
    <w:rsid w:val="00F435AD"/>
    <w:rsid w:val="00F43DD4"/>
    <w:rsid w:val="00F44DF2"/>
    <w:rsid w:val="00F47EA0"/>
    <w:rsid w:val="00F53132"/>
    <w:rsid w:val="00F5327D"/>
    <w:rsid w:val="00F547FE"/>
    <w:rsid w:val="00F601B3"/>
    <w:rsid w:val="00F60FDE"/>
    <w:rsid w:val="00F66B7A"/>
    <w:rsid w:val="00F71272"/>
    <w:rsid w:val="00F71B10"/>
    <w:rsid w:val="00F73EBD"/>
    <w:rsid w:val="00F746B4"/>
    <w:rsid w:val="00F82E1A"/>
    <w:rsid w:val="00F93243"/>
    <w:rsid w:val="00F9523B"/>
    <w:rsid w:val="00F9638B"/>
    <w:rsid w:val="00FA3A9C"/>
    <w:rsid w:val="00FA3F45"/>
    <w:rsid w:val="00FB052D"/>
    <w:rsid w:val="00FB0FC9"/>
    <w:rsid w:val="00FB1771"/>
    <w:rsid w:val="00FC1EB8"/>
    <w:rsid w:val="00FC2C6D"/>
    <w:rsid w:val="00FC564D"/>
    <w:rsid w:val="00FC7DC7"/>
    <w:rsid w:val="00FD2CB0"/>
    <w:rsid w:val="00FD302F"/>
    <w:rsid w:val="00FE1A56"/>
    <w:rsid w:val="00FE457B"/>
    <w:rsid w:val="00FE4AC2"/>
    <w:rsid w:val="00FE5B59"/>
    <w:rsid w:val="00FF410F"/>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13134"/>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eastAsia="Times New Roman" w:hAnsi="Arial" w:cs="Times New Roman"/>
      <w:b/>
      <w:noProof/>
      <w:sz w:val="24"/>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
    <w:name w:val="Unresolved Mention"/>
    <w:basedOn w:val="DefaultParagraphFont"/>
    <w:uiPriority w:val="99"/>
    <w:semiHidden/>
    <w:unhideWhenUsed/>
    <w:rsid w:val="00A5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ools.nyc.gov/enrollment/enrollment-help/learning-bridg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gothamist.com/news/rec-enrichment-centers-doe-education-coronavirus" TargetMode="External"/><Relationship Id="rId21" Type="http://schemas.openxmlformats.org/officeDocument/2006/relationships/hyperlink" Target="https://www.nytimes.com/2020/11/29/nyregion/schools-reopening-partially.html" TargetMode="External"/><Relationship Id="rId42" Type="http://schemas.openxmlformats.org/officeDocument/2006/relationships/hyperlink" Target="https://www1.nyc.gov/site/dycd/services/after-school/comprehensive-after-school-system-of-new-york-city-compass.page" TargetMode="External"/><Relationship Id="rId47" Type="http://schemas.openxmlformats.org/officeDocument/2006/relationships/hyperlink" Target="https://growingupnyc.cityofnewyork.us/programs/compass/" TargetMode="External"/><Relationship Id="rId63" Type="http://schemas.openxmlformats.org/officeDocument/2006/relationships/hyperlink" Target="https://gothamist.com/news/doe-enrichment-centers-open-city-scrambles-care-kids-emergency-workers" TargetMode="External"/><Relationship Id="rId68" Type="http://schemas.openxmlformats.org/officeDocument/2006/relationships/hyperlink" Target="https://www.nytimes.com/2020/11/18/nyregion/nyc-schools-covid.html" TargetMode="External"/><Relationship Id="rId2" Type="http://schemas.openxmlformats.org/officeDocument/2006/relationships/hyperlink" Target="https://www.cdc.gov/mmwr/volumes/69/wr/mm6946a2.htm" TargetMode="External"/><Relationship Id="rId16" Type="http://schemas.openxmlformats.org/officeDocument/2006/relationships/hyperlink" Target="http://www.ipums.org" TargetMode="External"/><Relationship Id="rId29" Type="http://schemas.openxmlformats.org/officeDocument/2006/relationships/hyperlink" Target="https://www1.nyc.gov/site/omb/publications/finplan06-20.page" TargetMode="External"/><Relationship Id="rId11" Type="http://schemas.openxmlformats.org/officeDocument/2006/relationships/hyperlink" Target="https://ocfs.ny.gov/main/news/COVID-19/" TargetMode="External"/><Relationship Id="rId24" Type="http://schemas.openxmlformats.org/officeDocument/2006/relationships/hyperlink" Target="https://www1.nyc.gov/site/omb/publications/finplan06-20.page" TargetMode="External"/><Relationship Id="rId32" Type="http://schemas.openxmlformats.org/officeDocument/2006/relationships/hyperlink" Target="https://www.usatoday.com/story/news/nation/2020/07/16/new-york-bill-de-blasio-announces-child-care-covid-19/5450628002/" TargetMode="External"/><Relationship Id="rId37" Type="http://schemas.openxmlformats.org/officeDocument/2006/relationships/hyperlink" Target="https://www.schools.nyc.gov/enrollment/enrollment-help/learning-bridges" TargetMode="External"/><Relationship Id="rId40" Type="http://schemas.openxmlformats.org/officeDocument/2006/relationships/hyperlink" Target="https://www.schools.nyc.gov/school-life/school-environment/after-school" TargetMode="External"/><Relationship Id="rId45" Type="http://schemas.openxmlformats.org/officeDocument/2006/relationships/hyperlink" Target="https://www1.nyc.gov/site/dycd/services/after-school/cornerstone.page" TargetMode="External"/><Relationship Id="rId53" Type="http://schemas.openxmlformats.org/officeDocument/2006/relationships/hyperlink" Target="http://www.ibo.nyc.ny.us/iboreports/a-system-in-flux-new-programs-administrative-changes-create-challenges-for-new-york-citys-traditional-subsidized-child-care-programs.html" TargetMode="External"/><Relationship Id="rId58" Type="http://schemas.openxmlformats.org/officeDocument/2006/relationships/hyperlink" Target="http://www.centernyc.org/by-the-numbers" TargetMode="External"/><Relationship Id="rId66" Type="http://schemas.openxmlformats.org/officeDocument/2006/relationships/hyperlink" Target="https://www.schools.nyc.gov/enrollment/enrollment-help/learning-bridges" TargetMode="External"/><Relationship Id="rId74" Type="http://schemas.openxmlformats.org/officeDocument/2006/relationships/hyperlink" Target="https://www.americanprogress.org/issues/early-childhood/news/2020/06/29/486977/child-care-disruptions-hurt-parents-color/" TargetMode="External"/><Relationship Id="rId5" Type="http://schemas.openxmlformats.org/officeDocument/2006/relationships/hyperlink" Target="https://comptroller.nyc.gov/wp-content/uploads/documents/Child-Care-Report.pdf" TargetMode="External"/><Relationship Id="rId61" Type="http://schemas.openxmlformats.org/officeDocument/2006/relationships/hyperlink" Target="https://www.thecity.nyc/2020/10/18/21522525/new-york-city-childcare-slots-de-blasio-promised-parents" TargetMode="External"/><Relationship Id="rId19" Type="http://schemas.openxmlformats.org/officeDocument/2006/relationships/hyperlink" Target="https://www.npr.org/sections/coronavirus-live-updates/2020/11/29/939902582/new-york-city-schools-will-reopen-with-new-covid-19-testing-protocol" TargetMode="External"/><Relationship Id="rId14" Type="http://schemas.openxmlformats.org/officeDocument/2006/relationships/hyperlink" Target="https://www.bls.gov/news.release/empsit.t17.htm" TargetMode="External"/><Relationship Id="rId22" Type="http://schemas.openxmlformats.org/officeDocument/2006/relationships/hyperlink" Target="https://www.nytimes.com/2020/03/28/nyregion/nyc-enrichment-centers-schools.html" TargetMode="External"/><Relationship Id="rId27" Type="http://schemas.openxmlformats.org/officeDocument/2006/relationships/hyperlink" Target="https://www.schools.nyc.gov/enrollment/enrollment-help/regional-enrichment-centers" TargetMode="External"/><Relationship Id="rId30" Type="http://schemas.openxmlformats.org/officeDocument/2006/relationships/hyperlink" Target="https://www.schools.nyc.gov/enrollment/enrollment-help/regional-enrichment-centers" TargetMode="External"/><Relationship Id="rId35" Type="http://schemas.openxmlformats.org/officeDocument/2006/relationships/hyperlink" Target="https://www.schools.nyc.gov/enrollment/enrollment-help/learning-bridges" TargetMode="External"/><Relationship Id="rId43" Type="http://schemas.openxmlformats.org/officeDocument/2006/relationships/hyperlink" Target="https://www1.nyc.gov/site/dycd/services/after-school/schools-out-new-york-city-sonyc.page" TargetMode="External"/><Relationship Id="rId48" Type="http://schemas.openxmlformats.org/officeDocument/2006/relationships/hyperlink" Target="http://www.ibo.nyc.ny.us/iboreports/a-system-in-flux-new-programs-administrative-changes-create-challenges-for-new-york-citys-traditional-subsidized-child-care-programs.html" TargetMode="External"/><Relationship Id="rId56" Type="http://schemas.openxmlformats.org/officeDocument/2006/relationships/hyperlink" Target="http://www1.nyc.gov/office-of-the-mayor/news/258-17/mayor-de-blasio-3-k-all" TargetMode="External"/><Relationship Id="rId64" Type="http://schemas.openxmlformats.org/officeDocument/2006/relationships/hyperlink" Target="https://www1.nyc.gov/assets/queenscb2/downloads/pdf/notices/2020/nyc_department_of_education___learning_bridges_summary.pdf" TargetMode="External"/><Relationship Id="rId69" Type="http://schemas.openxmlformats.org/officeDocument/2006/relationships/hyperlink" Target="https://gothamist.com/news/parents-plead-consistency-some-nyc-students-head-back-school-again-now" TargetMode="External"/><Relationship Id="rId8" Type="http://schemas.openxmlformats.org/officeDocument/2006/relationships/hyperlink" Target="https://www1.nyc.gov/office-of-the-mayor/news/151-20/new-york-city-close-all-school-buildings-transition-remote-learning" TargetMode="External"/><Relationship Id="rId51" Type="http://schemas.openxmlformats.org/officeDocument/2006/relationships/hyperlink" Target="https://legistar.council.nyc.gov/LegislationDetail.aspx?ID=3503433&amp;GUID=151D7841-897B-4B01-A313-53940E87D9B8&amp;Options=Advanced&amp;Search" TargetMode="External"/><Relationship Id="rId72" Type="http://schemas.openxmlformats.org/officeDocument/2006/relationships/hyperlink" Target="https://comptroller.nyc.gov/wp-content/uploads/documents/Child-Care-Report.pdf" TargetMode="External"/><Relationship Id="rId3" Type="http://schemas.openxmlformats.org/officeDocument/2006/relationships/hyperlink" Target="https://cdn.americanprogress.org/content/uploads/2018/09/12074422/ChildCarePolling-report.pdf" TargetMode="External"/><Relationship Id="rId12" Type="http://schemas.openxmlformats.org/officeDocument/2006/relationships/hyperlink" Target="https://www.nytimes.com/2020/05/29/us/coronavirus-child-care-centers.html" TargetMode="External"/><Relationship Id="rId17" Type="http://schemas.openxmlformats.org/officeDocument/2006/relationships/hyperlink" Target="https://www.nytimes.com/2020/09/18/nyregion/schools-reopen-delay-nyc.html" TargetMode="External"/><Relationship Id="rId25" Type="http://schemas.openxmlformats.org/officeDocument/2006/relationships/hyperlink" Target="https://www.schools.nyc.gov/enrollment/enrollment-help/regional-enrichment-centers" TargetMode="External"/><Relationship Id="rId33" Type="http://schemas.openxmlformats.org/officeDocument/2006/relationships/hyperlink" Target="https://www.schools.nyc.gov/enrollment/enrollment-help/learning-bridges" TargetMode="External"/><Relationship Id="rId38" Type="http://schemas.openxmlformats.org/officeDocument/2006/relationships/hyperlink" Target="https://www1.nyc.gov/site/omb/publications/finplan11-20.page" TargetMode="External"/><Relationship Id="rId46" Type="http://schemas.openxmlformats.org/officeDocument/2006/relationships/hyperlink" Target="https://www1.nyc.gov/site/dycd/services/after-school/cornerstone-youth-programs.page" TargetMode="External"/><Relationship Id="rId59" Type="http://schemas.openxmlformats.org/officeDocument/2006/relationships/hyperlink" Target="https://council.nyc.gov/budget/wp-content/uploads/sites/54/2020/05/Department-of-Education.pdf" TargetMode="External"/><Relationship Id="rId67" Type="http://schemas.openxmlformats.org/officeDocument/2006/relationships/hyperlink" Target="https://www.advocatesforchildren.org/sites/default/files/on_page/testimony_covid_swd_102320.pdf?pt=1" TargetMode="External"/><Relationship Id="rId20" Type="http://schemas.openxmlformats.org/officeDocument/2006/relationships/hyperlink" Target="https://www1.nyc.gov/office-of-the-mayor/news/817-20/mayor-de-blasio-chancellor-carranza-plan-return-in-person-learning-new-york" TargetMode="External"/><Relationship Id="rId41" Type="http://schemas.openxmlformats.org/officeDocument/2006/relationships/hyperlink" Target="https://www1.nyc.gov/site/dycd/services/after-school.page" TargetMode="External"/><Relationship Id="rId54" Type="http://schemas.openxmlformats.org/officeDocument/2006/relationships/hyperlink" Target="https://legistar.council.nyc.gov/LegislationDetail.aspx?ID=3503433&amp;GUID=151D7841-897B-4B01-A313-53940E87D9B8&amp;Options=Advanced&amp;Search" TargetMode="External"/><Relationship Id="rId62" Type="http://schemas.openxmlformats.org/officeDocument/2006/relationships/hyperlink" Target="https://www.gothamist.com/news/new-york-city-plans-offer-100000-learning-lab-childcare-spots-working-families-fall" TargetMode="External"/><Relationship Id="rId70" Type="http://schemas.openxmlformats.org/officeDocument/2006/relationships/hyperlink" Target="https://ny.chalkbeat.org/2020/5/21/21266712/childcare-nyc-coronavirus-reopen" TargetMode="External"/><Relationship Id="rId75" Type="http://schemas.openxmlformats.org/officeDocument/2006/relationships/hyperlink" Target="https://www.nytimes.com/2020/08/04/parenting/schools-day-care-children-divide.html" TargetMode="External"/><Relationship Id="rId1" Type="http://schemas.openxmlformats.org/officeDocument/2006/relationships/hyperlink" Target="https://comptroller.nyc.gov/wp-content/uploads/documents/Child-Care-Report.pdf" TargetMode="External"/><Relationship Id="rId6" Type="http://schemas.openxmlformats.org/officeDocument/2006/relationships/hyperlink" Target="https://labor.ny.gov/workerprotection/laborstandards/workprot/minwage.shtm" TargetMode="External"/><Relationship Id="rId15" Type="http://schemas.openxmlformats.org/officeDocument/2006/relationships/hyperlink" Target="https://www.marketwatch.com/story/blacks-latinos-in-nyc-disproportionately-fall-victim-to-coronavirus-2020-04-08" TargetMode="External"/><Relationship Id="rId23" Type="http://schemas.openxmlformats.org/officeDocument/2006/relationships/hyperlink" Target="https://legistar.council.nyc.gov/LegislationDetail.aspx?ID=4624915&amp;GUID=A250ED3A-2F72-458E-B525-18C9B94CD96D&amp;Options=&amp;Search" TargetMode="External"/><Relationship Id="rId28" Type="http://schemas.openxmlformats.org/officeDocument/2006/relationships/hyperlink" Target="https://gothamist.com/news/doe-enrichment-centers-open-city-scrambles-care-kids-emergency-workers" TargetMode="External"/><Relationship Id="rId36" Type="http://schemas.openxmlformats.org/officeDocument/2006/relationships/hyperlink" Target="https://www1.nyc.gov/assets/queenscb2/downloads/pdf/notices/2020/nyc_department_of_education___learning_bridges_summary.pdf" TargetMode="External"/><Relationship Id="rId49" Type="http://schemas.openxmlformats.org/officeDocument/2006/relationships/hyperlink" Target="http://www.ibo.nyc.ny.us/iboreports/a-system-in-flux-new-programs-administrative-changes-create-challenges-for-new-york-citys-traditional-subsidized-child-care-programs.html" TargetMode="External"/><Relationship Id="rId57" Type="http://schemas.openxmlformats.org/officeDocument/2006/relationships/hyperlink" Target="https://www.schools.nyc.gov/enrollment/enroll-grade-by-grade/3k" TargetMode="External"/><Relationship Id="rId10" Type="http://schemas.openxmlformats.org/officeDocument/2006/relationships/hyperlink" Target="https://www.bloomberg.com/news/articles/2020-03-28/will-daycares-survive-the-covid-19-outbreak" TargetMode="External"/><Relationship Id="rId31" Type="http://schemas.openxmlformats.org/officeDocument/2006/relationships/hyperlink" Target="https://www1.nyc.gov/office-of-the-mayor/news/525-20/mayor-de-blasio-free-childcare-100-000-students-the-fall" TargetMode="External"/><Relationship Id="rId44" Type="http://schemas.openxmlformats.org/officeDocument/2006/relationships/hyperlink" Target="https://www1.nyc.gov/site/dycd/services/after-school/beacon.page" TargetMode="External"/><Relationship Id="rId52" Type="http://schemas.openxmlformats.org/officeDocument/2006/relationships/hyperlink" Target="https://infohub.nyced.org/reports/government-reports/student-applications-admissions-and-offers" TargetMode="External"/><Relationship Id="rId60" Type="http://schemas.openxmlformats.org/officeDocument/2006/relationships/hyperlink" Target="https://www1.nyc.gov/site/omb/publications/finplan11-20.page" TargetMode="External"/><Relationship Id="rId65" Type="http://schemas.openxmlformats.org/officeDocument/2006/relationships/hyperlink" Target="https://ny.chalkbeat.org/2020/10/6/21505028/nyc-schools-child-care" TargetMode="External"/><Relationship Id="rId73" Type="http://schemas.openxmlformats.org/officeDocument/2006/relationships/hyperlink" Target="https://www.nytimes.com/2020/09/26/world/covid-women-childcare-equality.html" TargetMode="External"/><Relationship Id="rId4" Type="http://schemas.openxmlformats.org/officeDocument/2006/relationships/hyperlink" Target="https://www1.nyc.gov/office-of-the-mayor/news/270-19/mayor-de-blasio-chancellor-carranza-over-9-500-families-receiving-3-k-all-offers" TargetMode="External"/><Relationship Id="rId9" Type="http://schemas.openxmlformats.org/officeDocument/2006/relationships/hyperlink" Target="https://www.governor.ny.gov/news/governor-cuomo-announces-all-new-york-city-westchester-suffolk-and-nassau-public-schools-will" TargetMode="External"/><Relationship Id="rId13" Type="http://schemas.openxmlformats.org/officeDocument/2006/relationships/hyperlink" Target="https://ocfs.ny.gov/main/news/COVID-19/" TargetMode="External"/><Relationship Id="rId18" Type="http://schemas.openxmlformats.org/officeDocument/2006/relationships/hyperlink" Target="https://www.nytimes.com/2020/11/18/nyregion/nyc-schools-covid.html" TargetMode="External"/><Relationship Id="rId39" Type="http://schemas.openxmlformats.org/officeDocument/2006/relationships/hyperlink" Target="https://growingupnyc.cityofnewyork.us/programs/compass/" TargetMode="External"/><Relationship Id="rId34" Type="http://schemas.openxmlformats.org/officeDocument/2006/relationships/hyperlink" Target="https://www.gothamist.com/news/new-york-city-plans-offer-100000-learning-lab-childcare-spots-working-families-fall" TargetMode="External"/><Relationship Id="rId50" Type="http://schemas.openxmlformats.org/officeDocument/2006/relationships/hyperlink" Target="https://legistar.council.nyc.gov/LegislationDetail.aspx?ID=3503433&amp;GUID=151D7841-897B-4B01-A313-53940E87D9B8&amp;Options=Advanced&amp;Search" TargetMode="External"/><Relationship Id="rId55" Type="http://schemas.openxmlformats.org/officeDocument/2006/relationships/hyperlink" Target="https://www1.nyc.gov/site/omb/publications/finplan11-20.page" TargetMode="External"/><Relationship Id="rId7" Type="http://schemas.openxmlformats.org/officeDocument/2006/relationships/hyperlink" Target="https://www1.nyc.gov/assets/doh/downloads/pdf/imm/covid-19-closure-of-child-care.pdf" TargetMode="External"/><Relationship Id="rId71" Type="http://schemas.openxmlformats.org/officeDocument/2006/relationships/hyperlink" Target="http://www.nydailynews.com/news/politics/new-york-elections-government/ny-nyc-child-care-funds-20201203-aqx3spoqtvgtnchiwapwz54jze-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04B1-195D-4C8A-AED2-490C4A6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5236</Words>
  <Characters>29851</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cp:lastPrinted>2021-02-24T20:02:00Z</cp:lastPrinted>
  <dcterms:created xsi:type="dcterms:W3CDTF">2021-02-24T20:18:00Z</dcterms:created>
  <dcterms:modified xsi:type="dcterms:W3CDTF">2021-02-24T20:18:00Z</dcterms:modified>
</cp:coreProperties>
</file>