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4" w:type="dxa"/>
        <w:jc w:val="center"/>
        <w:tblLook w:val="0600" w:firstRow="0" w:lastRow="0" w:firstColumn="0" w:lastColumn="0" w:noHBand="1" w:noVBand="1"/>
      </w:tblPr>
      <w:tblGrid>
        <w:gridCol w:w="6166"/>
        <w:gridCol w:w="4998"/>
      </w:tblGrid>
      <w:tr w:rsidR="00771E98" w:rsidRPr="00B97A1B" w14:paraId="45B9DB61" w14:textId="77777777" w:rsidTr="00F51BE8">
        <w:trPr>
          <w:trHeight w:val="1953"/>
          <w:jc w:val="center"/>
        </w:trPr>
        <w:tc>
          <w:tcPr>
            <w:tcW w:w="6166" w:type="dxa"/>
            <w:tcBorders>
              <w:bottom w:val="single" w:sz="4" w:space="0" w:color="auto"/>
            </w:tcBorders>
          </w:tcPr>
          <w:p w14:paraId="449B750A" w14:textId="77777777" w:rsidR="00771E98" w:rsidRPr="00B97A1B" w:rsidRDefault="00771E98" w:rsidP="00F51BE8">
            <w:pPr>
              <w:pBdr>
                <w:top w:val="single" w:sz="6" w:space="0" w:color="FFFFFF"/>
                <w:left w:val="single" w:sz="6" w:space="0" w:color="FFFFFF"/>
                <w:bottom w:val="single" w:sz="6" w:space="0" w:color="FFFFFF"/>
                <w:right w:val="single" w:sz="6" w:space="0" w:color="FFFFFF"/>
              </w:pBdr>
              <w:spacing w:after="0" w:line="240" w:lineRule="auto"/>
              <w:jc w:val="center"/>
              <w:rPr>
                <w:rFonts w:ascii="Times New Roman" w:eastAsia="Times New Roman" w:hAnsi="Times New Roman" w:cs="Times New Roman"/>
                <w:sz w:val="24"/>
                <w:szCs w:val="24"/>
              </w:rPr>
            </w:pPr>
            <w:bookmarkStart w:id="0" w:name="_GoBack"/>
            <w:bookmarkEnd w:id="0"/>
            <w:r w:rsidRPr="00B97A1B">
              <w:rPr>
                <w:rFonts w:ascii="Times New Roman" w:eastAsia="Times New Roman" w:hAnsi="Times New Roman" w:cs="Times New Roman"/>
                <w:noProof/>
                <w:sz w:val="24"/>
                <w:szCs w:val="24"/>
              </w:rPr>
              <w:drawing>
                <wp:inline distT="0" distB="0" distL="0" distR="0" wp14:anchorId="3BCD085B" wp14:editId="43C6711C">
                  <wp:extent cx="13620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998" w:type="dxa"/>
            <w:tcBorders>
              <w:bottom w:val="single" w:sz="4" w:space="0" w:color="auto"/>
            </w:tcBorders>
          </w:tcPr>
          <w:p w14:paraId="1AE5DA1A" w14:textId="77777777" w:rsidR="00771E98" w:rsidRPr="00B97A1B" w:rsidRDefault="00771E98" w:rsidP="00F51BE8">
            <w:pPr>
              <w:spacing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The Council of the City of New York</w:t>
            </w:r>
          </w:p>
          <w:p w14:paraId="7EECC646" w14:textId="77777777" w:rsidR="00771E98" w:rsidRPr="00B97A1B" w:rsidRDefault="00771E98" w:rsidP="00F51BE8">
            <w:pPr>
              <w:spacing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Finance Division</w:t>
            </w:r>
          </w:p>
          <w:p w14:paraId="5C7F596C" w14:textId="77777777" w:rsidR="00771E98" w:rsidRPr="00B97A1B" w:rsidRDefault="00771E98" w:rsidP="00F51BE8">
            <w:pPr>
              <w:spacing w:before="120"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Latonia McKinney, Director</w:t>
            </w:r>
          </w:p>
          <w:p w14:paraId="1C9676F4" w14:textId="77777777" w:rsidR="00771E98" w:rsidRPr="00B97A1B" w:rsidRDefault="00771E98" w:rsidP="00F51BE8">
            <w:pPr>
              <w:spacing w:before="12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bCs/>
                <w:smallCaps/>
                <w:sz w:val="24"/>
                <w:szCs w:val="24"/>
              </w:rPr>
              <w:t>Fiscal Impact Statement</w:t>
            </w:r>
          </w:p>
          <w:p w14:paraId="535E25A3" w14:textId="77777777" w:rsidR="00771E98" w:rsidRPr="00B97A1B" w:rsidRDefault="00771E98" w:rsidP="00F51BE8">
            <w:pPr>
              <w:spacing w:after="0" w:line="240" w:lineRule="auto"/>
              <w:jc w:val="both"/>
              <w:rPr>
                <w:rFonts w:ascii="Times New Roman" w:eastAsia="Times New Roman" w:hAnsi="Times New Roman" w:cs="Times New Roman"/>
                <w:b/>
                <w:bCs/>
                <w:sz w:val="16"/>
                <w:szCs w:val="16"/>
              </w:rPr>
            </w:pPr>
          </w:p>
          <w:p w14:paraId="5DD6C47E" w14:textId="77777777" w:rsidR="00771E98" w:rsidRDefault="00771E98" w:rsidP="00F51BE8">
            <w:pPr>
              <w:spacing w:after="0" w:line="240" w:lineRule="auto"/>
              <w:jc w:val="both"/>
              <w:rPr>
                <w:rFonts w:ascii="Times New Roman" w:eastAsia="Times New Roman" w:hAnsi="Times New Roman" w:cs="Times New Roman"/>
                <w:b/>
                <w:bCs/>
                <w:sz w:val="24"/>
                <w:szCs w:val="24"/>
              </w:rPr>
            </w:pPr>
            <w:r w:rsidRPr="00B97A1B">
              <w:rPr>
                <w:rFonts w:ascii="Times New Roman" w:eastAsia="Times New Roman" w:hAnsi="Times New Roman" w:cs="Times New Roman"/>
                <w:b/>
                <w:bCs/>
                <w:smallCaps/>
                <w:sz w:val="24"/>
                <w:szCs w:val="24"/>
              </w:rPr>
              <w:t>Proposed Intro. No</w:t>
            </w:r>
            <w:r w:rsidRPr="00B97A1B">
              <w:rPr>
                <w:rFonts w:ascii="Times New Roman" w:eastAsia="Times New Roman" w:hAnsi="Times New Roman" w:cs="Times New Roman"/>
                <w:b/>
                <w:bCs/>
                <w:sz w:val="24"/>
                <w:szCs w:val="24"/>
              </w:rPr>
              <w:t xml:space="preserve">:  </w:t>
            </w:r>
            <w:r w:rsidR="006E7DEE">
              <w:rPr>
                <w:rFonts w:ascii="Times New Roman" w:eastAsia="Times New Roman" w:hAnsi="Times New Roman" w:cs="Times New Roman"/>
                <w:b/>
                <w:bCs/>
                <w:sz w:val="24"/>
                <w:szCs w:val="24"/>
              </w:rPr>
              <w:t>2033-A</w:t>
            </w:r>
          </w:p>
          <w:p w14:paraId="133CED4B" w14:textId="77777777" w:rsidR="00771E98" w:rsidRPr="00B97A1B" w:rsidRDefault="00771E98" w:rsidP="00F51BE8">
            <w:pPr>
              <w:spacing w:after="0" w:line="240" w:lineRule="auto"/>
              <w:jc w:val="both"/>
              <w:rPr>
                <w:rFonts w:ascii="Times New Roman" w:eastAsia="Times New Roman" w:hAnsi="Times New Roman" w:cs="Times New Roman"/>
                <w:sz w:val="16"/>
                <w:szCs w:val="16"/>
              </w:rPr>
            </w:pPr>
          </w:p>
          <w:p w14:paraId="23680FB8" w14:textId="77777777" w:rsidR="00771E98" w:rsidRDefault="00771E98" w:rsidP="00F51BE8">
            <w:pPr>
              <w:tabs>
                <w:tab w:val="left" w:pos="-1440"/>
              </w:tabs>
              <w:spacing w:after="0" w:line="240" w:lineRule="auto"/>
              <w:ind w:left="1440" w:hanging="1440"/>
              <w:rPr>
                <w:rFonts w:ascii="Times New Roman" w:eastAsia="Times New Roman" w:hAnsi="Times New Roman" w:cs="Times New Roman"/>
                <w:b/>
                <w:bCs/>
                <w:sz w:val="24"/>
                <w:szCs w:val="24"/>
              </w:rPr>
            </w:pPr>
            <w:r w:rsidRPr="00B97A1B">
              <w:rPr>
                <w:rFonts w:ascii="Times New Roman" w:eastAsia="Times New Roman" w:hAnsi="Times New Roman" w:cs="Times New Roman"/>
                <w:b/>
                <w:bCs/>
                <w:smallCaps/>
                <w:sz w:val="24"/>
                <w:szCs w:val="24"/>
              </w:rPr>
              <w:t>Committee</w:t>
            </w:r>
            <w:r w:rsidRPr="00B97A1B">
              <w:rPr>
                <w:rFonts w:ascii="Times New Roman" w:eastAsia="Times New Roman" w:hAnsi="Times New Roman" w:cs="Times New Roman"/>
                <w:b/>
                <w:bCs/>
                <w:sz w:val="24"/>
                <w:szCs w:val="24"/>
              </w:rPr>
              <w:t>: Housing and Buildings</w:t>
            </w:r>
          </w:p>
          <w:p w14:paraId="6A2FC588" w14:textId="77777777" w:rsidR="00771E98" w:rsidRPr="00B97A1B" w:rsidRDefault="00771E98" w:rsidP="00F51BE8">
            <w:pPr>
              <w:pStyle w:val="NoSpacing"/>
            </w:pPr>
          </w:p>
        </w:tc>
      </w:tr>
      <w:tr w:rsidR="00771E98" w:rsidRPr="00B97A1B" w14:paraId="4083B9CA" w14:textId="77777777" w:rsidTr="00F51BE8">
        <w:trPr>
          <w:trHeight w:val="1322"/>
          <w:jc w:val="center"/>
        </w:trPr>
        <w:tc>
          <w:tcPr>
            <w:tcW w:w="6166" w:type="dxa"/>
            <w:tcBorders>
              <w:top w:val="single" w:sz="4" w:space="0" w:color="auto"/>
            </w:tcBorders>
          </w:tcPr>
          <w:p w14:paraId="06220470" w14:textId="77777777" w:rsidR="00771E98" w:rsidRPr="00B97A1B" w:rsidRDefault="00771E98" w:rsidP="006E7DEE">
            <w:pPr>
              <w:pStyle w:val="BodyText"/>
              <w:spacing w:before="80" w:line="240" w:lineRule="auto"/>
              <w:ind w:firstLine="0"/>
            </w:pPr>
            <w:r w:rsidRPr="00B97A1B">
              <w:rPr>
                <w:b/>
                <w:bCs/>
                <w:smallCaps/>
              </w:rPr>
              <w:t>Title:</w:t>
            </w:r>
            <w:r w:rsidRPr="00B97A1B">
              <w:rPr>
                <w:bCs/>
              </w:rPr>
              <w:t xml:space="preserve"> </w:t>
            </w:r>
            <w:r w:rsidR="006E7DEE">
              <w:t>A Local Law to amend the administrative code of the city of New York, in relation to statements of compliance, issuance and posting requirements of certificates of occupancy and interim certificates of occupancy</w:t>
            </w:r>
          </w:p>
        </w:tc>
        <w:tc>
          <w:tcPr>
            <w:tcW w:w="4998" w:type="dxa"/>
            <w:tcBorders>
              <w:top w:val="single" w:sz="4" w:space="0" w:color="auto"/>
            </w:tcBorders>
          </w:tcPr>
          <w:p w14:paraId="6210FB40" w14:textId="460363DE" w:rsidR="00771E98" w:rsidRPr="00B97A1B" w:rsidRDefault="00771E98" w:rsidP="006E7DEE">
            <w:pPr>
              <w:spacing w:after="0" w:line="240" w:lineRule="auto"/>
              <w:rPr>
                <w:rFonts w:ascii="Times New Roman" w:eastAsia="Times New Roman" w:hAnsi="Times New Roman" w:cs="Times New Roman"/>
                <w:sz w:val="24"/>
                <w:szCs w:val="24"/>
              </w:rPr>
            </w:pPr>
            <w:r w:rsidRPr="00B97A1B">
              <w:rPr>
                <w:rFonts w:ascii="Times New Roman" w:eastAsia="Times New Roman" w:hAnsi="Times New Roman" w:cs="Times New Roman"/>
                <w:b/>
                <w:bCs/>
                <w:smallCaps/>
                <w:sz w:val="24"/>
                <w:szCs w:val="24"/>
              </w:rPr>
              <w:t>Sponsor(s)</w:t>
            </w:r>
            <w:r w:rsidRPr="00B97A1B">
              <w:rPr>
                <w:rFonts w:ascii="Times New Roman" w:eastAsia="Times New Roman" w:hAnsi="Times New Roman" w:cs="Times New Roman"/>
                <w:b/>
                <w:bCs/>
                <w:sz w:val="24"/>
                <w:szCs w:val="24"/>
              </w:rPr>
              <w:t xml:space="preserve">: </w:t>
            </w:r>
            <w:r w:rsidR="006E7DEE" w:rsidRPr="006E7DEE">
              <w:rPr>
                <w:rFonts w:ascii="Times New Roman" w:eastAsia="Times New Roman" w:hAnsi="Times New Roman" w:cs="Times New Roman"/>
                <w:bCs/>
                <w:sz w:val="24"/>
                <w:szCs w:val="24"/>
              </w:rPr>
              <w:t>Council Member</w:t>
            </w:r>
            <w:r w:rsidR="00261A34">
              <w:rPr>
                <w:rFonts w:ascii="Times New Roman" w:eastAsia="Times New Roman" w:hAnsi="Times New Roman" w:cs="Times New Roman"/>
                <w:bCs/>
                <w:sz w:val="24"/>
                <w:szCs w:val="24"/>
              </w:rPr>
              <w:t>s</w:t>
            </w:r>
            <w:r w:rsidR="006E7DEE">
              <w:rPr>
                <w:rFonts w:ascii="Times New Roman" w:eastAsia="Times New Roman" w:hAnsi="Times New Roman" w:cs="Times New Roman"/>
                <w:b/>
                <w:bCs/>
                <w:sz w:val="24"/>
                <w:szCs w:val="24"/>
              </w:rPr>
              <w:t xml:space="preserve"> </w:t>
            </w:r>
            <w:r w:rsidR="006E7DEE" w:rsidRPr="006E7DEE">
              <w:rPr>
                <w:rFonts w:ascii="Times New Roman" w:eastAsia="Times New Roman" w:hAnsi="Times New Roman" w:cs="Times New Roman"/>
                <w:bCs/>
                <w:sz w:val="24"/>
                <w:szCs w:val="24"/>
              </w:rPr>
              <w:t>Cornegy</w:t>
            </w:r>
            <w:r w:rsidR="006E7DEE">
              <w:rPr>
                <w:rFonts w:ascii="Times New Roman" w:eastAsia="Times New Roman" w:hAnsi="Times New Roman" w:cs="Times New Roman"/>
                <w:bCs/>
                <w:sz w:val="24"/>
                <w:szCs w:val="24"/>
              </w:rPr>
              <w:t xml:space="preserve"> </w:t>
            </w:r>
            <w:r w:rsidR="00261A34">
              <w:rPr>
                <w:rFonts w:ascii="Times New Roman" w:eastAsia="Times New Roman" w:hAnsi="Times New Roman" w:cs="Times New Roman"/>
                <w:bCs/>
                <w:sz w:val="24"/>
                <w:szCs w:val="24"/>
              </w:rPr>
              <w:t xml:space="preserve">and Kallos </w:t>
            </w:r>
            <w:r w:rsidR="006E7DEE" w:rsidRPr="006E7DEE">
              <w:rPr>
                <w:rFonts w:ascii="Times New Roman" w:eastAsia="Times New Roman" w:hAnsi="Times New Roman" w:cs="Times New Roman"/>
                <w:bCs/>
                <w:sz w:val="24"/>
                <w:szCs w:val="24"/>
              </w:rPr>
              <w:t>(by request of the Mayor)</w:t>
            </w:r>
          </w:p>
        </w:tc>
      </w:tr>
    </w:tbl>
    <w:p w14:paraId="187B57AC" w14:textId="46CB2D03" w:rsidR="006E7DEE" w:rsidRDefault="00771E98" w:rsidP="003A16CD">
      <w:pPr>
        <w:pStyle w:val="NoSpacing"/>
        <w:spacing w:before="120"/>
        <w:jc w:val="both"/>
        <w:rPr>
          <w:rFonts w:cs="Times New Roman"/>
          <w:szCs w:val="24"/>
        </w:rPr>
      </w:pPr>
      <w:r w:rsidRPr="00B97A1B">
        <w:rPr>
          <w:rFonts w:ascii="Times New Roman" w:eastAsia="Times New Roman" w:hAnsi="Times New Roman" w:cs="Times New Roman"/>
          <w:b/>
          <w:smallCaps/>
          <w:sz w:val="24"/>
          <w:szCs w:val="24"/>
        </w:rPr>
        <w:t>Summary of Legislation:</w:t>
      </w:r>
      <w:r w:rsidRPr="00B97A1B">
        <w:rPr>
          <w:rFonts w:ascii="Times New Roman" w:eastAsia="Times New Roman" w:hAnsi="Times New Roman" w:cs="Times New Roman"/>
          <w:sz w:val="24"/>
          <w:szCs w:val="24"/>
        </w:rPr>
        <w:t xml:space="preserve"> </w:t>
      </w:r>
      <w:r w:rsidR="006E7DEE" w:rsidRPr="00744115">
        <w:rPr>
          <w:rFonts w:ascii="Times New Roman" w:hAnsi="Times New Roman" w:cs="Times New Roman"/>
          <w:sz w:val="24"/>
          <w:szCs w:val="24"/>
        </w:rPr>
        <w:t>This bill would allow the Department of Buildings (“DOB”) to issue inter</w:t>
      </w:r>
      <w:r w:rsidR="007B25CE" w:rsidRPr="00744115">
        <w:rPr>
          <w:rFonts w:ascii="Times New Roman" w:hAnsi="Times New Roman" w:cs="Times New Roman"/>
          <w:sz w:val="24"/>
          <w:szCs w:val="24"/>
        </w:rPr>
        <w:t>im certificates of occupancy, authorizing</w:t>
      </w:r>
      <w:r w:rsidR="006E7DEE" w:rsidRPr="00744115">
        <w:rPr>
          <w:rFonts w:ascii="Times New Roman" w:hAnsi="Times New Roman" w:cs="Times New Roman"/>
          <w:sz w:val="24"/>
          <w:szCs w:val="24"/>
        </w:rPr>
        <w:t xml:space="preserve"> occupancy of specific floors of a building</w:t>
      </w:r>
      <w:r w:rsidR="007B25CE" w:rsidRPr="00744115">
        <w:rPr>
          <w:rFonts w:ascii="Times New Roman" w:hAnsi="Times New Roman" w:cs="Times New Roman"/>
          <w:sz w:val="24"/>
          <w:szCs w:val="24"/>
        </w:rPr>
        <w:t>,</w:t>
      </w:r>
      <w:r w:rsidR="006E7DEE" w:rsidRPr="00744115">
        <w:rPr>
          <w:rFonts w:ascii="Times New Roman" w:hAnsi="Times New Roman" w:cs="Times New Roman"/>
          <w:sz w:val="24"/>
          <w:szCs w:val="24"/>
        </w:rPr>
        <w:t xml:space="preserve"> prior to completion of permitted c</w:t>
      </w:r>
      <w:r w:rsidR="00744115" w:rsidRPr="00744115">
        <w:rPr>
          <w:rFonts w:ascii="Times New Roman" w:hAnsi="Times New Roman" w:cs="Times New Roman"/>
          <w:sz w:val="24"/>
          <w:szCs w:val="24"/>
        </w:rPr>
        <w:t>onstruction work</w:t>
      </w:r>
      <w:r w:rsidR="006E7DEE" w:rsidRPr="00744115">
        <w:rPr>
          <w:rFonts w:ascii="Times New Roman" w:hAnsi="Times New Roman" w:cs="Times New Roman"/>
          <w:sz w:val="24"/>
          <w:szCs w:val="24"/>
        </w:rPr>
        <w:t xml:space="preserve">. This bill would not apply to residential buildings with fewer than eight stories or four dwelling units, non-residential buildings with fewer than five stories, mixed-use buildings with fewer than four dwelling units, or parking structures. This bill would also allow for the permit holder to submit </w:t>
      </w:r>
      <w:r w:rsidR="008E6F38">
        <w:rPr>
          <w:rFonts w:ascii="Times New Roman" w:hAnsi="Times New Roman" w:cs="Times New Roman"/>
          <w:sz w:val="24"/>
          <w:szCs w:val="24"/>
        </w:rPr>
        <w:t>a</w:t>
      </w:r>
      <w:r w:rsidR="008E6F38" w:rsidRPr="00744115">
        <w:rPr>
          <w:rFonts w:ascii="Times New Roman" w:hAnsi="Times New Roman" w:cs="Times New Roman"/>
          <w:sz w:val="24"/>
          <w:szCs w:val="24"/>
        </w:rPr>
        <w:t xml:space="preserve"> </w:t>
      </w:r>
      <w:r w:rsidR="006E7DEE" w:rsidRPr="00744115">
        <w:rPr>
          <w:rFonts w:ascii="Times New Roman" w:hAnsi="Times New Roman" w:cs="Times New Roman"/>
          <w:sz w:val="24"/>
          <w:szCs w:val="24"/>
        </w:rPr>
        <w:t xml:space="preserve">signed statement </w:t>
      </w:r>
      <w:r w:rsidR="00E04C7E">
        <w:rPr>
          <w:rFonts w:ascii="Times New Roman" w:hAnsi="Times New Roman" w:cs="Times New Roman"/>
          <w:sz w:val="24"/>
          <w:szCs w:val="24"/>
        </w:rPr>
        <w:t>by</w:t>
      </w:r>
      <w:r w:rsidR="00F97622" w:rsidRPr="00F97622">
        <w:rPr>
          <w:rFonts w:ascii="Times New Roman" w:hAnsi="Times New Roman" w:cs="Times New Roman"/>
          <w:sz w:val="24"/>
          <w:szCs w:val="24"/>
        </w:rPr>
        <w:t xml:space="preserve"> the registered design professional of record or </w:t>
      </w:r>
      <w:r w:rsidR="00F97622" w:rsidRPr="00543808">
        <w:rPr>
          <w:rFonts w:ascii="Times New Roman" w:hAnsi="Times New Roman" w:cs="Times New Roman"/>
          <w:sz w:val="24"/>
          <w:szCs w:val="24"/>
        </w:rPr>
        <w:t>permit holder</w:t>
      </w:r>
      <w:r w:rsidR="00F97622" w:rsidRPr="00F97622">
        <w:rPr>
          <w:rFonts w:ascii="Times New Roman" w:hAnsi="Times New Roman" w:cs="Times New Roman"/>
          <w:sz w:val="24"/>
          <w:szCs w:val="24"/>
        </w:rPr>
        <w:t xml:space="preserve"> stating that </w:t>
      </w:r>
      <w:r w:rsidR="00F736FB">
        <w:rPr>
          <w:rFonts w:ascii="Times New Roman" w:hAnsi="Times New Roman" w:cs="Times New Roman"/>
          <w:sz w:val="24"/>
          <w:szCs w:val="24"/>
        </w:rPr>
        <w:t>the</w:t>
      </w:r>
      <w:r w:rsidR="00E04C7E">
        <w:rPr>
          <w:rFonts w:ascii="Times New Roman" w:hAnsi="Times New Roman" w:cs="Times New Roman"/>
          <w:sz w:val="24"/>
          <w:szCs w:val="24"/>
        </w:rPr>
        <w:t xml:space="preserve"> building </w:t>
      </w:r>
      <w:r w:rsidR="00F97622" w:rsidRPr="00F97622">
        <w:rPr>
          <w:rFonts w:ascii="Times New Roman" w:hAnsi="Times New Roman" w:cs="Times New Roman"/>
          <w:sz w:val="24"/>
          <w:szCs w:val="24"/>
        </w:rPr>
        <w:t xml:space="preserve">complies with all applicable laws and rules, except </w:t>
      </w:r>
      <w:r w:rsidR="003A16CD">
        <w:rPr>
          <w:rFonts w:ascii="Times New Roman" w:hAnsi="Times New Roman" w:cs="Times New Roman"/>
          <w:sz w:val="24"/>
          <w:szCs w:val="24"/>
        </w:rPr>
        <w:t xml:space="preserve">for specified authorized </w:t>
      </w:r>
      <w:r w:rsidR="00F97622" w:rsidRPr="00F97622">
        <w:rPr>
          <w:rFonts w:ascii="Times New Roman" w:hAnsi="Times New Roman" w:cs="Times New Roman"/>
          <w:sz w:val="24"/>
          <w:szCs w:val="24"/>
        </w:rPr>
        <w:t>variations</w:t>
      </w:r>
      <w:r w:rsidR="006E7DEE" w:rsidRPr="00744115">
        <w:rPr>
          <w:rFonts w:ascii="Times New Roman" w:hAnsi="Times New Roman" w:cs="Times New Roman"/>
          <w:sz w:val="24"/>
          <w:szCs w:val="24"/>
        </w:rPr>
        <w:t>. It would also require building owners to post a copy of partial certificates of occupancy and temporary certificates of occupancy including interim certificates of occupancy. This bill would further allow the DOB Commissioner to revoke temporary and interim certificates of occupancy that were issued in error or on the basis of incorrect information.</w:t>
      </w:r>
      <w:r w:rsidR="006E7DEE" w:rsidRPr="006E7DEE">
        <w:rPr>
          <w:rFonts w:ascii="Times New Roman" w:hAnsi="Times New Roman" w:cs="Times New Roman"/>
          <w:sz w:val="24"/>
          <w:szCs w:val="24"/>
        </w:rPr>
        <w:t xml:space="preserve"> </w:t>
      </w:r>
    </w:p>
    <w:p w14:paraId="6005C999" w14:textId="77777777" w:rsidR="00966411" w:rsidRDefault="00966411" w:rsidP="00771E98">
      <w:pPr>
        <w:spacing w:after="0" w:line="240" w:lineRule="auto"/>
        <w:jc w:val="both"/>
        <w:rPr>
          <w:rFonts w:ascii="Times New Roman" w:eastAsia="Times New Roman" w:hAnsi="Times New Roman" w:cs="Times New Roman"/>
          <w:b/>
          <w:smallCaps/>
          <w:sz w:val="24"/>
          <w:szCs w:val="24"/>
        </w:rPr>
      </w:pPr>
    </w:p>
    <w:p w14:paraId="5913D20A" w14:textId="7B8A9EF5" w:rsidR="00771E98" w:rsidRDefault="00771E98" w:rsidP="00771E98">
      <w:pPr>
        <w:spacing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Effective Date:</w:t>
      </w:r>
      <w:r w:rsidRPr="00B97A1B">
        <w:rPr>
          <w:rFonts w:ascii="Times New Roman" w:eastAsia="Times New Roman" w:hAnsi="Times New Roman" w:cs="Times New Roman"/>
          <w:sz w:val="24"/>
          <w:szCs w:val="24"/>
        </w:rPr>
        <w:t xml:space="preserve"> </w:t>
      </w:r>
      <w:r w:rsidR="006E7DEE">
        <w:rPr>
          <w:rFonts w:ascii="Times New Roman" w:eastAsia="Times New Roman" w:hAnsi="Times New Roman" w:cs="Times New Roman"/>
          <w:sz w:val="24"/>
          <w:szCs w:val="24"/>
        </w:rPr>
        <w:t>This bill would take effect 120 days after becoming law.</w:t>
      </w:r>
    </w:p>
    <w:p w14:paraId="686DB334" w14:textId="77777777" w:rsidR="00771E98" w:rsidRDefault="00771E98" w:rsidP="00771E98">
      <w:pPr>
        <w:spacing w:before="100" w:beforeAutospacing="1" w:after="0" w:line="240" w:lineRule="auto"/>
        <w:contextualSpacing/>
        <w:jc w:val="both"/>
        <w:rPr>
          <w:rFonts w:ascii="Times New Roman" w:eastAsia="Times New Roman" w:hAnsi="Times New Roman" w:cs="Times New Roman"/>
          <w:b/>
          <w:smallCaps/>
          <w:sz w:val="24"/>
          <w:szCs w:val="24"/>
        </w:rPr>
      </w:pPr>
    </w:p>
    <w:p w14:paraId="5380CF78" w14:textId="77777777" w:rsidR="00771E98" w:rsidRPr="00B97A1B" w:rsidRDefault="00771E98" w:rsidP="00771E98">
      <w:pPr>
        <w:spacing w:before="100" w:beforeAutospacing="1" w:after="0" w:line="240" w:lineRule="auto"/>
        <w:contextualSpacing/>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Fiscal Year In Which Full Fiscal Impact Anticipated:</w:t>
      </w:r>
      <w:r w:rsidRPr="00B97A1B">
        <w:rPr>
          <w:rFonts w:ascii="Times New Roman" w:eastAsia="Times New Roman" w:hAnsi="Times New Roman" w:cs="Times New Roman"/>
          <w:sz w:val="24"/>
          <w:szCs w:val="24"/>
        </w:rPr>
        <w:t xml:space="preserve"> </w:t>
      </w:r>
      <w:r w:rsidR="006E7DEE">
        <w:rPr>
          <w:rFonts w:ascii="Times New Roman" w:eastAsia="Times New Roman" w:hAnsi="Times New Roman" w:cs="Times New Roman"/>
          <w:sz w:val="24"/>
          <w:szCs w:val="24"/>
        </w:rPr>
        <w:t>Fiscal 2022</w:t>
      </w:r>
    </w:p>
    <w:p w14:paraId="0FA418EC" w14:textId="77777777" w:rsidR="00771E98" w:rsidRDefault="00771E98" w:rsidP="00771E98">
      <w:pPr>
        <w:pBdr>
          <w:top w:val="single" w:sz="4" w:space="1" w:color="auto"/>
        </w:pBdr>
        <w:spacing w:before="240" w:after="0" w:line="240" w:lineRule="auto"/>
        <w:jc w:val="both"/>
        <w:rPr>
          <w:rFonts w:ascii="Times New Roman" w:eastAsia="Times New Roman" w:hAnsi="Times New Roman" w:cs="Times New Roman"/>
          <w:b/>
          <w:smallCaps/>
          <w:sz w:val="24"/>
          <w:szCs w:val="24"/>
        </w:rPr>
      </w:pPr>
      <w:r w:rsidRPr="00B97A1B">
        <w:rPr>
          <w:rFonts w:ascii="Times New Roman" w:eastAsia="Times New Roman" w:hAnsi="Times New Roman" w:cs="Times New Roman"/>
          <w:b/>
          <w:smallCaps/>
          <w:sz w:val="24"/>
          <w:szCs w:val="24"/>
        </w:rPr>
        <w:t>Fiscal Impact Statement:</w:t>
      </w:r>
    </w:p>
    <w:p w14:paraId="255CBF8C" w14:textId="77777777" w:rsidR="00E26499" w:rsidRPr="00B97A1B" w:rsidRDefault="00E26499" w:rsidP="00E26499">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71E98" w:rsidRPr="00B97A1B" w14:paraId="7AC1159F" w14:textId="77777777" w:rsidTr="00F51BE8">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22D1EF8" w14:textId="77777777" w:rsidR="00771E98" w:rsidRPr="00B97A1B" w:rsidRDefault="00771E98" w:rsidP="00F51BE8">
            <w:pPr>
              <w:spacing w:after="0" w:line="201" w:lineRule="exact"/>
              <w:jc w:val="center"/>
              <w:rPr>
                <w:rFonts w:ascii="Times New Roman" w:eastAsia="Times New Roman" w:hAnsi="Times New Roman" w:cs="Times New Roman"/>
              </w:rPr>
            </w:pPr>
          </w:p>
          <w:p w14:paraId="480A0A60" w14:textId="77777777" w:rsidR="00771E98" w:rsidRPr="00B97A1B" w:rsidRDefault="00771E98" w:rsidP="00F51BE8">
            <w:pPr>
              <w:spacing w:after="0" w:line="240" w:lineRule="auto"/>
              <w:jc w:val="center"/>
              <w:rPr>
                <w:rFonts w:ascii="Times New Roman" w:eastAsia="Times New Roman" w:hAnsi="Times New Roman" w:cs="Times New Roman"/>
                <w:b/>
                <w:bCs/>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43CEF7F" w14:textId="77777777" w:rsidR="00771E98" w:rsidRPr="00B97A1B" w:rsidRDefault="006E7DEE" w:rsidP="00F51BE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Effective FY21</w:t>
            </w:r>
          </w:p>
          <w:p w14:paraId="70BCC72E" w14:textId="77777777" w:rsidR="00771E98" w:rsidRPr="00B97A1B" w:rsidRDefault="00771E98" w:rsidP="00F51BE8">
            <w:pPr>
              <w:spacing w:after="0" w:line="240" w:lineRule="auto"/>
              <w:jc w:val="center"/>
              <w:rPr>
                <w:rFonts w:ascii="Times New Roman" w:eastAsia="Times New Roman" w:hAnsi="Times New Roman" w:cs="Times New Roman"/>
                <w:b/>
                <w:bCs/>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5322D12" w14:textId="77777777" w:rsidR="00771E98" w:rsidRPr="00B97A1B" w:rsidRDefault="00771E98" w:rsidP="009E5EA9">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 xml:space="preserve">FY Succeeding Effective </w:t>
            </w:r>
            <w:r w:rsidR="006E7DEE">
              <w:rPr>
                <w:rFonts w:ascii="Times New Roman" w:eastAsia="Times New Roman" w:hAnsi="Times New Roman" w:cs="Times New Roman"/>
                <w:b/>
                <w:bCs/>
              </w:rPr>
              <w:t>FY2</w:t>
            </w:r>
            <w:r w:rsidR="009E5EA9">
              <w:rPr>
                <w:rFonts w:ascii="Times New Roman" w:eastAsia="Times New Roman" w:hAnsi="Times New Roman" w:cs="Times New Roman"/>
                <w:b/>
                <w:bCs/>
              </w:rPr>
              <w:t>2</w:t>
            </w:r>
          </w:p>
        </w:tc>
        <w:tc>
          <w:tcPr>
            <w:tcW w:w="1754" w:type="dxa"/>
            <w:tcBorders>
              <w:top w:val="double" w:sz="7" w:space="0" w:color="000000"/>
              <w:left w:val="single" w:sz="7" w:space="0" w:color="000000"/>
              <w:bottom w:val="single" w:sz="6" w:space="0" w:color="FFFFFF"/>
              <w:right w:val="double" w:sz="7" w:space="0" w:color="000000"/>
            </w:tcBorders>
            <w:vAlign w:val="center"/>
          </w:tcPr>
          <w:p w14:paraId="40F7BAAB" w14:textId="77777777" w:rsidR="00771E98" w:rsidRPr="00B97A1B" w:rsidRDefault="006E7DEE" w:rsidP="00F51BE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Full Fiscal Impact FY22</w:t>
            </w:r>
          </w:p>
        </w:tc>
      </w:tr>
      <w:tr w:rsidR="00771E98" w:rsidRPr="00B97A1B" w14:paraId="5CE4B6E1" w14:textId="77777777" w:rsidTr="00F51BE8">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C677D5B" w14:textId="77777777" w:rsidR="00771E98" w:rsidRPr="00B97A1B" w:rsidRDefault="00771E98" w:rsidP="00F51BE8">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0940EAFF" w14:textId="77777777" w:rsidR="00771E98" w:rsidRPr="00B97A1B" w:rsidRDefault="00771E98"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1A83F16F" w14:textId="77777777" w:rsidR="00771E98" w:rsidRPr="00B97A1B" w:rsidRDefault="00771E98"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2D1FD06" w14:textId="77777777" w:rsidR="00771E98" w:rsidRPr="00B97A1B" w:rsidRDefault="00771E98"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r>
      <w:tr w:rsidR="00771E98" w:rsidRPr="00B97A1B" w14:paraId="417B5432" w14:textId="77777777" w:rsidTr="00F51BE8">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D48BE90" w14:textId="77777777" w:rsidR="00771E98" w:rsidRPr="00B97A1B" w:rsidRDefault="00771E98" w:rsidP="00F51BE8">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AC37892" w14:textId="77777777" w:rsidR="00771E98" w:rsidRPr="00B97A1B" w:rsidRDefault="00771E98"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37F56636" w14:textId="77777777" w:rsidR="00771E98" w:rsidRPr="00B97A1B" w:rsidRDefault="00771E98"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C5EF21E" w14:textId="77777777" w:rsidR="00771E98" w:rsidRPr="00B97A1B" w:rsidRDefault="00771E98"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r>
      <w:tr w:rsidR="00771E98" w:rsidRPr="00B97A1B" w14:paraId="40046F2E" w14:textId="77777777" w:rsidTr="00F51BE8">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3359E033" w14:textId="77777777" w:rsidR="00771E98" w:rsidRPr="00B97A1B" w:rsidRDefault="00771E98" w:rsidP="00F51BE8">
            <w:pPr>
              <w:spacing w:after="58"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19FADCCC" w14:textId="77777777" w:rsidR="00771E98" w:rsidRPr="00B97A1B" w:rsidRDefault="00771E98"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47F53089" w14:textId="77777777" w:rsidR="00771E98" w:rsidRPr="00B97A1B" w:rsidRDefault="00771E98"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453DAFA" w14:textId="77777777" w:rsidR="00771E98" w:rsidRPr="00B97A1B" w:rsidRDefault="00771E98"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r>
    </w:tbl>
    <w:p w14:paraId="052A00B2" w14:textId="77777777" w:rsidR="00771E98" w:rsidRPr="00B97A1B" w:rsidRDefault="00771E98" w:rsidP="00771E98">
      <w:pPr>
        <w:spacing w:before="120" w:after="0" w:line="240" w:lineRule="auto"/>
        <w:jc w:val="both"/>
        <w:rPr>
          <w:rFonts w:ascii="Times New Roman" w:eastAsia="Times New Roman" w:hAnsi="Times New Roman" w:cs="Times New Roman"/>
          <w:sz w:val="24"/>
          <w:szCs w:val="24"/>
        </w:rPr>
      </w:pPr>
    </w:p>
    <w:p w14:paraId="37695CFE" w14:textId="77777777" w:rsidR="00771E98" w:rsidRPr="00B97A1B" w:rsidRDefault="00771E98" w:rsidP="00771E98">
      <w:pPr>
        <w:spacing w:after="0" w:line="240" w:lineRule="auto"/>
        <w:rPr>
          <w:rFonts w:ascii="Times New Roman" w:eastAsia="Times New Roman" w:hAnsi="Times New Roman" w:cs="Times New Roman"/>
          <w:smallCaps/>
          <w:sz w:val="24"/>
          <w:szCs w:val="24"/>
        </w:rPr>
      </w:pPr>
      <w:r w:rsidRPr="00B97A1B">
        <w:rPr>
          <w:rFonts w:ascii="Times New Roman" w:eastAsia="Times New Roman" w:hAnsi="Times New Roman" w:cs="Times New Roman"/>
          <w:b/>
          <w:smallCaps/>
          <w:sz w:val="24"/>
          <w:szCs w:val="24"/>
        </w:rPr>
        <w:t xml:space="preserve">Impact on Revenues: </w:t>
      </w:r>
      <w:r w:rsidRPr="00B97A1B">
        <w:rPr>
          <w:rFonts w:ascii="Times New Roman" w:eastAsia="Times New Roman" w:hAnsi="Times New Roman" w:cs="Times New Roman"/>
          <w:sz w:val="24"/>
          <w:szCs w:val="24"/>
        </w:rPr>
        <w:t xml:space="preserve">It is estimated that there </w:t>
      </w:r>
      <w:r>
        <w:rPr>
          <w:rFonts w:ascii="Times New Roman" w:eastAsia="Times New Roman" w:hAnsi="Times New Roman" w:cs="Times New Roman"/>
          <w:sz w:val="24"/>
          <w:szCs w:val="24"/>
        </w:rPr>
        <w:t>would</w:t>
      </w:r>
      <w:r w:rsidRPr="00B97A1B">
        <w:rPr>
          <w:rFonts w:ascii="Times New Roman" w:eastAsia="Times New Roman" w:hAnsi="Times New Roman" w:cs="Times New Roman"/>
          <w:sz w:val="24"/>
          <w:szCs w:val="24"/>
        </w:rPr>
        <w:t xml:space="preserve"> be no impact on revenues resulting from the enactment of this legislation. </w:t>
      </w:r>
    </w:p>
    <w:p w14:paraId="60215C2E" w14:textId="1001192A" w:rsidR="00771E98" w:rsidRDefault="00771E98" w:rsidP="00771E98">
      <w:pPr>
        <w:spacing w:before="240" w:after="0" w:line="240" w:lineRule="auto"/>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Impact on Expenditures:</w:t>
      </w:r>
      <w:r w:rsidRPr="00B97A1B">
        <w:rPr>
          <w:rFonts w:ascii="Times New Roman" w:eastAsia="Times New Roman" w:hAnsi="Times New Roman" w:cs="Times New Roman"/>
          <w:sz w:val="24"/>
          <w:szCs w:val="24"/>
        </w:rPr>
        <w:t xml:space="preserve"> </w:t>
      </w:r>
      <w:r w:rsidRPr="007526CF">
        <w:rPr>
          <w:rFonts w:ascii="Times New Roman" w:eastAsia="Times New Roman" w:hAnsi="Times New Roman" w:cs="Times New Roman"/>
          <w:sz w:val="24"/>
          <w:szCs w:val="24"/>
        </w:rPr>
        <w:t>It is anticipated that there would be no impact on expenditures resulting from the enactment of this legisl</w:t>
      </w:r>
      <w:r w:rsidR="006E7DEE">
        <w:rPr>
          <w:rFonts w:ascii="Times New Roman" w:eastAsia="Times New Roman" w:hAnsi="Times New Roman" w:cs="Times New Roman"/>
          <w:sz w:val="24"/>
          <w:szCs w:val="24"/>
        </w:rPr>
        <w:t>ation</w:t>
      </w:r>
      <w:r w:rsidR="000C0FDB">
        <w:rPr>
          <w:rFonts w:ascii="Times New Roman" w:eastAsia="Times New Roman" w:hAnsi="Times New Roman" w:cs="Times New Roman"/>
          <w:sz w:val="24"/>
          <w:szCs w:val="24"/>
        </w:rPr>
        <w:t xml:space="preserve"> as the costs of complying with this legislation would be borne by private parties and </w:t>
      </w:r>
      <w:r w:rsidR="00DD284E">
        <w:rPr>
          <w:rFonts w:ascii="Times New Roman" w:eastAsia="Times New Roman" w:hAnsi="Times New Roman" w:cs="Times New Roman"/>
          <w:sz w:val="24"/>
          <w:szCs w:val="24"/>
        </w:rPr>
        <w:t xml:space="preserve">existing resources could be used for any enforcement </w:t>
      </w:r>
      <w:r w:rsidR="000C0FDB">
        <w:rPr>
          <w:rFonts w:ascii="Times New Roman" w:eastAsia="Times New Roman" w:hAnsi="Times New Roman" w:cs="Times New Roman"/>
          <w:sz w:val="24"/>
          <w:szCs w:val="24"/>
        </w:rPr>
        <w:t>arising from this legislation</w:t>
      </w:r>
      <w:r w:rsidR="00DD284E">
        <w:rPr>
          <w:rFonts w:ascii="Times New Roman" w:eastAsia="Times New Roman" w:hAnsi="Times New Roman" w:cs="Times New Roman"/>
          <w:sz w:val="24"/>
          <w:szCs w:val="24"/>
        </w:rPr>
        <w:t>.</w:t>
      </w:r>
    </w:p>
    <w:p w14:paraId="7ADA3DBA" w14:textId="152F12FD" w:rsidR="00771E98" w:rsidRPr="00B97A1B" w:rsidRDefault="00771E98" w:rsidP="00771E98">
      <w:pPr>
        <w:spacing w:before="24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Source of Funds To Cover Estimated Costs:</w:t>
      </w:r>
      <w:r w:rsidRPr="00B97A1B">
        <w:rPr>
          <w:rFonts w:ascii="Times New Roman" w:eastAsia="Times New Roman" w:hAnsi="Times New Roman" w:cs="Times New Roman"/>
          <w:sz w:val="24"/>
          <w:szCs w:val="24"/>
        </w:rPr>
        <w:t xml:space="preserve"> </w:t>
      </w:r>
      <w:r w:rsidR="00DD284E">
        <w:rPr>
          <w:rFonts w:ascii="Times New Roman" w:eastAsia="Times New Roman" w:hAnsi="Times New Roman" w:cs="Times New Roman"/>
          <w:sz w:val="24"/>
          <w:szCs w:val="24"/>
        </w:rPr>
        <w:t>N/A</w:t>
      </w:r>
    </w:p>
    <w:p w14:paraId="217F13CA" w14:textId="77777777" w:rsidR="00771E98" w:rsidRPr="00B97A1B" w:rsidRDefault="00771E98" w:rsidP="00771E98">
      <w:pPr>
        <w:spacing w:before="24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Source of Information:</w:t>
      </w:r>
      <w:r w:rsidRPr="00B97A1B">
        <w:rPr>
          <w:rFonts w:ascii="Times New Roman" w:eastAsia="Times New Roman" w:hAnsi="Times New Roman" w:cs="Times New Roman"/>
          <w:sz w:val="24"/>
          <w:szCs w:val="24"/>
        </w:rPr>
        <w:t xml:space="preserve">  New York City Council Finance Division</w:t>
      </w:r>
      <w:r w:rsidRPr="00B97A1B">
        <w:rPr>
          <w:rFonts w:ascii="Times New Roman" w:eastAsia="Times New Roman" w:hAnsi="Times New Roman" w:cs="Times New Roman"/>
          <w:sz w:val="24"/>
          <w:szCs w:val="24"/>
        </w:rPr>
        <w:tab/>
      </w:r>
      <w:r w:rsidRPr="00B97A1B">
        <w:rPr>
          <w:rFonts w:ascii="Times New Roman" w:eastAsia="Times New Roman" w:hAnsi="Times New Roman" w:cs="Times New Roman"/>
          <w:sz w:val="24"/>
          <w:szCs w:val="24"/>
        </w:rPr>
        <w:tab/>
      </w:r>
      <w:r w:rsidRPr="00B97A1B">
        <w:rPr>
          <w:rFonts w:ascii="Times New Roman" w:eastAsia="Times New Roman" w:hAnsi="Times New Roman" w:cs="Times New Roman"/>
          <w:sz w:val="24"/>
          <w:szCs w:val="24"/>
        </w:rPr>
        <w:tab/>
        <w:t xml:space="preserve">       </w:t>
      </w:r>
    </w:p>
    <w:p w14:paraId="2326F2BE" w14:textId="5FA257BC" w:rsidR="00771E98" w:rsidRDefault="00771E98" w:rsidP="00771E98">
      <w:pPr>
        <w:spacing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sz w:val="24"/>
          <w:szCs w:val="24"/>
        </w:rPr>
        <w:tab/>
      </w:r>
      <w:r w:rsidRPr="00B97A1B">
        <w:rPr>
          <w:rFonts w:ascii="Times New Roman" w:eastAsia="Times New Roman" w:hAnsi="Times New Roman" w:cs="Times New Roman"/>
          <w:sz w:val="24"/>
          <w:szCs w:val="24"/>
        </w:rPr>
        <w:tab/>
      </w:r>
      <w:r w:rsidRPr="00B97A1B">
        <w:rPr>
          <w:rFonts w:ascii="Times New Roman" w:eastAsia="Times New Roman" w:hAnsi="Times New Roman" w:cs="Times New Roman"/>
          <w:sz w:val="24"/>
          <w:szCs w:val="24"/>
        </w:rPr>
        <w:tab/>
        <w:t xml:space="preserve">        </w:t>
      </w:r>
      <w:r w:rsidR="00C35998">
        <w:rPr>
          <w:rFonts w:ascii="Times New Roman" w:eastAsia="Times New Roman" w:hAnsi="Times New Roman" w:cs="Times New Roman"/>
          <w:sz w:val="24"/>
          <w:szCs w:val="24"/>
        </w:rPr>
        <w:t xml:space="preserve">   Department of Buildings </w:t>
      </w:r>
    </w:p>
    <w:p w14:paraId="720CBD02" w14:textId="7A8CBD45" w:rsidR="00C35998" w:rsidRDefault="00C35998" w:rsidP="00771E98">
      <w:pPr>
        <w:spacing w:after="0" w:line="240" w:lineRule="auto"/>
        <w:jc w:val="both"/>
        <w:rPr>
          <w:rFonts w:ascii="Times New Roman" w:eastAsia="Times New Roman" w:hAnsi="Times New Roman" w:cs="Times New Roman"/>
          <w:sz w:val="24"/>
          <w:szCs w:val="24"/>
        </w:rPr>
      </w:pPr>
    </w:p>
    <w:p w14:paraId="0445EA2B" w14:textId="77777777" w:rsidR="00C35998" w:rsidRPr="00B97A1B" w:rsidRDefault="00C35998" w:rsidP="00771E98">
      <w:pPr>
        <w:spacing w:after="0" w:line="240" w:lineRule="auto"/>
        <w:jc w:val="both"/>
        <w:rPr>
          <w:rFonts w:ascii="Times New Roman" w:eastAsia="Times New Roman" w:hAnsi="Times New Roman" w:cs="Times New Roman"/>
          <w:sz w:val="24"/>
          <w:szCs w:val="24"/>
        </w:rPr>
      </w:pPr>
    </w:p>
    <w:p w14:paraId="283B2C01" w14:textId="77777777" w:rsidR="00771E98" w:rsidRDefault="00771E98" w:rsidP="00771E98">
      <w:pPr>
        <w:spacing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lastRenderedPageBreak/>
        <w:t>Estimate Prepared by:</w:t>
      </w:r>
      <w:r w:rsidRPr="00B97A1B">
        <w:rPr>
          <w:rFonts w:ascii="Times New Roman" w:eastAsia="Times New Roman" w:hAnsi="Times New Roman" w:cs="Times New Roman"/>
          <w:b/>
          <w:smallCaps/>
          <w:sz w:val="24"/>
          <w:szCs w:val="24"/>
        </w:rPr>
        <w:tab/>
      </w:r>
      <w:r w:rsidR="006E7DEE">
        <w:rPr>
          <w:rFonts w:ascii="Times New Roman" w:eastAsia="Times New Roman" w:hAnsi="Times New Roman" w:cs="Times New Roman"/>
          <w:sz w:val="24"/>
          <w:szCs w:val="24"/>
        </w:rPr>
        <w:t>Luke Zangerle, Financial Analyst</w:t>
      </w:r>
    </w:p>
    <w:p w14:paraId="0113F90F" w14:textId="77777777" w:rsidR="00771E98" w:rsidRPr="00B97A1B" w:rsidRDefault="00771E98" w:rsidP="00771E98">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97A1B">
        <w:rPr>
          <w:rFonts w:ascii="Times New Roman" w:eastAsia="Times New Roman" w:hAnsi="Times New Roman" w:cs="Times New Roman"/>
          <w:b/>
          <w:smallCaps/>
          <w:sz w:val="24"/>
          <w:szCs w:val="24"/>
        </w:rPr>
        <w:tab/>
      </w:r>
    </w:p>
    <w:p w14:paraId="76466DFE" w14:textId="217C2517" w:rsidR="00571B33" w:rsidRDefault="00771E98" w:rsidP="006E7DEE">
      <w:pPr>
        <w:spacing w:after="0" w:line="240" w:lineRule="auto"/>
        <w:jc w:val="both"/>
        <w:rPr>
          <w:rFonts w:ascii="Times New Roman" w:hAnsi="Times New Roman" w:cs="Times New Roman"/>
          <w:sz w:val="24"/>
        </w:rPr>
      </w:pPr>
      <w:r w:rsidRPr="00B97A1B">
        <w:rPr>
          <w:rFonts w:ascii="Times New Roman" w:eastAsia="Times New Roman" w:hAnsi="Times New Roman" w:cs="Times New Roman"/>
          <w:b/>
          <w:smallCaps/>
          <w:sz w:val="24"/>
          <w:szCs w:val="24"/>
        </w:rPr>
        <w:t>Estimate Reviewed by:</w:t>
      </w:r>
      <w:r w:rsidR="00744115">
        <w:rPr>
          <w:rFonts w:ascii="Times New Roman" w:eastAsia="Times New Roman" w:hAnsi="Times New Roman" w:cs="Times New Roman"/>
          <w:b/>
          <w:smallCaps/>
          <w:sz w:val="24"/>
          <w:szCs w:val="24"/>
        </w:rPr>
        <w:tab/>
      </w:r>
      <w:r w:rsidR="00744115" w:rsidRPr="00744115">
        <w:rPr>
          <w:rFonts w:ascii="Times New Roman" w:hAnsi="Times New Roman" w:cs="Times New Roman"/>
          <w:sz w:val="24"/>
        </w:rPr>
        <w:t>Chima Obichere, Unit Head</w:t>
      </w:r>
    </w:p>
    <w:p w14:paraId="3CF0ABB7" w14:textId="18B29FCB" w:rsidR="006E2146" w:rsidRDefault="00DD284E" w:rsidP="00DD284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Noah Brick, Assistant Counsel</w:t>
      </w:r>
      <w:r w:rsidR="006E2146" w:rsidRPr="006E2146">
        <w:rPr>
          <w:rFonts w:ascii="Times New Roman" w:eastAsia="Times New Roman" w:hAnsi="Times New Roman" w:cs="Times New Roman"/>
          <w:sz w:val="24"/>
          <w:szCs w:val="24"/>
        </w:rPr>
        <w:t xml:space="preserve"> </w:t>
      </w:r>
    </w:p>
    <w:p w14:paraId="77F8579B" w14:textId="77777777" w:rsidR="006E2146" w:rsidRDefault="006E2146" w:rsidP="00771E98">
      <w:pPr>
        <w:spacing w:after="0" w:line="240" w:lineRule="auto"/>
        <w:jc w:val="both"/>
        <w:rPr>
          <w:rFonts w:ascii="Times New Roman" w:eastAsia="Times New Roman" w:hAnsi="Times New Roman" w:cs="Times New Roman"/>
          <w:sz w:val="24"/>
          <w:szCs w:val="24"/>
        </w:rPr>
      </w:pPr>
    </w:p>
    <w:p w14:paraId="6187C66D" w14:textId="4CDB0009" w:rsidR="00AA3E7C" w:rsidRDefault="00771E98" w:rsidP="00771E98">
      <w:pPr>
        <w:spacing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Legislative History</w:t>
      </w:r>
      <w:r w:rsidRPr="007B25CE">
        <w:rPr>
          <w:rFonts w:ascii="Times New Roman" w:eastAsia="Times New Roman" w:hAnsi="Times New Roman" w:cs="Times New Roman"/>
          <w:b/>
          <w:smallCaps/>
          <w:sz w:val="24"/>
          <w:szCs w:val="24"/>
        </w:rPr>
        <w:t>:</w:t>
      </w:r>
      <w:r w:rsidRPr="007B25CE">
        <w:rPr>
          <w:rFonts w:ascii="Times New Roman" w:eastAsia="Times New Roman" w:hAnsi="Times New Roman" w:cs="Times New Roman"/>
          <w:sz w:val="24"/>
          <w:szCs w:val="24"/>
        </w:rPr>
        <w:t xml:space="preserve"> This legislation was introduced to the full Council on</w:t>
      </w:r>
      <w:r w:rsidR="006E7DEE" w:rsidRPr="007B25CE">
        <w:rPr>
          <w:rFonts w:ascii="Times New Roman" w:eastAsia="Times New Roman" w:hAnsi="Times New Roman" w:cs="Times New Roman"/>
          <w:sz w:val="24"/>
          <w:szCs w:val="24"/>
        </w:rPr>
        <w:t xml:space="preserve"> August 27, 2020 as Intro.</w:t>
      </w:r>
      <w:r w:rsidR="00744115">
        <w:rPr>
          <w:rFonts w:ascii="Times New Roman" w:eastAsia="Times New Roman" w:hAnsi="Times New Roman" w:cs="Times New Roman"/>
          <w:sz w:val="24"/>
          <w:szCs w:val="24"/>
        </w:rPr>
        <w:t xml:space="preserve"> No.</w:t>
      </w:r>
      <w:r w:rsidR="006E7DEE" w:rsidRPr="007B25CE">
        <w:rPr>
          <w:rFonts w:ascii="Times New Roman" w:eastAsia="Times New Roman" w:hAnsi="Times New Roman" w:cs="Times New Roman"/>
          <w:sz w:val="24"/>
          <w:szCs w:val="24"/>
        </w:rPr>
        <w:t xml:space="preserve"> 2033</w:t>
      </w:r>
      <w:r w:rsidRPr="007B25CE">
        <w:rPr>
          <w:rFonts w:ascii="Times New Roman" w:eastAsia="Times New Roman" w:hAnsi="Times New Roman" w:cs="Times New Roman"/>
          <w:sz w:val="24"/>
          <w:szCs w:val="24"/>
        </w:rPr>
        <w:t xml:space="preserve"> and was referred to the Committee on Housing and Buildings</w:t>
      </w:r>
      <w:r w:rsidR="00AA3E7C">
        <w:rPr>
          <w:rFonts w:ascii="Times New Roman" w:eastAsia="Times New Roman" w:hAnsi="Times New Roman" w:cs="Times New Roman"/>
          <w:sz w:val="24"/>
          <w:szCs w:val="24"/>
        </w:rPr>
        <w:t xml:space="preserve"> (“Committee”)</w:t>
      </w:r>
      <w:r w:rsidRPr="007B25CE">
        <w:rPr>
          <w:rFonts w:ascii="Times New Roman" w:eastAsia="Times New Roman" w:hAnsi="Times New Roman" w:cs="Times New Roman"/>
          <w:sz w:val="24"/>
          <w:szCs w:val="24"/>
        </w:rPr>
        <w:t xml:space="preserve">. A hearing was held by the Committee on </w:t>
      </w:r>
      <w:r w:rsidR="006E7DEE" w:rsidRPr="007B25CE">
        <w:rPr>
          <w:rFonts w:ascii="Times New Roman" w:eastAsia="Times New Roman" w:hAnsi="Times New Roman" w:cs="Times New Roman"/>
          <w:sz w:val="24"/>
          <w:szCs w:val="24"/>
        </w:rPr>
        <w:t xml:space="preserve">November 10, 2020 </w:t>
      </w:r>
      <w:r w:rsidRPr="007B25CE">
        <w:rPr>
          <w:rFonts w:ascii="Times New Roman" w:eastAsia="Times New Roman" w:hAnsi="Times New Roman" w:cs="Times New Roman"/>
          <w:sz w:val="24"/>
          <w:szCs w:val="24"/>
        </w:rPr>
        <w:t>and the bill was laid over. The legislation was amended, and the amen</w:t>
      </w:r>
      <w:r w:rsidR="007B25CE" w:rsidRPr="007B25CE">
        <w:rPr>
          <w:rFonts w:ascii="Times New Roman" w:eastAsia="Times New Roman" w:hAnsi="Times New Roman" w:cs="Times New Roman"/>
          <w:sz w:val="24"/>
          <w:szCs w:val="24"/>
        </w:rPr>
        <w:t>ded version, Intro.</w:t>
      </w:r>
      <w:r w:rsidR="00744115">
        <w:rPr>
          <w:rFonts w:ascii="Times New Roman" w:eastAsia="Times New Roman" w:hAnsi="Times New Roman" w:cs="Times New Roman"/>
          <w:sz w:val="24"/>
          <w:szCs w:val="24"/>
        </w:rPr>
        <w:t xml:space="preserve"> No.</w:t>
      </w:r>
      <w:r w:rsidR="007B25CE" w:rsidRPr="007B25CE">
        <w:rPr>
          <w:rFonts w:ascii="Times New Roman" w:eastAsia="Times New Roman" w:hAnsi="Times New Roman" w:cs="Times New Roman"/>
          <w:sz w:val="24"/>
          <w:szCs w:val="24"/>
        </w:rPr>
        <w:t xml:space="preserve"> 2033</w:t>
      </w:r>
      <w:r w:rsidRPr="007B25CE">
        <w:rPr>
          <w:rFonts w:ascii="Times New Roman" w:eastAsia="Times New Roman" w:hAnsi="Times New Roman" w:cs="Times New Roman"/>
          <w:sz w:val="24"/>
          <w:szCs w:val="24"/>
        </w:rPr>
        <w:t xml:space="preserve">-A, will be considered by the Committee on </w:t>
      </w:r>
      <w:r w:rsidR="007B25CE" w:rsidRPr="007B25CE">
        <w:rPr>
          <w:rFonts w:ascii="Times New Roman" w:eastAsia="Times New Roman" w:hAnsi="Times New Roman" w:cs="Times New Roman"/>
          <w:sz w:val="24"/>
          <w:szCs w:val="24"/>
        </w:rPr>
        <w:t>Decembe</w:t>
      </w:r>
      <w:r w:rsidR="00845830">
        <w:rPr>
          <w:rFonts w:ascii="Times New Roman" w:eastAsia="Times New Roman" w:hAnsi="Times New Roman" w:cs="Times New Roman"/>
          <w:sz w:val="24"/>
          <w:szCs w:val="24"/>
        </w:rPr>
        <w:t>r 9</w:t>
      </w:r>
      <w:r w:rsidR="007B25CE" w:rsidRPr="007B25CE">
        <w:rPr>
          <w:rFonts w:ascii="Times New Roman" w:eastAsia="Times New Roman" w:hAnsi="Times New Roman" w:cs="Times New Roman"/>
          <w:sz w:val="24"/>
          <w:szCs w:val="24"/>
        </w:rPr>
        <w:t>, 2020</w:t>
      </w:r>
      <w:r w:rsidRPr="007B25CE">
        <w:rPr>
          <w:rFonts w:ascii="Times New Roman" w:eastAsia="Times New Roman" w:hAnsi="Times New Roman" w:cs="Times New Roman"/>
          <w:sz w:val="24"/>
          <w:szCs w:val="24"/>
        </w:rPr>
        <w:t>. Following a successful Committee vote, the bill w</w:t>
      </w:r>
      <w:r w:rsidR="006E2146">
        <w:rPr>
          <w:rFonts w:ascii="Times New Roman" w:eastAsia="Times New Roman" w:hAnsi="Times New Roman" w:cs="Times New Roman"/>
          <w:sz w:val="24"/>
          <w:szCs w:val="24"/>
        </w:rPr>
        <w:t>ill</w:t>
      </w:r>
      <w:r w:rsidRPr="007B25CE">
        <w:rPr>
          <w:rFonts w:ascii="Times New Roman" w:eastAsia="Times New Roman" w:hAnsi="Times New Roman" w:cs="Times New Roman"/>
          <w:sz w:val="24"/>
          <w:szCs w:val="24"/>
        </w:rPr>
        <w:t xml:space="preserve"> be submitted to the full Council for a vote on </w:t>
      </w:r>
      <w:r w:rsidR="007B25CE" w:rsidRPr="007B25CE">
        <w:rPr>
          <w:rFonts w:ascii="Times New Roman" w:eastAsia="Times New Roman" w:hAnsi="Times New Roman" w:cs="Times New Roman"/>
          <w:sz w:val="24"/>
          <w:szCs w:val="24"/>
        </w:rPr>
        <w:t>December 10, 2020.</w:t>
      </w:r>
      <w:r w:rsidR="007E54BA">
        <w:rPr>
          <w:rFonts w:ascii="Times New Roman" w:eastAsia="Times New Roman" w:hAnsi="Times New Roman" w:cs="Times New Roman"/>
          <w:b/>
          <w:sz w:val="24"/>
          <w:szCs w:val="24"/>
        </w:rPr>
        <w:t xml:space="preserve"> </w:t>
      </w:r>
    </w:p>
    <w:p w14:paraId="4881F257" w14:textId="02EDA031" w:rsidR="00771E98" w:rsidRPr="006E7DEE" w:rsidRDefault="00771E98" w:rsidP="006C13BA">
      <w:pPr>
        <w:spacing w:after="0" w:line="240" w:lineRule="auto"/>
        <w:jc w:val="both"/>
        <w:rPr>
          <w:rFonts w:ascii="Times New Roman" w:eastAsia="Times New Roman" w:hAnsi="Times New Roman" w:cs="Times New Roman"/>
          <w:sz w:val="24"/>
          <w:szCs w:val="24"/>
        </w:rPr>
      </w:pPr>
    </w:p>
    <w:p w14:paraId="3C3AD0F7" w14:textId="552BB6FF" w:rsidR="007B25CE" w:rsidRPr="00744115" w:rsidRDefault="00771E98" w:rsidP="00744115">
      <w:pPr>
        <w:spacing w:before="120" w:after="0" w:line="240" w:lineRule="auto"/>
        <w:jc w:val="both"/>
        <w:rPr>
          <w:rFonts w:ascii="Times New Roman" w:eastAsia="Times New Roman" w:hAnsi="Times New Roman" w:cs="Times New Roman"/>
        </w:rPr>
      </w:pPr>
      <w:r w:rsidRPr="00B97A1B">
        <w:rPr>
          <w:rFonts w:ascii="Times New Roman" w:eastAsia="Times New Roman" w:hAnsi="Times New Roman" w:cs="Times New Roman"/>
          <w:b/>
          <w:smallCaps/>
        </w:rPr>
        <w:t xml:space="preserve">Date </w:t>
      </w:r>
      <w:r>
        <w:rPr>
          <w:rFonts w:ascii="Times New Roman" w:eastAsia="Times New Roman" w:hAnsi="Times New Roman" w:cs="Times New Roman"/>
          <w:b/>
          <w:smallCaps/>
        </w:rPr>
        <w:t>Prepared</w:t>
      </w:r>
      <w:r w:rsidRPr="00B97A1B">
        <w:rPr>
          <w:rFonts w:ascii="Times New Roman" w:eastAsia="Times New Roman" w:hAnsi="Times New Roman" w:cs="Times New Roman"/>
          <w:b/>
          <w:smallCaps/>
        </w:rPr>
        <w:t xml:space="preserve">:  </w:t>
      </w:r>
      <w:r w:rsidR="00845830">
        <w:rPr>
          <w:rFonts w:ascii="Times New Roman" w:eastAsia="Times New Roman" w:hAnsi="Times New Roman" w:cs="Times New Roman"/>
          <w:sz w:val="24"/>
          <w:szCs w:val="24"/>
        </w:rPr>
        <w:t>December 8</w:t>
      </w:r>
      <w:r w:rsidR="00744115">
        <w:rPr>
          <w:rFonts w:ascii="Times New Roman" w:eastAsia="Times New Roman" w:hAnsi="Times New Roman" w:cs="Times New Roman"/>
          <w:sz w:val="24"/>
          <w:szCs w:val="24"/>
        </w:rPr>
        <w:t>, 2020</w:t>
      </w:r>
    </w:p>
    <w:p w14:paraId="376F7A02" w14:textId="77777777" w:rsidR="007B25CE" w:rsidRPr="007B25CE" w:rsidRDefault="007B25CE" w:rsidP="007B25CE">
      <w:pPr>
        <w:pStyle w:val="ListParagraph"/>
        <w:spacing w:before="100" w:beforeAutospacing="1" w:after="100" w:afterAutospacing="1" w:line="240" w:lineRule="auto"/>
        <w:ind w:left="1080" w:right="375"/>
        <w:contextualSpacing w:val="0"/>
      </w:pPr>
    </w:p>
    <w:p w14:paraId="4AA8763E" w14:textId="77777777" w:rsidR="00296AEC" w:rsidRDefault="00296AEC"/>
    <w:sectPr w:rsidR="00296AEC"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0EB2F" w14:textId="77777777" w:rsidR="005E1BE4" w:rsidRDefault="005E1BE4" w:rsidP="001545EE">
      <w:pPr>
        <w:spacing w:after="0" w:line="240" w:lineRule="auto"/>
      </w:pPr>
      <w:r>
        <w:separator/>
      </w:r>
    </w:p>
  </w:endnote>
  <w:endnote w:type="continuationSeparator" w:id="0">
    <w:p w14:paraId="558D06EB" w14:textId="77777777" w:rsidR="005E1BE4" w:rsidRDefault="005E1BE4" w:rsidP="0015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48AB" w14:textId="0E2F9494" w:rsidR="000B7EB0" w:rsidRDefault="006E7D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Proposed Intro. 2033-A</w:t>
    </w:r>
    <w:r w:rsidR="005B5244">
      <w:rPr>
        <w:rFonts w:asciiTheme="majorHAnsi" w:eastAsiaTheme="majorEastAsia" w:hAnsiTheme="majorHAnsi" w:cstheme="majorBidi"/>
      </w:rPr>
      <w:ptab w:relativeTo="margin" w:alignment="right" w:leader="none"/>
    </w:r>
    <w:r w:rsidR="005B5244">
      <w:rPr>
        <w:rFonts w:asciiTheme="majorHAnsi" w:eastAsiaTheme="majorEastAsia" w:hAnsiTheme="majorHAnsi" w:cstheme="majorBidi"/>
      </w:rPr>
      <w:t xml:space="preserve">Page </w:t>
    </w:r>
    <w:r w:rsidR="005B5244">
      <w:fldChar w:fldCharType="begin"/>
    </w:r>
    <w:r w:rsidR="005B5244">
      <w:instrText xml:space="preserve"> PAGE   \* MERGEFORMAT </w:instrText>
    </w:r>
    <w:r w:rsidR="005B5244">
      <w:fldChar w:fldCharType="separate"/>
    </w:r>
    <w:r w:rsidR="000D6952" w:rsidRPr="000D6952">
      <w:rPr>
        <w:rFonts w:asciiTheme="majorHAnsi" w:eastAsiaTheme="majorEastAsia" w:hAnsiTheme="majorHAnsi" w:cstheme="majorBidi"/>
        <w:noProof/>
      </w:rPr>
      <w:t>1</w:t>
    </w:r>
    <w:r w:rsidR="005B5244">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E2826" w14:textId="77777777" w:rsidR="005E1BE4" w:rsidRDefault="005E1BE4" w:rsidP="001545EE">
      <w:pPr>
        <w:spacing w:after="0" w:line="240" w:lineRule="auto"/>
      </w:pPr>
      <w:r>
        <w:separator/>
      </w:r>
    </w:p>
  </w:footnote>
  <w:footnote w:type="continuationSeparator" w:id="0">
    <w:p w14:paraId="3309F525" w14:textId="77777777" w:rsidR="005E1BE4" w:rsidRDefault="005E1BE4" w:rsidP="00154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6701E"/>
    <w:multiLevelType w:val="hybridMultilevel"/>
    <w:tmpl w:val="843C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52247"/>
    <w:multiLevelType w:val="hybridMultilevel"/>
    <w:tmpl w:val="DA92BDF0"/>
    <w:lvl w:ilvl="0" w:tplc="C808849A">
      <w:start w:val="1"/>
      <w:numFmt w:val="bullet"/>
      <w:lvlText w:val=""/>
      <w:lvlJc w:val="left"/>
      <w:pPr>
        <w:ind w:left="360" w:hanging="360"/>
      </w:pPr>
      <w:rPr>
        <w:rFonts w:ascii="Symbol" w:hAnsi="Symbol" w:hint="default"/>
        <w:color w:val="000000"/>
      </w:rPr>
    </w:lvl>
    <w:lvl w:ilvl="1" w:tplc="4A70404C">
      <w:start w:val="1"/>
      <w:numFmt w:val="bullet"/>
      <w:lvlText w:val="o"/>
      <w:lvlJc w:val="left"/>
      <w:pPr>
        <w:ind w:left="1080" w:hanging="360"/>
      </w:pPr>
      <w:rPr>
        <w:rFonts w:ascii="Courier New" w:hAnsi="Courier New" w:cs="Courier New"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98"/>
    <w:rsid w:val="00090FE6"/>
    <w:rsid w:val="000C0FDB"/>
    <w:rsid w:val="000D6952"/>
    <w:rsid w:val="00121AF3"/>
    <w:rsid w:val="001545EE"/>
    <w:rsid w:val="00162EFD"/>
    <w:rsid w:val="001E5ED5"/>
    <w:rsid w:val="00261A34"/>
    <w:rsid w:val="00263744"/>
    <w:rsid w:val="00276345"/>
    <w:rsid w:val="00281C4F"/>
    <w:rsid w:val="00296AEC"/>
    <w:rsid w:val="002A1CA9"/>
    <w:rsid w:val="003079D8"/>
    <w:rsid w:val="00344D06"/>
    <w:rsid w:val="0036070C"/>
    <w:rsid w:val="0038024D"/>
    <w:rsid w:val="003A16CD"/>
    <w:rsid w:val="003F0021"/>
    <w:rsid w:val="00452EC3"/>
    <w:rsid w:val="00543808"/>
    <w:rsid w:val="00571B33"/>
    <w:rsid w:val="005B5244"/>
    <w:rsid w:val="005E1BE4"/>
    <w:rsid w:val="00641994"/>
    <w:rsid w:val="006C13BA"/>
    <w:rsid w:val="006C24FB"/>
    <w:rsid w:val="006E2146"/>
    <w:rsid w:val="006E7DEE"/>
    <w:rsid w:val="00712039"/>
    <w:rsid w:val="00744115"/>
    <w:rsid w:val="00771E98"/>
    <w:rsid w:val="00792EB8"/>
    <w:rsid w:val="007B25CE"/>
    <w:rsid w:val="007E54BA"/>
    <w:rsid w:val="007F436E"/>
    <w:rsid w:val="008326BC"/>
    <w:rsid w:val="00845830"/>
    <w:rsid w:val="008E6F38"/>
    <w:rsid w:val="00956C29"/>
    <w:rsid w:val="00966411"/>
    <w:rsid w:val="009E5C0A"/>
    <w:rsid w:val="009E5EA9"/>
    <w:rsid w:val="00A661FC"/>
    <w:rsid w:val="00AA3E7C"/>
    <w:rsid w:val="00AB4D91"/>
    <w:rsid w:val="00BC4619"/>
    <w:rsid w:val="00C02095"/>
    <w:rsid w:val="00C07915"/>
    <w:rsid w:val="00C35998"/>
    <w:rsid w:val="00CF68A6"/>
    <w:rsid w:val="00D34E4F"/>
    <w:rsid w:val="00D903EA"/>
    <w:rsid w:val="00DB48D2"/>
    <w:rsid w:val="00DD284E"/>
    <w:rsid w:val="00DF0CF9"/>
    <w:rsid w:val="00E04C7E"/>
    <w:rsid w:val="00E26499"/>
    <w:rsid w:val="00F736FB"/>
    <w:rsid w:val="00F874B6"/>
    <w:rsid w:val="00F9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7361"/>
  <w15:docId w15:val="{5D6D5755-EAD6-42E2-9486-8788AD40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1E98"/>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71E98"/>
    <w:rPr>
      <w:rFonts w:ascii="Times New Roman" w:eastAsia="Times New Roman" w:hAnsi="Times New Roman" w:cs="Times New Roman"/>
      <w:sz w:val="24"/>
      <w:szCs w:val="24"/>
    </w:rPr>
  </w:style>
  <w:style w:type="paragraph" w:styleId="ListParagraph">
    <w:name w:val="List Paragraph"/>
    <w:basedOn w:val="Normal"/>
    <w:uiPriority w:val="34"/>
    <w:qFormat/>
    <w:rsid w:val="00771E98"/>
    <w:pPr>
      <w:ind w:left="720"/>
      <w:contextualSpacing/>
    </w:pPr>
  </w:style>
  <w:style w:type="paragraph" w:styleId="NoSpacing">
    <w:name w:val="No Spacing"/>
    <w:uiPriority w:val="1"/>
    <w:qFormat/>
    <w:rsid w:val="00771E98"/>
    <w:pPr>
      <w:spacing w:after="0" w:line="240" w:lineRule="auto"/>
    </w:pPr>
  </w:style>
  <w:style w:type="character" w:styleId="CommentReference">
    <w:name w:val="annotation reference"/>
    <w:basedOn w:val="DefaultParagraphFont"/>
    <w:uiPriority w:val="99"/>
    <w:semiHidden/>
    <w:unhideWhenUsed/>
    <w:rsid w:val="00771E98"/>
    <w:rPr>
      <w:sz w:val="16"/>
      <w:szCs w:val="16"/>
    </w:rPr>
  </w:style>
  <w:style w:type="paragraph" w:styleId="CommentText">
    <w:name w:val="annotation text"/>
    <w:basedOn w:val="Normal"/>
    <w:link w:val="CommentTextChar"/>
    <w:uiPriority w:val="99"/>
    <w:semiHidden/>
    <w:unhideWhenUsed/>
    <w:rsid w:val="00771E98"/>
    <w:pPr>
      <w:spacing w:line="240" w:lineRule="auto"/>
    </w:pPr>
    <w:rPr>
      <w:sz w:val="20"/>
      <w:szCs w:val="20"/>
    </w:rPr>
  </w:style>
  <w:style w:type="character" w:customStyle="1" w:styleId="CommentTextChar">
    <w:name w:val="Comment Text Char"/>
    <w:basedOn w:val="DefaultParagraphFont"/>
    <w:link w:val="CommentText"/>
    <w:uiPriority w:val="99"/>
    <w:semiHidden/>
    <w:rsid w:val="00771E98"/>
    <w:rPr>
      <w:sz w:val="20"/>
      <w:szCs w:val="20"/>
    </w:rPr>
  </w:style>
  <w:style w:type="paragraph" w:styleId="BalloonText">
    <w:name w:val="Balloon Text"/>
    <w:basedOn w:val="Normal"/>
    <w:link w:val="BalloonTextChar"/>
    <w:uiPriority w:val="99"/>
    <w:semiHidden/>
    <w:unhideWhenUsed/>
    <w:rsid w:val="0077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98"/>
    <w:rPr>
      <w:rFonts w:ascii="Tahoma" w:hAnsi="Tahoma" w:cs="Tahoma"/>
      <w:sz w:val="16"/>
      <w:szCs w:val="16"/>
    </w:rPr>
  </w:style>
  <w:style w:type="paragraph" w:styleId="Header">
    <w:name w:val="header"/>
    <w:basedOn w:val="Normal"/>
    <w:link w:val="HeaderChar"/>
    <w:uiPriority w:val="99"/>
    <w:unhideWhenUsed/>
    <w:rsid w:val="0015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5EE"/>
  </w:style>
  <w:style w:type="paragraph" w:styleId="BodyText">
    <w:name w:val="Body Text"/>
    <w:basedOn w:val="Normal"/>
    <w:link w:val="BodyTextChar"/>
    <w:uiPriority w:val="99"/>
    <w:rsid w:val="006E7DEE"/>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E7D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Gastelum, Sarah</dc:creator>
  <cp:lastModifiedBy>DelFranco, Ruthie</cp:lastModifiedBy>
  <cp:revision>2</cp:revision>
  <dcterms:created xsi:type="dcterms:W3CDTF">2020-12-09T14:27:00Z</dcterms:created>
  <dcterms:modified xsi:type="dcterms:W3CDTF">2020-12-09T14:27:00Z</dcterms:modified>
</cp:coreProperties>
</file>