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1ADB" w14:textId="528FF67E" w:rsidR="004E1CF2" w:rsidRDefault="004E1CF2" w:rsidP="00E97376">
      <w:pPr>
        <w:ind w:firstLine="0"/>
        <w:jc w:val="center"/>
      </w:pPr>
      <w:r>
        <w:t>Int. No.</w:t>
      </w:r>
      <w:r w:rsidR="00101297">
        <w:t xml:space="preserve"> 2097</w:t>
      </w:r>
    </w:p>
    <w:p w14:paraId="2A452292" w14:textId="77777777" w:rsidR="00E97376" w:rsidRDefault="00E97376" w:rsidP="00E97376">
      <w:pPr>
        <w:ind w:firstLine="0"/>
        <w:jc w:val="center"/>
      </w:pPr>
    </w:p>
    <w:p w14:paraId="5DE00490" w14:textId="77777777" w:rsidR="00DE2276" w:rsidRDefault="00DE2276" w:rsidP="00DE2276">
      <w:pPr>
        <w:ind w:firstLine="0"/>
        <w:jc w:val="both"/>
      </w:pPr>
      <w:r>
        <w:t>By Council Members Kallos, Louis, Chin, Gjonaj and Levin</w:t>
      </w:r>
    </w:p>
    <w:p w14:paraId="3ECC3993" w14:textId="77777777" w:rsidR="004D70AD" w:rsidRDefault="004D70AD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507E182D" w14:textId="77777777" w:rsidR="00806A36" w:rsidRPr="00806A36" w:rsidRDefault="00806A36" w:rsidP="007101A2">
      <w:pPr>
        <w:pStyle w:val="BodyText"/>
        <w:spacing w:line="240" w:lineRule="auto"/>
        <w:ind w:firstLine="0"/>
        <w:rPr>
          <w:vanish/>
        </w:rPr>
      </w:pPr>
      <w:r w:rsidRPr="00806A36">
        <w:rPr>
          <w:vanish/>
        </w:rPr>
        <w:t>..Title</w:t>
      </w:r>
    </w:p>
    <w:p w14:paraId="25D31CFB" w14:textId="1C067BAB" w:rsidR="004E1CF2" w:rsidRDefault="00806A36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15295">
        <w:t>administrative code of the city of New York</w:t>
      </w:r>
      <w:r w:rsidR="004E1CF2">
        <w:t>, in relation to</w:t>
      </w:r>
      <w:r w:rsidR="00873B26">
        <w:t xml:space="preserve"> </w:t>
      </w:r>
      <w:r w:rsidR="008E18BC">
        <w:t>accessibility in small businesses</w:t>
      </w:r>
    </w:p>
    <w:p w14:paraId="3FC31A80" w14:textId="424A12A5" w:rsidR="00806A36" w:rsidRPr="00806A36" w:rsidRDefault="00806A36" w:rsidP="007101A2">
      <w:pPr>
        <w:pStyle w:val="BodyText"/>
        <w:spacing w:line="240" w:lineRule="auto"/>
        <w:ind w:firstLine="0"/>
        <w:rPr>
          <w:vanish/>
        </w:rPr>
      </w:pPr>
      <w:r w:rsidRPr="00806A36">
        <w:rPr>
          <w:vanish/>
        </w:rPr>
        <w:t>..Body</w:t>
      </w:r>
    </w:p>
    <w:p w14:paraId="2F0B91D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9E7AC7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77D0419F" w14:textId="77777777" w:rsidR="004E1CF2" w:rsidRDefault="004E1CF2" w:rsidP="006662DF">
      <w:pPr>
        <w:jc w:val="both"/>
      </w:pPr>
    </w:p>
    <w:p w14:paraId="0B725C4A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4B292C" w14:textId="523DD428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78026A">
        <w:t>Chapter 10 of title 22 of the administrative code of the city of</w:t>
      </w:r>
      <w:r w:rsidR="00235EFA">
        <w:t xml:space="preserve"> New York is amended by adding</w:t>
      </w:r>
      <w:r w:rsidR="0078026A">
        <w:t xml:space="preserve"> new section 22-1007 to read as follows:</w:t>
      </w:r>
    </w:p>
    <w:p w14:paraId="07774FDC" w14:textId="77777777" w:rsidR="00DC548A" w:rsidRPr="00AF5CDA" w:rsidRDefault="0078026A" w:rsidP="00595589">
      <w:pPr>
        <w:spacing w:line="480" w:lineRule="auto"/>
        <w:jc w:val="both"/>
        <w:rPr>
          <w:u w:val="single"/>
        </w:rPr>
      </w:pPr>
      <w:r w:rsidRPr="00AF5CDA">
        <w:rPr>
          <w:u w:val="single"/>
        </w:rPr>
        <w:t xml:space="preserve">§ 22-1007 </w:t>
      </w:r>
      <w:r w:rsidR="00235EFA" w:rsidRPr="00AF5CDA">
        <w:rPr>
          <w:u w:val="single"/>
        </w:rPr>
        <w:t xml:space="preserve">Accessibility fund for small businesses. a. </w:t>
      </w:r>
      <w:r w:rsidR="00FD3417">
        <w:rPr>
          <w:u w:val="single"/>
        </w:rPr>
        <w:t xml:space="preserve">Definitions. </w:t>
      </w:r>
      <w:r w:rsidR="00DC548A" w:rsidRPr="00AF5CDA">
        <w:rPr>
          <w:u w:val="single"/>
        </w:rPr>
        <w:t>F</w:t>
      </w:r>
      <w:r w:rsidR="00AC7D28">
        <w:rPr>
          <w:u w:val="single"/>
        </w:rPr>
        <w:t>or the purposes of this section</w:t>
      </w:r>
      <w:r w:rsidR="00DC548A" w:rsidRPr="00AF5CDA">
        <w:rPr>
          <w:u w:val="single"/>
        </w:rPr>
        <w:t>, the following terms have the following meanings:</w:t>
      </w:r>
    </w:p>
    <w:p w14:paraId="247A07B6" w14:textId="111F8C32" w:rsidR="00DC548A" w:rsidRPr="00AF5CDA" w:rsidRDefault="00DC548A" w:rsidP="00595589">
      <w:pPr>
        <w:spacing w:line="480" w:lineRule="auto"/>
        <w:jc w:val="both"/>
        <w:rPr>
          <w:u w:val="single"/>
        </w:rPr>
      </w:pPr>
      <w:r w:rsidRPr="00AF5CDA">
        <w:rPr>
          <w:u w:val="single"/>
        </w:rPr>
        <w:t xml:space="preserve">Chain business. The term “chain business” means an establishment that is part of a group </w:t>
      </w:r>
      <w:proofErr w:type="gramStart"/>
      <w:r w:rsidRPr="00AF5CDA">
        <w:rPr>
          <w:u w:val="single"/>
        </w:rPr>
        <w:t>of</w:t>
      </w:r>
      <w:proofErr w:type="gramEnd"/>
      <w:r w:rsidRPr="00AF5CDA">
        <w:rPr>
          <w:u w:val="single"/>
        </w:rPr>
        <w:t xml:space="preserve"> </w:t>
      </w:r>
      <w:r w:rsidR="0002284F">
        <w:rPr>
          <w:u w:val="single"/>
        </w:rPr>
        <w:t>four</w:t>
      </w:r>
      <w:r w:rsidRPr="00AF5CDA">
        <w:rPr>
          <w:u w:val="single"/>
        </w:rPr>
        <w:t xml:space="preserve"> or more establishments that share a common owner or principal who owns at least 30 percent of each establishment where such establishments (</w:t>
      </w:r>
      <w:proofErr w:type="spellStart"/>
      <w:r w:rsidRPr="00AF5CDA">
        <w:rPr>
          <w:u w:val="single"/>
        </w:rPr>
        <w:t>i</w:t>
      </w:r>
      <w:proofErr w:type="spellEnd"/>
      <w:r w:rsidRPr="00AF5CDA">
        <w:rPr>
          <w:u w:val="single"/>
        </w:rPr>
        <w:t>) engage in the same business or (ii) operate pursuant to franchise agreements with the same franchisor as defined in section 681 of the general business law.</w:t>
      </w:r>
    </w:p>
    <w:p w14:paraId="7886A2DC" w14:textId="77777777" w:rsidR="00EC6F48" w:rsidRDefault="00EC6F48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Commissioner. Notwithstanding section 22-1001 of this chapter, the term “commissioner” means th</w:t>
      </w:r>
      <w:r w:rsidRPr="00EC6F48">
        <w:rPr>
          <w:u w:val="single"/>
        </w:rPr>
        <w:t>e commissioner of the department of small business services, the commissioner of the mayor’s office for people with disabilities or its successor agency, or any other designee of the mayor</w:t>
      </w:r>
      <w:r>
        <w:rPr>
          <w:u w:val="single"/>
        </w:rPr>
        <w:t>.</w:t>
      </w:r>
    </w:p>
    <w:p w14:paraId="6022D8A4" w14:textId="33F3EF84" w:rsidR="00DC548A" w:rsidRPr="00AF5CDA" w:rsidRDefault="00DC548A" w:rsidP="00595589">
      <w:pPr>
        <w:spacing w:line="480" w:lineRule="auto"/>
        <w:jc w:val="both"/>
        <w:rPr>
          <w:u w:val="single"/>
        </w:rPr>
      </w:pPr>
      <w:r w:rsidRPr="00AF5CDA">
        <w:rPr>
          <w:u w:val="single"/>
        </w:rPr>
        <w:t xml:space="preserve">Small </w:t>
      </w:r>
      <w:r w:rsidR="00AF5CDA" w:rsidRPr="00AF5CDA">
        <w:rPr>
          <w:u w:val="single"/>
        </w:rPr>
        <w:t>business</w:t>
      </w:r>
      <w:r w:rsidRPr="00AF5CDA">
        <w:rPr>
          <w:u w:val="single"/>
        </w:rPr>
        <w:t xml:space="preserve">. The term “small business” means </w:t>
      </w:r>
      <w:r w:rsidR="00AF5CDA" w:rsidRPr="00AF5CDA">
        <w:rPr>
          <w:u w:val="single"/>
        </w:rPr>
        <w:t xml:space="preserve">a </w:t>
      </w:r>
      <w:r w:rsidRPr="00AF5CDA">
        <w:rPr>
          <w:u w:val="single"/>
        </w:rPr>
        <w:t xml:space="preserve">for-profit or not-for-profit entity, excluding government entities, that is not a chain business and that employs </w:t>
      </w:r>
      <w:r w:rsidR="001473AC">
        <w:rPr>
          <w:u w:val="single"/>
        </w:rPr>
        <w:t>no</w:t>
      </w:r>
      <w:r w:rsidRPr="00AF5CDA">
        <w:rPr>
          <w:u w:val="single"/>
        </w:rPr>
        <w:t xml:space="preserve"> more than 100 employees</w:t>
      </w:r>
      <w:r w:rsidR="00451FF4">
        <w:rPr>
          <w:u w:val="single"/>
        </w:rPr>
        <w:t xml:space="preserve">. The number of employees of such small business shall </w:t>
      </w:r>
      <w:r w:rsidR="00442706">
        <w:rPr>
          <w:u w:val="single"/>
        </w:rPr>
        <w:t xml:space="preserve">consist of an average of all persons that performed work for the small business for compensation on a full-time, part-time or temporary basis for </w:t>
      </w:r>
      <w:r w:rsidR="00FF1BC7">
        <w:rPr>
          <w:u w:val="single"/>
        </w:rPr>
        <w:t xml:space="preserve">all payroll periods occurring in the </w:t>
      </w:r>
      <w:r w:rsidR="00442706">
        <w:rPr>
          <w:u w:val="single"/>
        </w:rPr>
        <w:t>90 days prior to the date on which such property owner or tenant applies for the fund set forth in subdivision b of this section, as</w:t>
      </w:r>
      <w:r w:rsidR="00771724">
        <w:rPr>
          <w:u w:val="single"/>
        </w:rPr>
        <w:t xml:space="preserve"> </w:t>
      </w:r>
      <w:r w:rsidR="00771724">
        <w:rPr>
          <w:u w:val="single"/>
        </w:rPr>
        <w:lastRenderedPageBreak/>
        <w:t>demonstrated</w:t>
      </w:r>
      <w:r w:rsidR="005828E6">
        <w:rPr>
          <w:u w:val="single"/>
        </w:rPr>
        <w:t xml:space="preserve"> by </w:t>
      </w:r>
      <w:r w:rsidR="00451FF4">
        <w:rPr>
          <w:u w:val="single"/>
        </w:rPr>
        <w:t>the payroll documentation of such entity, in accordance with rules promulgated by the commissioner</w:t>
      </w:r>
      <w:r w:rsidRPr="00AF5CDA">
        <w:rPr>
          <w:u w:val="single"/>
        </w:rPr>
        <w:t>.</w:t>
      </w:r>
    </w:p>
    <w:p w14:paraId="33DDFC32" w14:textId="303867D5" w:rsidR="006C35A8" w:rsidRPr="00AF5CDA" w:rsidRDefault="008E4502" w:rsidP="00D61334">
      <w:pPr>
        <w:spacing w:line="480" w:lineRule="auto"/>
        <w:jc w:val="both"/>
        <w:rPr>
          <w:u w:val="single"/>
        </w:rPr>
      </w:pPr>
      <w:r w:rsidRPr="00AF5CDA">
        <w:rPr>
          <w:u w:val="single"/>
        </w:rPr>
        <w:t>Storefront</w:t>
      </w:r>
      <w:r w:rsidR="006C35A8" w:rsidRPr="00AF5CDA">
        <w:rPr>
          <w:u w:val="single"/>
        </w:rPr>
        <w:t xml:space="preserve">. </w:t>
      </w:r>
      <w:r w:rsidRPr="00AF5CDA">
        <w:rPr>
          <w:u w:val="single"/>
        </w:rPr>
        <w:t xml:space="preserve">The term “storefront” </w:t>
      </w:r>
      <w:r w:rsidR="006C35A8" w:rsidRPr="00AF5CDA">
        <w:rPr>
          <w:u w:val="single"/>
        </w:rPr>
        <w:t xml:space="preserve">means </w:t>
      </w:r>
      <w:r w:rsidRPr="00AF5CDA">
        <w:rPr>
          <w:u w:val="single"/>
        </w:rPr>
        <w:t>a premises</w:t>
      </w:r>
      <w:r w:rsidR="00D61334">
        <w:rPr>
          <w:u w:val="single"/>
        </w:rPr>
        <w:t xml:space="preserve"> owned or operated by a small business that is open to the public and is </w:t>
      </w:r>
      <w:r w:rsidR="00AF574A">
        <w:rPr>
          <w:u w:val="single"/>
        </w:rPr>
        <w:t>a</w:t>
      </w:r>
      <w:r w:rsidR="00D61334">
        <w:rPr>
          <w:u w:val="single"/>
        </w:rPr>
        <w:t xml:space="preserve"> public accommodation </w:t>
      </w:r>
      <w:r w:rsidR="00AF574A">
        <w:rPr>
          <w:u w:val="single"/>
        </w:rPr>
        <w:t>as defined</w:t>
      </w:r>
      <w:r w:rsidR="00D61334">
        <w:rPr>
          <w:u w:val="single"/>
        </w:rPr>
        <w:t xml:space="preserve"> in section 12181 of title 42 of the United States code. </w:t>
      </w:r>
    </w:p>
    <w:p w14:paraId="6620E43A" w14:textId="6F44E87C" w:rsidR="00E92A86" w:rsidRDefault="00DC548A" w:rsidP="00E92A86">
      <w:pPr>
        <w:spacing w:line="480" w:lineRule="auto"/>
        <w:jc w:val="both"/>
        <w:rPr>
          <w:u w:val="single"/>
        </w:rPr>
      </w:pPr>
      <w:r w:rsidRPr="00AF5CDA">
        <w:rPr>
          <w:u w:val="single"/>
        </w:rPr>
        <w:t>b.</w:t>
      </w:r>
      <w:r w:rsidR="00FD3417">
        <w:rPr>
          <w:u w:val="single"/>
        </w:rPr>
        <w:t xml:space="preserve"> </w:t>
      </w:r>
      <w:r w:rsidR="00235EFA" w:rsidRPr="00AF5CDA">
        <w:rPr>
          <w:u w:val="single"/>
        </w:rPr>
        <w:t>The commissioner</w:t>
      </w:r>
      <w:r w:rsidR="00E52484">
        <w:rPr>
          <w:u w:val="single"/>
        </w:rPr>
        <w:t xml:space="preserve"> </w:t>
      </w:r>
      <w:r w:rsidR="00235EFA" w:rsidRPr="00AF5CDA">
        <w:rPr>
          <w:u w:val="single"/>
        </w:rPr>
        <w:t>shall</w:t>
      </w:r>
      <w:r w:rsidR="0002082B" w:rsidRPr="00AF5CDA">
        <w:rPr>
          <w:u w:val="single"/>
        </w:rPr>
        <w:t>, subject to appropriation,</w:t>
      </w:r>
      <w:r w:rsidR="00235EFA" w:rsidRPr="00AF5CDA">
        <w:rPr>
          <w:u w:val="single"/>
        </w:rPr>
        <w:t xml:space="preserve"> </w:t>
      </w:r>
      <w:r w:rsidR="00AF574A">
        <w:rPr>
          <w:u w:val="single"/>
        </w:rPr>
        <w:t>operate a program that provides</w:t>
      </w:r>
      <w:r w:rsidR="00FD3417">
        <w:rPr>
          <w:u w:val="single"/>
        </w:rPr>
        <w:t xml:space="preserve"> </w:t>
      </w:r>
      <w:r w:rsidR="00AF574A">
        <w:rPr>
          <w:u w:val="single"/>
        </w:rPr>
        <w:t>loans, grants</w:t>
      </w:r>
      <w:r w:rsidR="00FD3417">
        <w:rPr>
          <w:u w:val="single"/>
        </w:rPr>
        <w:t xml:space="preserve">, in-kind services or in-kind </w:t>
      </w:r>
      <w:r w:rsidR="00FD3417" w:rsidRPr="00AF5CDA">
        <w:rPr>
          <w:u w:val="single"/>
        </w:rPr>
        <w:t>materials</w:t>
      </w:r>
      <w:r w:rsidR="00FD3417">
        <w:rPr>
          <w:u w:val="single"/>
        </w:rPr>
        <w:t xml:space="preserve">, or some combination, </w:t>
      </w:r>
      <w:r w:rsidR="00FD3417" w:rsidRPr="00AF5CDA">
        <w:rPr>
          <w:u w:val="single"/>
        </w:rPr>
        <w:t xml:space="preserve">to </w:t>
      </w:r>
      <w:r w:rsidR="00FD3417">
        <w:rPr>
          <w:u w:val="single"/>
        </w:rPr>
        <w:t xml:space="preserve">small business tenants and property owners </w:t>
      </w:r>
      <w:r w:rsidR="00FD3417" w:rsidRPr="00AF5CDA">
        <w:rPr>
          <w:u w:val="single"/>
        </w:rPr>
        <w:t xml:space="preserve">for the </w:t>
      </w:r>
      <w:r w:rsidR="00E92A86">
        <w:rPr>
          <w:u w:val="single"/>
        </w:rPr>
        <w:t>purpose</w:t>
      </w:r>
      <w:r w:rsidR="00FD3417" w:rsidRPr="00AF5CDA">
        <w:rPr>
          <w:u w:val="single"/>
        </w:rPr>
        <w:t xml:space="preserve"> of making</w:t>
      </w:r>
      <w:r w:rsidR="00FD3417">
        <w:rPr>
          <w:u w:val="single"/>
        </w:rPr>
        <w:t xml:space="preserve"> </w:t>
      </w:r>
      <w:r w:rsidR="006F47D1">
        <w:rPr>
          <w:u w:val="single"/>
        </w:rPr>
        <w:t>physical features of their storefront accessible</w:t>
      </w:r>
      <w:r w:rsidR="007222E6">
        <w:rPr>
          <w:u w:val="single"/>
        </w:rPr>
        <w:t xml:space="preserve"> </w:t>
      </w:r>
      <w:r w:rsidR="001473AC">
        <w:rPr>
          <w:u w:val="single"/>
        </w:rPr>
        <w:t>to</w:t>
      </w:r>
      <w:r w:rsidR="007222E6">
        <w:rPr>
          <w:u w:val="single"/>
        </w:rPr>
        <w:t xml:space="preserve"> people with disabilities</w:t>
      </w:r>
      <w:r w:rsidR="00AB456F">
        <w:rPr>
          <w:u w:val="single"/>
        </w:rPr>
        <w:t xml:space="preserve">. </w:t>
      </w:r>
      <w:r w:rsidR="00AF574A">
        <w:rPr>
          <w:u w:val="single"/>
        </w:rPr>
        <w:t>Any</w:t>
      </w:r>
      <w:r w:rsidR="00AF574A" w:rsidRPr="00AF5CDA">
        <w:rPr>
          <w:u w:val="single"/>
        </w:rPr>
        <w:t xml:space="preserve"> </w:t>
      </w:r>
      <w:r w:rsidR="0025369A">
        <w:rPr>
          <w:u w:val="single"/>
        </w:rPr>
        <w:t>fund</w:t>
      </w:r>
      <w:r w:rsidR="00AF574A">
        <w:rPr>
          <w:u w:val="single"/>
        </w:rPr>
        <w:t>ing provided to a small business</w:t>
      </w:r>
      <w:r w:rsidR="0025369A">
        <w:rPr>
          <w:u w:val="single"/>
        </w:rPr>
        <w:t xml:space="preserve"> </w:t>
      </w:r>
      <w:r w:rsidR="008E4502" w:rsidRPr="00AF5CDA">
        <w:rPr>
          <w:u w:val="single"/>
        </w:rPr>
        <w:t xml:space="preserve">shall not </w:t>
      </w:r>
      <w:r w:rsidR="00AF574A">
        <w:rPr>
          <w:u w:val="single"/>
        </w:rPr>
        <w:t>exceed</w:t>
      </w:r>
      <w:r w:rsidR="00C40199">
        <w:rPr>
          <w:u w:val="single"/>
        </w:rPr>
        <w:t xml:space="preserve"> 250,000 dollars</w:t>
      </w:r>
      <w:r w:rsidR="00AC7D28">
        <w:rPr>
          <w:u w:val="single"/>
        </w:rPr>
        <w:t xml:space="preserve"> in</w:t>
      </w:r>
      <w:r w:rsidR="006858AC">
        <w:rPr>
          <w:u w:val="single"/>
        </w:rPr>
        <w:t xml:space="preserve"> total</w:t>
      </w:r>
      <w:r w:rsidR="00AC7D28">
        <w:rPr>
          <w:u w:val="single"/>
        </w:rPr>
        <w:t xml:space="preserve"> value</w:t>
      </w:r>
      <w:r w:rsidR="00B13864">
        <w:rPr>
          <w:u w:val="single"/>
        </w:rPr>
        <w:t xml:space="preserve"> per storefront</w:t>
      </w:r>
      <w:r w:rsidR="00AF574A">
        <w:rPr>
          <w:u w:val="single"/>
        </w:rPr>
        <w:t>. No</w:t>
      </w:r>
      <w:r w:rsidR="00C40199">
        <w:rPr>
          <w:u w:val="single"/>
        </w:rPr>
        <w:t xml:space="preserve"> loan </w:t>
      </w:r>
      <w:r w:rsidR="00AF574A">
        <w:rPr>
          <w:u w:val="single"/>
        </w:rPr>
        <w:t xml:space="preserve">provided through such program shall include </w:t>
      </w:r>
      <w:r w:rsidR="00C40199">
        <w:rPr>
          <w:u w:val="single"/>
        </w:rPr>
        <w:t xml:space="preserve">an </w:t>
      </w:r>
      <w:r w:rsidR="00AF574A">
        <w:rPr>
          <w:u w:val="single"/>
        </w:rPr>
        <w:t xml:space="preserve">annual </w:t>
      </w:r>
      <w:r w:rsidR="00C40199">
        <w:rPr>
          <w:u w:val="single"/>
        </w:rPr>
        <w:t>interest rate higher than three percent.</w:t>
      </w:r>
    </w:p>
    <w:p w14:paraId="16E06BA6" w14:textId="2C6B7051" w:rsidR="00E92A86" w:rsidRDefault="00E92A86" w:rsidP="00E92A86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c. </w:t>
      </w:r>
      <w:r w:rsidR="00BC7283">
        <w:rPr>
          <w:u w:val="single"/>
        </w:rPr>
        <w:t xml:space="preserve">1. </w:t>
      </w:r>
      <w:r w:rsidR="00EC6F48">
        <w:rPr>
          <w:u w:val="single"/>
        </w:rPr>
        <w:t>The commissioner</w:t>
      </w:r>
      <w:r w:rsidR="00FD3417">
        <w:rPr>
          <w:u w:val="single"/>
        </w:rPr>
        <w:t xml:space="preserve"> shall </w:t>
      </w:r>
      <w:r>
        <w:rPr>
          <w:u w:val="single"/>
        </w:rPr>
        <w:t xml:space="preserve">set a timeline for the </w:t>
      </w:r>
      <w:r w:rsidR="00094F58">
        <w:rPr>
          <w:u w:val="single"/>
        </w:rPr>
        <w:t>review of</w:t>
      </w:r>
      <w:r>
        <w:rPr>
          <w:u w:val="single"/>
        </w:rPr>
        <w:t xml:space="preserve"> application</w:t>
      </w:r>
      <w:r w:rsidR="00094F58">
        <w:rPr>
          <w:u w:val="single"/>
        </w:rPr>
        <w:t>s</w:t>
      </w:r>
      <w:r w:rsidR="00AB2972">
        <w:rPr>
          <w:u w:val="single"/>
        </w:rPr>
        <w:t xml:space="preserve"> for the </w:t>
      </w:r>
      <w:r w:rsidR="00AF574A">
        <w:rPr>
          <w:u w:val="single"/>
        </w:rPr>
        <w:t xml:space="preserve">program operated pursuant to </w:t>
      </w:r>
      <w:r w:rsidR="00AB2972">
        <w:rPr>
          <w:u w:val="single"/>
        </w:rPr>
        <w:t>subdivision b</w:t>
      </w:r>
      <w:r>
        <w:rPr>
          <w:u w:val="single"/>
        </w:rPr>
        <w:t xml:space="preserve">, </w:t>
      </w:r>
      <w:r w:rsidR="00BC7283">
        <w:rPr>
          <w:u w:val="single"/>
        </w:rPr>
        <w:t>the</w:t>
      </w:r>
      <w:r>
        <w:rPr>
          <w:u w:val="single"/>
        </w:rPr>
        <w:t xml:space="preserve"> approval or rejection</w:t>
      </w:r>
      <w:r w:rsidR="00094F58">
        <w:rPr>
          <w:u w:val="single"/>
        </w:rPr>
        <w:t xml:space="preserve"> of such</w:t>
      </w:r>
      <w:r w:rsidR="00BC7283">
        <w:rPr>
          <w:u w:val="single"/>
        </w:rPr>
        <w:t xml:space="preserve"> application</w:t>
      </w:r>
      <w:r w:rsidR="00094F58">
        <w:rPr>
          <w:u w:val="single"/>
        </w:rPr>
        <w:t>s</w:t>
      </w:r>
      <w:r w:rsidR="00ED11F0">
        <w:rPr>
          <w:u w:val="single"/>
        </w:rPr>
        <w:t>,</w:t>
      </w:r>
      <w:r>
        <w:rPr>
          <w:u w:val="single"/>
        </w:rPr>
        <w:t xml:space="preserve"> and the disbursement of the approved </w:t>
      </w:r>
      <w:r w:rsidR="00AF574A">
        <w:rPr>
          <w:u w:val="single"/>
        </w:rPr>
        <w:t xml:space="preserve">loan or grant </w:t>
      </w:r>
      <w:r>
        <w:rPr>
          <w:u w:val="single"/>
        </w:rPr>
        <w:t>amount</w:t>
      </w:r>
      <w:r w:rsidR="00BC7283">
        <w:rPr>
          <w:u w:val="single"/>
        </w:rPr>
        <w:t>, if applicable,</w:t>
      </w:r>
      <w:r>
        <w:rPr>
          <w:u w:val="single"/>
        </w:rPr>
        <w:t xml:space="preserve"> which shall</w:t>
      </w:r>
      <w:r w:rsidR="00094F58">
        <w:rPr>
          <w:u w:val="single"/>
        </w:rPr>
        <w:t xml:space="preserve"> not </w:t>
      </w:r>
      <w:r>
        <w:rPr>
          <w:u w:val="single"/>
        </w:rPr>
        <w:t xml:space="preserve">exceed </w:t>
      </w:r>
      <w:r w:rsidR="004C28A8">
        <w:rPr>
          <w:u w:val="single"/>
        </w:rPr>
        <w:t>90 days</w:t>
      </w:r>
      <w:r>
        <w:rPr>
          <w:u w:val="single"/>
        </w:rPr>
        <w:t xml:space="preserve"> in total</w:t>
      </w:r>
      <w:r w:rsidR="00BC7283">
        <w:rPr>
          <w:u w:val="single"/>
        </w:rPr>
        <w:t xml:space="preserve"> for each </w:t>
      </w:r>
      <w:r w:rsidR="00094F58">
        <w:rPr>
          <w:u w:val="single"/>
        </w:rPr>
        <w:t xml:space="preserve">such </w:t>
      </w:r>
      <w:r w:rsidR="00BC7283">
        <w:rPr>
          <w:u w:val="single"/>
        </w:rPr>
        <w:t>applica</w:t>
      </w:r>
      <w:r>
        <w:rPr>
          <w:u w:val="single"/>
        </w:rPr>
        <w:t>t</w:t>
      </w:r>
      <w:r w:rsidR="00BC7283">
        <w:rPr>
          <w:u w:val="single"/>
        </w:rPr>
        <w:t>ion</w:t>
      </w:r>
      <w:r>
        <w:rPr>
          <w:u w:val="single"/>
        </w:rPr>
        <w:t xml:space="preserve">. </w:t>
      </w:r>
    </w:p>
    <w:p w14:paraId="3A8E8C55" w14:textId="5B17459A" w:rsidR="00FD3417" w:rsidRDefault="00BC7283" w:rsidP="00E92A86">
      <w:pPr>
        <w:spacing w:line="480" w:lineRule="auto"/>
        <w:jc w:val="both"/>
        <w:rPr>
          <w:u w:val="single"/>
        </w:rPr>
      </w:pPr>
      <w:r>
        <w:rPr>
          <w:u w:val="single"/>
        </w:rPr>
        <w:t>2</w:t>
      </w:r>
      <w:r w:rsidR="00E92A86">
        <w:rPr>
          <w:u w:val="single"/>
        </w:rPr>
        <w:t xml:space="preserve">. </w:t>
      </w:r>
      <w:r w:rsidR="00AF574A">
        <w:rPr>
          <w:u w:val="single"/>
        </w:rPr>
        <w:t>Any loan, grant, services or materials provided by the program operated pursuant to subdivision b</w:t>
      </w:r>
      <w:r w:rsidR="00E92A86">
        <w:rPr>
          <w:u w:val="single"/>
        </w:rPr>
        <w:t xml:space="preserve"> shall be made available to the person or entity responsible for bearing the cost of the construction project that would make such storefront accessible,</w:t>
      </w:r>
      <w:r w:rsidR="00AB2972">
        <w:rPr>
          <w:u w:val="single"/>
        </w:rPr>
        <w:t xml:space="preserve"> whether </w:t>
      </w:r>
      <w:r w:rsidR="00B13314">
        <w:rPr>
          <w:u w:val="single"/>
        </w:rPr>
        <w:t xml:space="preserve">the </w:t>
      </w:r>
      <w:r w:rsidR="00AB2972">
        <w:rPr>
          <w:u w:val="single"/>
        </w:rPr>
        <w:t>property owner or tenant of such storefront,</w:t>
      </w:r>
      <w:r w:rsidR="00E92A86">
        <w:rPr>
          <w:u w:val="single"/>
        </w:rPr>
        <w:t xml:space="preserve"> </w:t>
      </w:r>
      <w:r w:rsidR="00AF574A">
        <w:rPr>
          <w:u w:val="single"/>
        </w:rPr>
        <w:t xml:space="preserve">provided </w:t>
      </w:r>
      <w:r w:rsidR="00E92A86">
        <w:rPr>
          <w:u w:val="single"/>
        </w:rPr>
        <w:t xml:space="preserve">however </w:t>
      </w:r>
      <w:r w:rsidR="00AF574A">
        <w:rPr>
          <w:u w:val="single"/>
        </w:rPr>
        <w:t xml:space="preserve">that </w:t>
      </w:r>
      <w:r w:rsidR="00E92A86">
        <w:rPr>
          <w:u w:val="single"/>
        </w:rPr>
        <w:t>both the property owner and the tenant must consent to</w:t>
      </w:r>
      <w:r w:rsidR="001473AC">
        <w:rPr>
          <w:u w:val="single"/>
        </w:rPr>
        <w:t xml:space="preserve"> the receipt of</w:t>
      </w:r>
      <w:r w:rsidR="00E92A86">
        <w:rPr>
          <w:u w:val="single"/>
        </w:rPr>
        <w:t xml:space="preserve"> </w:t>
      </w:r>
      <w:r w:rsidR="001473AC">
        <w:rPr>
          <w:u w:val="single"/>
        </w:rPr>
        <w:t>such loan, grant, services or materials</w:t>
      </w:r>
      <w:r w:rsidR="006E4929">
        <w:rPr>
          <w:u w:val="single"/>
        </w:rPr>
        <w:t xml:space="preserve"> unless a prior contractual agreement between the parties requires otherwise</w:t>
      </w:r>
      <w:r w:rsidR="00E92A86">
        <w:rPr>
          <w:u w:val="single"/>
        </w:rPr>
        <w:t>.</w:t>
      </w:r>
      <w:r>
        <w:rPr>
          <w:u w:val="single"/>
        </w:rPr>
        <w:t xml:space="preserve"> </w:t>
      </w:r>
    </w:p>
    <w:p w14:paraId="09AA683B" w14:textId="606F2CF4" w:rsidR="00A83E63" w:rsidRDefault="00BC7283" w:rsidP="00A83E63">
      <w:pPr>
        <w:spacing w:line="480" w:lineRule="auto"/>
        <w:jc w:val="both"/>
        <w:rPr>
          <w:u w:val="single"/>
        </w:rPr>
      </w:pPr>
      <w:r>
        <w:rPr>
          <w:u w:val="single"/>
        </w:rPr>
        <w:t>3. As</w:t>
      </w:r>
      <w:r w:rsidR="00C84723">
        <w:rPr>
          <w:u w:val="single"/>
        </w:rPr>
        <w:t xml:space="preserve"> </w:t>
      </w:r>
      <w:r w:rsidR="00AF574A">
        <w:rPr>
          <w:u w:val="single"/>
        </w:rPr>
        <w:t xml:space="preserve">a </w:t>
      </w:r>
      <w:r w:rsidR="00C84723">
        <w:rPr>
          <w:u w:val="single"/>
        </w:rPr>
        <w:t>condition</w:t>
      </w:r>
      <w:r w:rsidR="004F4504">
        <w:rPr>
          <w:u w:val="single"/>
        </w:rPr>
        <w:t xml:space="preserve"> of</w:t>
      </w:r>
      <w:r w:rsidR="00C84723">
        <w:rPr>
          <w:u w:val="single"/>
        </w:rPr>
        <w:t xml:space="preserve"> </w:t>
      </w:r>
      <w:r w:rsidR="00AF574A">
        <w:rPr>
          <w:u w:val="single"/>
        </w:rPr>
        <w:t>the receipt of a loan, grant, services or materials pursuant to subdivision b</w:t>
      </w:r>
      <w:r w:rsidR="00C84723">
        <w:rPr>
          <w:u w:val="single"/>
        </w:rPr>
        <w:t>,</w:t>
      </w:r>
      <w:r w:rsidR="00F65544">
        <w:rPr>
          <w:u w:val="single"/>
        </w:rPr>
        <w:t xml:space="preserve"> </w:t>
      </w:r>
      <w:r w:rsidR="00EC6F48">
        <w:rPr>
          <w:u w:val="single"/>
        </w:rPr>
        <w:t>the commissioner</w:t>
      </w:r>
      <w:r>
        <w:rPr>
          <w:u w:val="single"/>
        </w:rPr>
        <w:t xml:space="preserve"> may </w:t>
      </w:r>
      <w:r w:rsidR="008939EB">
        <w:rPr>
          <w:u w:val="single"/>
        </w:rPr>
        <w:t>r</w:t>
      </w:r>
      <w:r>
        <w:rPr>
          <w:u w:val="single"/>
        </w:rPr>
        <w:t xml:space="preserve">equire </w:t>
      </w:r>
      <w:r w:rsidR="008939EB">
        <w:rPr>
          <w:u w:val="single"/>
        </w:rPr>
        <w:t>the storefront’s</w:t>
      </w:r>
      <w:r>
        <w:rPr>
          <w:u w:val="single"/>
        </w:rPr>
        <w:t xml:space="preserve"> </w:t>
      </w:r>
      <w:r w:rsidR="008939EB">
        <w:rPr>
          <w:u w:val="single"/>
        </w:rPr>
        <w:t xml:space="preserve">property owner to agree to </w:t>
      </w:r>
      <w:r w:rsidR="004F4504">
        <w:rPr>
          <w:u w:val="single"/>
        </w:rPr>
        <w:t xml:space="preserve">decrease the rent </w:t>
      </w:r>
      <w:r w:rsidR="004F4504">
        <w:rPr>
          <w:u w:val="single"/>
        </w:rPr>
        <w:lastRenderedPageBreak/>
        <w:t>charged</w:t>
      </w:r>
      <w:r w:rsidR="008939EB">
        <w:rPr>
          <w:u w:val="single"/>
        </w:rPr>
        <w:t xml:space="preserve"> </w:t>
      </w:r>
      <w:r w:rsidR="004F4504">
        <w:rPr>
          <w:u w:val="single"/>
        </w:rPr>
        <w:t xml:space="preserve">to their tenant </w:t>
      </w:r>
      <w:r w:rsidR="008939EB">
        <w:rPr>
          <w:u w:val="single"/>
        </w:rPr>
        <w:t xml:space="preserve">for </w:t>
      </w:r>
      <w:r w:rsidR="004F4504">
        <w:rPr>
          <w:u w:val="single"/>
        </w:rPr>
        <w:t xml:space="preserve">the </w:t>
      </w:r>
      <w:r w:rsidR="008939EB">
        <w:rPr>
          <w:u w:val="single"/>
        </w:rPr>
        <w:t xml:space="preserve">use of </w:t>
      </w:r>
      <w:r w:rsidR="004F4504">
        <w:rPr>
          <w:u w:val="single"/>
        </w:rPr>
        <w:t xml:space="preserve">such </w:t>
      </w:r>
      <w:r w:rsidR="008939EB">
        <w:rPr>
          <w:u w:val="single"/>
        </w:rPr>
        <w:t>storefront</w:t>
      </w:r>
      <w:r w:rsidR="004F4504">
        <w:rPr>
          <w:u w:val="single"/>
        </w:rPr>
        <w:t xml:space="preserve"> by </w:t>
      </w:r>
      <w:r w:rsidR="008C7155">
        <w:rPr>
          <w:u w:val="single"/>
        </w:rPr>
        <w:t xml:space="preserve">half </w:t>
      </w:r>
      <w:r w:rsidR="004F4504">
        <w:rPr>
          <w:u w:val="single"/>
        </w:rPr>
        <w:t>the value of such loan, grant, services or materials received, distributed</w:t>
      </w:r>
      <w:r w:rsidR="0045619A">
        <w:rPr>
          <w:u w:val="single"/>
        </w:rPr>
        <w:t xml:space="preserve"> </w:t>
      </w:r>
      <w:r w:rsidR="00F65DE3">
        <w:rPr>
          <w:u w:val="single"/>
        </w:rPr>
        <w:t xml:space="preserve">across the remainder of the rental term </w:t>
      </w:r>
      <w:r w:rsidR="0045619A">
        <w:rPr>
          <w:u w:val="single"/>
        </w:rPr>
        <w:t>in a manner agreed upon by such property owner and tenant</w:t>
      </w:r>
      <w:r w:rsidR="00C84723">
        <w:rPr>
          <w:u w:val="single"/>
        </w:rPr>
        <w:t xml:space="preserve">. </w:t>
      </w:r>
    </w:p>
    <w:p w14:paraId="696D609E" w14:textId="77777777" w:rsidR="00EC6F48" w:rsidRDefault="00EC6F48" w:rsidP="00A83E63">
      <w:pPr>
        <w:spacing w:line="480" w:lineRule="auto"/>
        <w:jc w:val="both"/>
        <w:rPr>
          <w:u w:val="single"/>
        </w:rPr>
      </w:pPr>
      <w:r>
        <w:rPr>
          <w:u w:val="single"/>
        </w:rPr>
        <w:t>d. The commissioner shall promulgate rules to implement the requirements of this section.</w:t>
      </w:r>
    </w:p>
    <w:p w14:paraId="04ECA6BE" w14:textId="755CD742" w:rsidR="004E1CF2" w:rsidRPr="006D562C" w:rsidRDefault="00595589" w:rsidP="00094A70">
      <w:pPr>
        <w:spacing w:line="480" w:lineRule="auto"/>
        <w:jc w:val="both"/>
        <w:rPr>
          <w:u w:val="single"/>
        </w:rPr>
      </w:pPr>
      <w:r>
        <w:t>§ 2.</w:t>
      </w:r>
      <w:r w:rsidR="00BB4001">
        <w:t xml:space="preserve"> This loc</w:t>
      </w:r>
      <w:r w:rsidR="00EC6F48">
        <w:t>al law takes effect 180 days</w:t>
      </w:r>
      <w:r w:rsidR="009F2560">
        <w:t xml:space="preserve"> after it becomes law</w:t>
      </w:r>
      <w:r w:rsidR="00EC6F48">
        <w:t xml:space="preserve">, except that the commissioner, as defined by subdivision a of section 22-1007 of this local law, </w:t>
      </w:r>
      <w:r w:rsidR="00EC6F48" w:rsidRPr="00EC6F48">
        <w:t>shall take such measures as are necessary for the implementation of this local law, including the promulgation of rules, before such date.</w:t>
      </w:r>
    </w:p>
    <w:p w14:paraId="05C58D03" w14:textId="77777777" w:rsidR="002F196D" w:rsidRDefault="002F196D" w:rsidP="007101A2">
      <w:pPr>
        <w:ind w:firstLine="0"/>
        <w:jc w:val="both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6BF523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49E123F4" w14:textId="77777777" w:rsidR="009A7016" w:rsidRDefault="009A7016" w:rsidP="007101A2">
      <w:pPr>
        <w:ind w:firstLine="0"/>
        <w:jc w:val="both"/>
        <w:rPr>
          <w:sz w:val="18"/>
          <w:szCs w:val="18"/>
        </w:rPr>
      </w:pPr>
    </w:p>
    <w:p w14:paraId="3B9BB627" w14:textId="77777777" w:rsidR="009A7016" w:rsidRDefault="009A7016" w:rsidP="007101A2">
      <w:pPr>
        <w:ind w:firstLine="0"/>
        <w:jc w:val="both"/>
        <w:rPr>
          <w:sz w:val="18"/>
          <w:szCs w:val="18"/>
        </w:rPr>
      </w:pPr>
    </w:p>
    <w:p w14:paraId="5EA678F1" w14:textId="77777777" w:rsidR="009A7016" w:rsidRDefault="009A7016" w:rsidP="007101A2">
      <w:pPr>
        <w:ind w:firstLine="0"/>
        <w:jc w:val="both"/>
        <w:rPr>
          <w:sz w:val="18"/>
          <w:szCs w:val="18"/>
        </w:rPr>
      </w:pPr>
    </w:p>
    <w:p w14:paraId="4ED151B9" w14:textId="77777777" w:rsidR="009A7016" w:rsidRDefault="009A7016" w:rsidP="007101A2">
      <w:pPr>
        <w:ind w:firstLine="0"/>
        <w:jc w:val="both"/>
        <w:rPr>
          <w:sz w:val="18"/>
          <w:szCs w:val="18"/>
        </w:rPr>
      </w:pPr>
    </w:p>
    <w:p w14:paraId="74C2665D" w14:textId="4F92D3B9" w:rsidR="00EB262D" w:rsidRDefault="006E299E" w:rsidP="007101A2">
      <w:pPr>
        <w:ind w:firstLine="0"/>
        <w:jc w:val="both"/>
        <w:rPr>
          <w:sz w:val="18"/>
          <w:szCs w:val="18"/>
        </w:rPr>
      </w:pPr>
      <w:r w:rsidRPr="006E299E">
        <w:rPr>
          <w:sz w:val="18"/>
          <w:szCs w:val="18"/>
        </w:rPr>
        <w:t>SJ</w:t>
      </w:r>
    </w:p>
    <w:p w14:paraId="60DE022F" w14:textId="2F2ADB30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E299E">
        <w:rPr>
          <w:sz w:val="18"/>
          <w:szCs w:val="18"/>
        </w:rPr>
        <w:t>9004</w:t>
      </w:r>
      <w:r w:rsidR="000D0C68">
        <w:rPr>
          <w:sz w:val="18"/>
          <w:szCs w:val="18"/>
        </w:rPr>
        <w:t>, 13913</w:t>
      </w:r>
    </w:p>
    <w:p w14:paraId="40069D6A" w14:textId="2548B92E" w:rsidR="004E1CF2" w:rsidRDefault="000D0C68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9</w:t>
      </w:r>
      <w:r w:rsidR="006E299E">
        <w:rPr>
          <w:sz w:val="18"/>
          <w:szCs w:val="18"/>
        </w:rPr>
        <w:t>/1/20</w:t>
      </w:r>
    </w:p>
    <w:p w14:paraId="58D1CB44" w14:textId="77777777" w:rsidR="00AE212E" w:rsidRDefault="00AE212E" w:rsidP="007101A2">
      <w:pPr>
        <w:ind w:firstLine="0"/>
        <w:rPr>
          <w:sz w:val="18"/>
          <w:szCs w:val="18"/>
        </w:rPr>
      </w:pPr>
    </w:p>
    <w:p w14:paraId="036FCEC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BC5D" w14:textId="77777777" w:rsidR="004B4246" w:rsidRDefault="004B4246">
      <w:r>
        <w:separator/>
      </w:r>
    </w:p>
    <w:p w14:paraId="6F420ECE" w14:textId="77777777" w:rsidR="004B4246" w:rsidRDefault="004B4246"/>
  </w:endnote>
  <w:endnote w:type="continuationSeparator" w:id="0">
    <w:p w14:paraId="0A070387" w14:textId="77777777" w:rsidR="004B4246" w:rsidRDefault="004B4246">
      <w:r>
        <w:continuationSeparator/>
      </w:r>
    </w:p>
    <w:p w14:paraId="4A1F0525" w14:textId="77777777" w:rsidR="004B4246" w:rsidRDefault="004B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3D549" w14:textId="5EB805D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3A12EF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CABC1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5D25F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5354" w14:textId="77777777" w:rsidR="004B4246" w:rsidRDefault="004B4246">
      <w:r>
        <w:separator/>
      </w:r>
    </w:p>
    <w:p w14:paraId="5E4C9E79" w14:textId="77777777" w:rsidR="004B4246" w:rsidRDefault="004B4246"/>
  </w:footnote>
  <w:footnote w:type="continuationSeparator" w:id="0">
    <w:p w14:paraId="0BBBDDF1" w14:textId="77777777" w:rsidR="004B4246" w:rsidRDefault="004B4246">
      <w:r>
        <w:continuationSeparator/>
      </w:r>
    </w:p>
    <w:p w14:paraId="413E0BA4" w14:textId="77777777" w:rsidR="004B4246" w:rsidRDefault="004B4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D9"/>
    <w:rsid w:val="000059EF"/>
    <w:rsid w:val="000135A3"/>
    <w:rsid w:val="0002082B"/>
    <w:rsid w:val="00020E20"/>
    <w:rsid w:val="0002284F"/>
    <w:rsid w:val="00035181"/>
    <w:rsid w:val="00045ECB"/>
    <w:rsid w:val="000502BC"/>
    <w:rsid w:val="00056BB0"/>
    <w:rsid w:val="00064AFB"/>
    <w:rsid w:val="00070025"/>
    <w:rsid w:val="0009173E"/>
    <w:rsid w:val="00094A70"/>
    <w:rsid w:val="00094F58"/>
    <w:rsid w:val="000C6C73"/>
    <w:rsid w:val="000D0C68"/>
    <w:rsid w:val="000D1A94"/>
    <w:rsid w:val="000D4A7F"/>
    <w:rsid w:val="00101297"/>
    <w:rsid w:val="001073BD"/>
    <w:rsid w:val="00115B31"/>
    <w:rsid w:val="00117B72"/>
    <w:rsid w:val="001266CF"/>
    <w:rsid w:val="00137876"/>
    <w:rsid w:val="001473AC"/>
    <w:rsid w:val="001509BF"/>
    <w:rsid w:val="00150A27"/>
    <w:rsid w:val="00162FC0"/>
    <w:rsid w:val="00165627"/>
    <w:rsid w:val="00167107"/>
    <w:rsid w:val="00180BD2"/>
    <w:rsid w:val="00183353"/>
    <w:rsid w:val="00185408"/>
    <w:rsid w:val="00195A80"/>
    <w:rsid w:val="001963C5"/>
    <w:rsid w:val="001D4249"/>
    <w:rsid w:val="00205741"/>
    <w:rsid w:val="00207323"/>
    <w:rsid w:val="00211A75"/>
    <w:rsid w:val="00214848"/>
    <w:rsid w:val="0021642E"/>
    <w:rsid w:val="0022099D"/>
    <w:rsid w:val="00235EFA"/>
    <w:rsid w:val="00241F94"/>
    <w:rsid w:val="0025369A"/>
    <w:rsid w:val="0026240A"/>
    <w:rsid w:val="00270162"/>
    <w:rsid w:val="00280955"/>
    <w:rsid w:val="00292C42"/>
    <w:rsid w:val="002C4435"/>
    <w:rsid w:val="002D5F4F"/>
    <w:rsid w:val="002F0BD2"/>
    <w:rsid w:val="002F196D"/>
    <w:rsid w:val="002F269C"/>
    <w:rsid w:val="003019C0"/>
    <w:rsid w:val="00301E5D"/>
    <w:rsid w:val="00320D3B"/>
    <w:rsid w:val="0033027F"/>
    <w:rsid w:val="003447CD"/>
    <w:rsid w:val="00352CA7"/>
    <w:rsid w:val="003720CF"/>
    <w:rsid w:val="003874A1"/>
    <w:rsid w:val="00387754"/>
    <w:rsid w:val="003A29EF"/>
    <w:rsid w:val="003A75C2"/>
    <w:rsid w:val="003E10C1"/>
    <w:rsid w:val="003F26F9"/>
    <w:rsid w:val="003F3109"/>
    <w:rsid w:val="00415295"/>
    <w:rsid w:val="00432688"/>
    <w:rsid w:val="00442706"/>
    <w:rsid w:val="00444642"/>
    <w:rsid w:val="00447A01"/>
    <w:rsid w:val="00451FF4"/>
    <w:rsid w:val="0045619A"/>
    <w:rsid w:val="00465293"/>
    <w:rsid w:val="004948B5"/>
    <w:rsid w:val="00495BE9"/>
    <w:rsid w:val="00497233"/>
    <w:rsid w:val="004B097C"/>
    <w:rsid w:val="004B4246"/>
    <w:rsid w:val="004C28A8"/>
    <w:rsid w:val="004C4EE4"/>
    <w:rsid w:val="004C64B1"/>
    <w:rsid w:val="004D70AD"/>
    <w:rsid w:val="004E1CF2"/>
    <w:rsid w:val="004F3343"/>
    <w:rsid w:val="004F4504"/>
    <w:rsid w:val="005020E8"/>
    <w:rsid w:val="005055A3"/>
    <w:rsid w:val="005444EC"/>
    <w:rsid w:val="00550E96"/>
    <w:rsid w:val="00554C35"/>
    <w:rsid w:val="0057235A"/>
    <w:rsid w:val="005828E6"/>
    <w:rsid w:val="00586366"/>
    <w:rsid w:val="00591171"/>
    <w:rsid w:val="00595589"/>
    <w:rsid w:val="005A11D9"/>
    <w:rsid w:val="005A1EBD"/>
    <w:rsid w:val="005B560F"/>
    <w:rsid w:val="005B5DE4"/>
    <w:rsid w:val="005C6980"/>
    <w:rsid w:val="005D4A03"/>
    <w:rsid w:val="005E655A"/>
    <w:rsid w:val="005E7681"/>
    <w:rsid w:val="005F3AA6"/>
    <w:rsid w:val="00604189"/>
    <w:rsid w:val="00611635"/>
    <w:rsid w:val="00630AB3"/>
    <w:rsid w:val="00661B9F"/>
    <w:rsid w:val="006662DF"/>
    <w:rsid w:val="006706B1"/>
    <w:rsid w:val="00677D22"/>
    <w:rsid w:val="00681A93"/>
    <w:rsid w:val="006858AC"/>
    <w:rsid w:val="00687344"/>
    <w:rsid w:val="006A4EA9"/>
    <w:rsid w:val="006A691C"/>
    <w:rsid w:val="006B26AF"/>
    <w:rsid w:val="006B590A"/>
    <w:rsid w:val="006B5AB9"/>
    <w:rsid w:val="006C29D8"/>
    <w:rsid w:val="006C35A8"/>
    <w:rsid w:val="006D3E3C"/>
    <w:rsid w:val="006D562C"/>
    <w:rsid w:val="006E299E"/>
    <w:rsid w:val="006E4929"/>
    <w:rsid w:val="006F47D1"/>
    <w:rsid w:val="006F5CC7"/>
    <w:rsid w:val="00705740"/>
    <w:rsid w:val="007101A2"/>
    <w:rsid w:val="00717711"/>
    <w:rsid w:val="007218EB"/>
    <w:rsid w:val="007222E6"/>
    <w:rsid w:val="0072551E"/>
    <w:rsid w:val="00727F04"/>
    <w:rsid w:val="00750030"/>
    <w:rsid w:val="007654D4"/>
    <w:rsid w:val="00767CD4"/>
    <w:rsid w:val="00770B9A"/>
    <w:rsid w:val="00771724"/>
    <w:rsid w:val="0078026A"/>
    <w:rsid w:val="007A1A40"/>
    <w:rsid w:val="007A54CA"/>
    <w:rsid w:val="007B293E"/>
    <w:rsid w:val="007B6497"/>
    <w:rsid w:val="007C1D9D"/>
    <w:rsid w:val="007C6893"/>
    <w:rsid w:val="007E52C2"/>
    <w:rsid w:val="007E73C5"/>
    <w:rsid w:val="007E79D5"/>
    <w:rsid w:val="007F0A63"/>
    <w:rsid w:val="007F4087"/>
    <w:rsid w:val="00806569"/>
    <w:rsid w:val="00806A36"/>
    <w:rsid w:val="008167F4"/>
    <w:rsid w:val="0082532C"/>
    <w:rsid w:val="0083646C"/>
    <w:rsid w:val="0085260B"/>
    <w:rsid w:val="00853E42"/>
    <w:rsid w:val="00872BFD"/>
    <w:rsid w:val="00872ED3"/>
    <w:rsid w:val="00873B26"/>
    <w:rsid w:val="00877A03"/>
    <w:rsid w:val="00880099"/>
    <w:rsid w:val="00885D3F"/>
    <w:rsid w:val="008939EB"/>
    <w:rsid w:val="008C7155"/>
    <w:rsid w:val="008D5492"/>
    <w:rsid w:val="008E18BC"/>
    <w:rsid w:val="008E28FA"/>
    <w:rsid w:val="008E4502"/>
    <w:rsid w:val="008F0B17"/>
    <w:rsid w:val="00900ACB"/>
    <w:rsid w:val="00925D71"/>
    <w:rsid w:val="0094029B"/>
    <w:rsid w:val="009822E5"/>
    <w:rsid w:val="00990ECE"/>
    <w:rsid w:val="009A7016"/>
    <w:rsid w:val="009C0D44"/>
    <w:rsid w:val="009D5877"/>
    <w:rsid w:val="009F2560"/>
    <w:rsid w:val="00A03635"/>
    <w:rsid w:val="00A10451"/>
    <w:rsid w:val="00A225AF"/>
    <w:rsid w:val="00A269C2"/>
    <w:rsid w:val="00A438E2"/>
    <w:rsid w:val="00A46ACE"/>
    <w:rsid w:val="00A50A15"/>
    <w:rsid w:val="00A5283E"/>
    <w:rsid w:val="00A531EC"/>
    <w:rsid w:val="00A654D0"/>
    <w:rsid w:val="00A83E63"/>
    <w:rsid w:val="00AB2972"/>
    <w:rsid w:val="00AB456F"/>
    <w:rsid w:val="00AC7D28"/>
    <w:rsid w:val="00AD1881"/>
    <w:rsid w:val="00AD4846"/>
    <w:rsid w:val="00AE212E"/>
    <w:rsid w:val="00AF39A5"/>
    <w:rsid w:val="00AF574A"/>
    <w:rsid w:val="00AF5CDA"/>
    <w:rsid w:val="00AF62CD"/>
    <w:rsid w:val="00B13314"/>
    <w:rsid w:val="00B13864"/>
    <w:rsid w:val="00B15D83"/>
    <w:rsid w:val="00B1635A"/>
    <w:rsid w:val="00B22777"/>
    <w:rsid w:val="00B30100"/>
    <w:rsid w:val="00B47730"/>
    <w:rsid w:val="00B57517"/>
    <w:rsid w:val="00B93E8A"/>
    <w:rsid w:val="00BA4408"/>
    <w:rsid w:val="00BA599A"/>
    <w:rsid w:val="00BB4001"/>
    <w:rsid w:val="00BB6434"/>
    <w:rsid w:val="00BC1806"/>
    <w:rsid w:val="00BC7283"/>
    <w:rsid w:val="00BD4E49"/>
    <w:rsid w:val="00BF76F0"/>
    <w:rsid w:val="00C07B92"/>
    <w:rsid w:val="00C26A00"/>
    <w:rsid w:val="00C357F5"/>
    <w:rsid w:val="00C40199"/>
    <w:rsid w:val="00C40C0F"/>
    <w:rsid w:val="00C432D1"/>
    <w:rsid w:val="00C84723"/>
    <w:rsid w:val="00C915EB"/>
    <w:rsid w:val="00C92A35"/>
    <w:rsid w:val="00C93F56"/>
    <w:rsid w:val="00C96CEE"/>
    <w:rsid w:val="00CA09E2"/>
    <w:rsid w:val="00CA2899"/>
    <w:rsid w:val="00CA30A1"/>
    <w:rsid w:val="00CA6B5C"/>
    <w:rsid w:val="00CB4C0A"/>
    <w:rsid w:val="00CC0CEF"/>
    <w:rsid w:val="00CC4ED3"/>
    <w:rsid w:val="00CE602C"/>
    <w:rsid w:val="00CF17D2"/>
    <w:rsid w:val="00CF5972"/>
    <w:rsid w:val="00CF7E1A"/>
    <w:rsid w:val="00D30A34"/>
    <w:rsid w:val="00D370D9"/>
    <w:rsid w:val="00D44F5C"/>
    <w:rsid w:val="00D51072"/>
    <w:rsid w:val="00D52CE9"/>
    <w:rsid w:val="00D61334"/>
    <w:rsid w:val="00D72CAD"/>
    <w:rsid w:val="00D76C97"/>
    <w:rsid w:val="00D929DF"/>
    <w:rsid w:val="00D94395"/>
    <w:rsid w:val="00D975BE"/>
    <w:rsid w:val="00DA6F93"/>
    <w:rsid w:val="00DB6BFB"/>
    <w:rsid w:val="00DC548A"/>
    <w:rsid w:val="00DC57C0"/>
    <w:rsid w:val="00DE2276"/>
    <w:rsid w:val="00DE6E46"/>
    <w:rsid w:val="00DF5166"/>
    <w:rsid w:val="00DF7976"/>
    <w:rsid w:val="00E0423E"/>
    <w:rsid w:val="00E049B7"/>
    <w:rsid w:val="00E06550"/>
    <w:rsid w:val="00E12A4D"/>
    <w:rsid w:val="00E13406"/>
    <w:rsid w:val="00E310B4"/>
    <w:rsid w:val="00E34500"/>
    <w:rsid w:val="00E37C8F"/>
    <w:rsid w:val="00E42EF6"/>
    <w:rsid w:val="00E45056"/>
    <w:rsid w:val="00E52484"/>
    <w:rsid w:val="00E611AD"/>
    <w:rsid w:val="00E611DE"/>
    <w:rsid w:val="00E84A4E"/>
    <w:rsid w:val="00E85FD5"/>
    <w:rsid w:val="00E92A86"/>
    <w:rsid w:val="00E96AB4"/>
    <w:rsid w:val="00E97376"/>
    <w:rsid w:val="00EB262D"/>
    <w:rsid w:val="00EB4F54"/>
    <w:rsid w:val="00EB5A95"/>
    <w:rsid w:val="00EC6F48"/>
    <w:rsid w:val="00ED11F0"/>
    <w:rsid w:val="00ED266D"/>
    <w:rsid w:val="00ED2846"/>
    <w:rsid w:val="00ED6ADF"/>
    <w:rsid w:val="00EE68EC"/>
    <w:rsid w:val="00EF1E62"/>
    <w:rsid w:val="00EF4208"/>
    <w:rsid w:val="00F01C1E"/>
    <w:rsid w:val="00F0418B"/>
    <w:rsid w:val="00F12CB7"/>
    <w:rsid w:val="00F1371E"/>
    <w:rsid w:val="00F150E1"/>
    <w:rsid w:val="00F23C44"/>
    <w:rsid w:val="00F33321"/>
    <w:rsid w:val="00F34140"/>
    <w:rsid w:val="00F350C5"/>
    <w:rsid w:val="00F60349"/>
    <w:rsid w:val="00F64753"/>
    <w:rsid w:val="00F65544"/>
    <w:rsid w:val="00F65DE3"/>
    <w:rsid w:val="00F70E3C"/>
    <w:rsid w:val="00F747A5"/>
    <w:rsid w:val="00F86658"/>
    <w:rsid w:val="00F93B96"/>
    <w:rsid w:val="00FA5BBD"/>
    <w:rsid w:val="00FA63F7"/>
    <w:rsid w:val="00FB2FD6"/>
    <w:rsid w:val="00FC0C7A"/>
    <w:rsid w:val="00FC547E"/>
    <w:rsid w:val="00FD3417"/>
    <w:rsid w:val="00FF1BC7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1C264"/>
  <w15:docId w15:val="{EE32734C-4B56-4765-A33C-44EE5F8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8E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717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6C6A-F1FC-4474-8337-C8E5963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Jones, Stephanie</dc:creator>
  <cp:lastModifiedBy>DelFranco, Ruthie</cp:lastModifiedBy>
  <cp:revision>14</cp:revision>
  <cp:lastPrinted>2020-09-01T21:03:00Z</cp:lastPrinted>
  <dcterms:created xsi:type="dcterms:W3CDTF">2020-09-02T13:20:00Z</dcterms:created>
  <dcterms:modified xsi:type="dcterms:W3CDTF">2021-07-27T14:46:00Z</dcterms:modified>
</cp:coreProperties>
</file>