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ECF0F" w14:textId="77777777" w:rsidR="007555E4" w:rsidRPr="00800D24" w:rsidRDefault="007555E4" w:rsidP="007555E4">
      <w:pPr>
        <w:spacing w:after="0" w:line="240" w:lineRule="auto"/>
        <w:jc w:val="right"/>
        <w:rPr>
          <w:rFonts w:ascii="Times New Roman" w:hAnsi="Times New Roman"/>
          <w:sz w:val="24"/>
          <w:szCs w:val="24"/>
          <w:u w:val="single"/>
        </w:rPr>
      </w:pPr>
      <w:bookmarkStart w:id="0" w:name="_GoBack"/>
      <w:bookmarkEnd w:id="0"/>
      <w:r w:rsidRPr="00800D24">
        <w:rPr>
          <w:rFonts w:ascii="Times New Roman" w:hAnsi="Times New Roman"/>
          <w:sz w:val="24"/>
          <w:szCs w:val="24"/>
          <w:u w:val="single"/>
        </w:rPr>
        <w:t xml:space="preserve">Committee on </w:t>
      </w:r>
      <w:r>
        <w:rPr>
          <w:rFonts w:ascii="Times New Roman" w:hAnsi="Times New Roman"/>
          <w:sz w:val="24"/>
          <w:szCs w:val="24"/>
          <w:u w:val="single"/>
        </w:rPr>
        <w:t>Oversight and Investigations</w:t>
      </w:r>
    </w:p>
    <w:p w14:paraId="1A0A3FED" w14:textId="77777777" w:rsidR="007555E4" w:rsidRPr="00800D24" w:rsidRDefault="007555E4" w:rsidP="007555E4">
      <w:pPr>
        <w:spacing w:after="0" w:line="240" w:lineRule="auto"/>
        <w:ind w:left="5040"/>
        <w:jc w:val="both"/>
        <w:rPr>
          <w:rFonts w:ascii="Times New Roman" w:hAnsi="Times New Roman"/>
          <w:sz w:val="24"/>
          <w:szCs w:val="24"/>
        </w:rPr>
      </w:pPr>
      <w:r w:rsidRPr="00800D24">
        <w:rPr>
          <w:rFonts w:ascii="Times New Roman" w:hAnsi="Times New Roman"/>
          <w:sz w:val="24"/>
          <w:szCs w:val="24"/>
        </w:rPr>
        <w:t xml:space="preserve">                               Stephanie Jones, Counsel</w:t>
      </w:r>
    </w:p>
    <w:p w14:paraId="164339E5" w14:textId="77777777" w:rsidR="007555E4" w:rsidRPr="00800D24" w:rsidRDefault="007555E4" w:rsidP="007555E4">
      <w:pPr>
        <w:spacing w:after="0" w:line="240" w:lineRule="auto"/>
        <w:ind w:left="5040"/>
        <w:jc w:val="both"/>
        <w:rPr>
          <w:rFonts w:ascii="Times New Roman" w:hAnsi="Times New Roman"/>
          <w:sz w:val="24"/>
          <w:szCs w:val="24"/>
        </w:rPr>
      </w:pPr>
      <w:r w:rsidRPr="00800D24">
        <w:rPr>
          <w:rFonts w:ascii="Times New Roman" w:hAnsi="Times New Roman"/>
          <w:sz w:val="24"/>
          <w:szCs w:val="24"/>
        </w:rPr>
        <w:t xml:space="preserve">      Noah Meixler, Legislative Policy Analyst</w:t>
      </w:r>
    </w:p>
    <w:p w14:paraId="2C10D504" w14:textId="77777777" w:rsidR="007555E4" w:rsidRPr="00800D24" w:rsidRDefault="007555E4" w:rsidP="007555E4">
      <w:pPr>
        <w:spacing w:after="0" w:line="240" w:lineRule="auto"/>
        <w:ind w:left="5040"/>
        <w:jc w:val="right"/>
        <w:rPr>
          <w:rFonts w:ascii="Times New Roman" w:hAnsi="Times New Roman"/>
          <w:sz w:val="24"/>
          <w:szCs w:val="24"/>
        </w:rPr>
      </w:pPr>
      <w:r>
        <w:rPr>
          <w:rFonts w:ascii="Times New Roman" w:hAnsi="Times New Roman"/>
          <w:sz w:val="24"/>
          <w:szCs w:val="24"/>
        </w:rPr>
        <w:t>Jack Kern, Financial Analyst</w:t>
      </w:r>
    </w:p>
    <w:p w14:paraId="1CC8D797" w14:textId="77777777" w:rsidR="007555E4" w:rsidRPr="00800D24" w:rsidRDefault="007555E4" w:rsidP="007555E4">
      <w:pPr>
        <w:spacing w:after="0" w:line="240" w:lineRule="auto"/>
        <w:ind w:left="5040"/>
        <w:jc w:val="both"/>
        <w:rPr>
          <w:rFonts w:ascii="Times New Roman" w:hAnsi="Times New Roman"/>
          <w:sz w:val="24"/>
          <w:szCs w:val="24"/>
        </w:rPr>
      </w:pPr>
    </w:p>
    <w:p w14:paraId="60038D3A" w14:textId="77777777" w:rsidR="007555E4" w:rsidRPr="00800D24" w:rsidRDefault="007555E4" w:rsidP="007555E4">
      <w:pPr>
        <w:spacing w:after="0" w:line="240" w:lineRule="auto"/>
        <w:ind w:left="5040"/>
        <w:jc w:val="both"/>
        <w:rPr>
          <w:rFonts w:ascii="Times New Roman" w:hAnsi="Times New Roman"/>
          <w:sz w:val="24"/>
          <w:szCs w:val="24"/>
        </w:rPr>
      </w:pPr>
    </w:p>
    <w:p w14:paraId="034DCDF4" w14:textId="77777777" w:rsidR="007555E4" w:rsidRPr="00800D24" w:rsidRDefault="007555E4" w:rsidP="007555E4">
      <w:pPr>
        <w:spacing w:after="0" w:line="240" w:lineRule="auto"/>
        <w:ind w:left="5040"/>
        <w:jc w:val="both"/>
        <w:rPr>
          <w:rFonts w:ascii="Times New Roman" w:hAnsi="Times New Roman"/>
          <w:sz w:val="24"/>
          <w:szCs w:val="24"/>
        </w:rPr>
      </w:pPr>
    </w:p>
    <w:p w14:paraId="5AE2C1FC" w14:textId="77777777" w:rsidR="007555E4" w:rsidRPr="00800D24" w:rsidRDefault="007555E4" w:rsidP="007555E4">
      <w:pPr>
        <w:spacing w:after="0" w:line="240" w:lineRule="auto"/>
        <w:ind w:left="5040"/>
        <w:jc w:val="both"/>
        <w:rPr>
          <w:rFonts w:ascii="Times New Roman" w:hAnsi="Times New Roman"/>
          <w:sz w:val="24"/>
          <w:szCs w:val="24"/>
        </w:rPr>
      </w:pPr>
    </w:p>
    <w:p w14:paraId="4838D12B" w14:textId="77777777" w:rsidR="007555E4" w:rsidRPr="00800D24" w:rsidRDefault="007555E4" w:rsidP="007555E4">
      <w:pPr>
        <w:spacing w:after="0" w:line="240" w:lineRule="auto"/>
        <w:jc w:val="center"/>
        <w:rPr>
          <w:rFonts w:ascii="Times New Roman" w:hAnsi="Times New Roman"/>
          <w:sz w:val="24"/>
          <w:szCs w:val="24"/>
        </w:rPr>
      </w:pPr>
      <w:r w:rsidRPr="00B5238C">
        <w:rPr>
          <w:noProof/>
        </w:rPr>
        <w:drawing>
          <wp:inline distT="0" distB="0" distL="0" distR="0" wp14:anchorId="19104BDA" wp14:editId="213ABABF">
            <wp:extent cx="1403497" cy="1403497"/>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082" cy="1410082"/>
                    </a:xfrm>
                    <a:prstGeom prst="rect">
                      <a:avLst/>
                    </a:prstGeom>
                    <a:noFill/>
                    <a:ln>
                      <a:noFill/>
                    </a:ln>
                  </pic:spPr>
                </pic:pic>
              </a:graphicData>
            </a:graphic>
          </wp:inline>
        </w:drawing>
      </w:r>
    </w:p>
    <w:p w14:paraId="46BD2953" w14:textId="77777777" w:rsidR="007555E4" w:rsidRPr="00800D24" w:rsidRDefault="007555E4" w:rsidP="007555E4">
      <w:pPr>
        <w:framePr w:hSpace="180" w:wrap="auto" w:vAnchor="text" w:hAnchor="page" w:x="5473" w:y="229"/>
        <w:spacing w:after="0" w:line="240" w:lineRule="auto"/>
        <w:jc w:val="both"/>
        <w:rPr>
          <w:rFonts w:ascii="Times New Roman" w:hAnsi="Times New Roman"/>
          <w:sz w:val="24"/>
          <w:szCs w:val="24"/>
        </w:rPr>
      </w:pPr>
    </w:p>
    <w:p w14:paraId="61E732A9" w14:textId="77777777" w:rsidR="007555E4" w:rsidRPr="00800D24" w:rsidRDefault="007555E4" w:rsidP="007555E4">
      <w:pPr>
        <w:spacing w:after="0" w:line="240" w:lineRule="auto"/>
        <w:jc w:val="center"/>
        <w:rPr>
          <w:rFonts w:ascii="Times New Roman" w:hAnsi="Times New Roman"/>
          <w:b/>
          <w:sz w:val="24"/>
          <w:szCs w:val="24"/>
          <w:u w:val="single"/>
        </w:rPr>
      </w:pPr>
    </w:p>
    <w:p w14:paraId="7D8F719B" w14:textId="77777777" w:rsidR="007555E4" w:rsidRPr="00800D24" w:rsidRDefault="007555E4" w:rsidP="007555E4">
      <w:pPr>
        <w:pStyle w:val="Heading6"/>
        <w:jc w:val="both"/>
        <w:rPr>
          <w:b/>
          <w:szCs w:val="24"/>
          <w:u w:val="single"/>
        </w:rPr>
      </w:pPr>
    </w:p>
    <w:p w14:paraId="03063CF3" w14:textId="77777777" w:rsidR="007555E4" w:rsidRPr="00800D24" w:rsidRDefault="007555E4" w:rsidP="007555E4">
      <w:pPr>
        <w:pStyle w:val="Heading6"/>
        <w:rPr>
          <w:b/>
          <w:szCs w:val="24"/>
          <w:u w:val="single"/>
        </w:rPr>
      </w:pPr>
      <w:r w:rsidRPr="00800D24">
        <w:rPr>
          <w:b/>
          <w:szCs w:val="24"/>
          <w:u w:val="single"/>
        </w:rPr>
        <w:t>THE COUNCIL OF THE CITY OF NEW YORK</w:t>
      </w:r>
    </w:p>
    <w:p w14:paraId="215CF0A6" w14:textId="77777777" w:rsidR="007555E4" w:rsidRPr="00800D24" w:rsidRDefault="007555E4" w:rsidP="007555E4">
      <w:pPr>
        <w:spacing w:after="0" w:line="240" w:lineRule="auto"/>
        <w:rPr>
          <w:rFonts w:ascii="Times New Roman" w:hAnsi="Times New Roman"/>
          <w:sz w:val="24"/>
          <w:szCs w:val="24"/>
        </w:rPr>
      </w:pPr>
    </w:p>
    <w:p w14:paraId="0588D6E5" w14:textId="77777777" w:rsidR="007555E4" w:rsidRPr="00800D24" w:rsidRDefault="007555E4" w:rsidP="007555E4">
      <w:pPr>
        <w:pStyle w:val="Heading1"/>
        <w:spacing w:before="0" w:line="240" w:lineRule="auto"/>
        <w:jc w:val="center"/>
        <w:rPr>
          <w:rFonts w:ascii="Times New Roman" w:hAnsi="Times New Roman" w:cs="Times New Roman"/>
          <w:b/>
          <w:bCs/>
          <w:iCs/>
          <w:caps/>
          <w:color w:val="auto"/>
          <w:sz w:val="24"/>
          <w:szCs w:val="24"/>
          <w:u w:val="single"/>
        </w:rPr>
      </w:pPr>
      <w:r w:rsidRPr="00800D24">
        <w:rPr>
          <w:rFonts w:ascii="Times New Roman" w:hAnsi="Times New Roman" w:cs="Times New Roman"/>
          <w:b/>
          <w:bCs/>
          <w:iCs/>
          <w:caps/>
          <w:color w:val="auto"/>
          <w:sz w:val="24"/>
          <w:szCs w:val="24"/>
          <w:u w:val="single"/>
        </w:rPr>
        <w:t xml:space="preserve">COMMITTEE REPORT OF the GOVERNMENTAL AFFAIRS Division </w:t>
      </w:r>
    </w:p>
    <w:p w14:paraId="6DA8B75A" w14:textId="77777777" w:rsidR="007555E4" w:rsidRPr="00800D24" w:rsidRDefault="007555E4" w:rsidP="007555E4">
      <w:pPr>
        <w:spacing w:after="0" w:line="240" w:lineRule="auto"/>
        <w:rPr>
          <w:rFonts w:ascii="Times New Roman" w:hAnsi="Times New Roman"/>
          <w:sz w:val="24"/>
          <w:szCs w:val="24"/>
        </w:rPr>
      </w:pPr>
    </w:p>
    <w:p w14:paraId="7C8EDF51" w14:textId="77777777" w:rsidR="007555E4" w:rsidRPr="00800D24" w:rsidRDefault="007555E4" w:rsidP="007555E4">
      <w:pPr>
        <w:tabs>
          <w:tab w:val="center" w:pos="4680"/>
          <w:tab w:val="left" w:pos="8489"/>
        </w:tabs>
        <w:spacing w:after="0" w:line="240" w:lineRule="auto"/>
        <w:rPr>
          <w:rFonts w:ascii="Times New Roman" w:hAnsi="Times New Roman"/>
          <w:i/>
          <w:sz w:val="24"/>
          <w:szCs w:val="24"/>
        </w:rPr>
      </w:pPr>
      <w:r>
        <w:rPr>
          <w:rFonts w:ascii="Times New Roman" w:hAnsi="Times New Roman"/>
          <w:i/>
          <w:sz w:val="24"/>
          <w:szCs w:val="24"/>
        </w:rPr>
        <w:tab/>
      </w:r>
      <w:r w:rsidRPr="00800D24">
        <w:rPr>
          <w:rFonts w:ascii="Times New Roman" w:hAnsi="Times New Roman"/>
          <w:i/>
          <w:sz w:val="24"/>
          <w:szCs w:val="24"/>
        </w:rPr>
        <w:t xml:space="preserve">Jeffrey Baker, Legislative Director </w:t>
      </w:r>
      <w:r>
        <w:rPr>
          <w:rFonts w:ascii="Times New Roman" w:hAnsi="Times New Roman"/>
          <w:i/>
          <w:sz w:val="24"/>
          <w:szCs w:val="24"/>
        </w:rPr>
        <w:tab/>
      </w:r>
    </w:p>
    <w:p w14:paraId="101A2EB9" w14:textId="77777777" w:rsidR="007555E4" w:rsidRDefault="007555E4" w:rsidP="007555E4">
      <w:pPr>
        <w:spacing w:after="0" w:line="240" w:lineRule="auto"/>
        <w:jc w:val="center"/>
        <w:rPr>
          <w:rFonts w:ascii="Times New Roman" w:hAnsi="Times New Roman"/>
          <w:i/>
          <w:sz w:val="24"/>
          <w:szCs w:val="24"/>
        </w:rPr>
      </w:pPr>
      <w:r w:rsidRPr="00800D24">
        <w:rPr>
          <w:rFonts w:ascii="Times New Roman" w:hAnsi="Times New Roman"/>
          <w:i/>
          <w:sz w:val="24"/>
          <w:szCs w:val="24"/>
        </w:rPr>
        <w:t>Rachel Cordero, Deputy Director, Governmental Affair</w:t>
      </w:r>
      <w:r>
        <w:rPr>
          <w:rFonts w:ascii="Times New Roman" w:hAnsi="Times New Roman"/>
          <w:i/>
          <w:sz w:val="24"/>
          <w:szCs w:val="24"/>
        </w:rPr>
        <w:t>s</w:t>
      </w:r>
    </w:p>
    <w:p w14:paraId="577F3244" w14:textId="77777777" w:rsidR="007555E4" w:rsidRPr="00800D24" w:rsidRDefault="007555E4" w:rsidP="007555E4">
      <w:pPr>
        <w:spacing w:after="0" w:line="240" w:lineRule="auto"/>
        <w:jc w:val="center"/>
        <w:rPr>
          <w:rFonts w:ascii="Times New Roman" w:hAnsi="Times New Roman"/>
          <w:i/>
          <w:sz w:val="24"/>
          <w:szCs w:val="24"/>
        </w:rPr>
      </w:pPr>
    </w:p>
    <w:p w14:paraId="45B84A59" w14:textId="77777777" w:rsidR="007555E4" w:rsidRPr="00800D24" w:rsidRDefault="007555E4" w:rsidP="007555E4">
      <w:pPr>
        <w:spacing w:after="0" w:line="240" w:lineRule="auto"/>
        <w:jc w:val="center"/>
        <w:rPr>
          <w:rFonts w:ascii="Times New Roman" w:eastAsia="Times New Roman" w:hAnsi="Times New Roman"/>
          <w:b/>
          <w:sz w:val="24"/>
          <w:szCs w:val="24"/>
          <w:u w:val="single"/>
        </w:rPr>
      </w:pPr>
    </w:p>
    <w:p w14:paraId="4A090489" w14:textId="77777777" w:rsidR="007555E4" w:rsidRPr="00800D24" w:rsidRDefault="007555E4" w:rsidP="007555E4">
      <w:pPr>
        <w:spacing w:after="0" w:line="240" w:lineRule="auto"/>
        <w:jc w:val="center"/>
        <w:rPr>
          <w:rFonts w:ascii="Times New Roman" w:eastAsia="Times New Roman" w:hAnsi="Times New Roman"/>
          <w:b/>
          <w:sz w:val="24"/>
          <w:szCs w:val="24"/>
          <w:u w:val="single"/>
        </w:rPr>
      </w:pPr>
    </w:p>
    <w:p w14:paraId="56FFCB31" w14:textId="77777777" w:rsidR="007555E4" w:rsidRPr="00800D24" w:rsidRDefault="007555E4" w:rsidP="007555E4">
      <w:pPr>
        <w:spacing w:after="0" w:line="240" w:lineRule="auto"/>
        <w:jc w:val="center"/>
        <w:rPr>
          <w:rFonts w:ascii="Times New Roman" w:eastAsia="Times New Roman" w:hAnsi="Times New Roman"/>
          <w:b/>
          <w:sz w:val="24"/>
          <w:szCs w:val="24"/>
          <w:u w:val="single"/>
        </w:rPr>
      </w:pPr>
    </w:p>
    <w:p w14:paraId="2E230552" w14:textId="77777777" w:rsidR="007555E4" w:rsidRPr="00800D24" w:rsidRDefault="007555E4" w:rsidP="007555E4">
      <w:pPr>
        <w:spacing w:after="0" w:line="240" w:lineRule="auto"/>
        <w:jc w:val="center"/>
        <w:rPr>
          <w:rFonts w:ascii="Times New Roman" w:eastAsia="Times New Roman" w:hAnsi="Times New Roman"/>
          <w:b/>
          <w:sz w:val="24"/>
          <w:szCs w:val="24"/>
          <w:u w:val="single"/>
        </w:rPr>
      </w:pPr>
      <w:r w:rsidRPr="00800D24">
        <w:rPr>
          <w:rFonts w:ascii="Times New Roman" w:eastAsia="Times New Roman" w:hAnsi="Times New Roman"/>
          <w:b/>
          <w:sz w:val="24"/>
          <w:szCs w:val="24"/>
          <w:u w:val="single"/>
        </w:rPr>
        <w:t xml:space="preserve">COMMITTEE ON </w:t>
      </w:r>
      <w:r>
        <w:rPr>
          <w:rFonts w:ascii="Times New Roman" w:eastAsia="Times New Roman" w:hAnsi="Times New Roman"/>
          <w:b/>
          <w:sz w:val="24"/>
          <w:szCs w:val="24"/>
          <w:u w:val="single"/>
        </w:rPr>
        <w:t>OVERSIGHT AND INVESTIGATIONS</w:t>
      </w:r>
    </w:p>
    <w:p w14:paraId="108FF18F" w14:textId="77777777" w:rsidR="007555E4" w:rsidRPr="00800D24" w:rsidRDefault="007555E4" w:rsidP="007555E4">
      <w:pPr>
        <w:spacing w:after="0" w:line="240" w:lineRule="auto"/>
        <w:jc w:val="center"/>
        <w:rPr>
          <w:rFonts w:ascii="Times New Roman" w:eastAsia="Times New Roman" w:hAnsi="Times New Roman"/>
          <w:sz w:val="24"/>
          <w:szCs w:val="24"/>
        </w:rPr>
      </w:pPr>
      <w:r w:rsidRPr="00800D24">
        <w:rPr>
          <w:rFonts w:ascii="Times New Roman" w:eastAsia="Times New Roman" w:hAnsi="Times New Roman"/>
          <w:sz w:val="24"/>
          <w:szCs w:val="24"/>
        </w:rPr>
        <w:t xml:space="preserve">Hon. </w:t>
      </w:r>
      <w:r>
        <w:rPr>
          <w:rFonts w:ascii="Times New Roman" w:eastAsia="Times New Roman" w:hAnsi="Times New Roman"/>
          <w:sz w:val="24"/>
          <w:szCs w:val="24"/>
        </w:rPr>
        <w:t>Ritchie Torres</w:t>
      </w:r>
      <w:r w:rsidRPr="00800D24">
        <w:rPr>
          <w:rFonts w:ascii="Times New Roman" w:eastAsia="Times New Roman" w:hAnsi="Times New Roman"/>
          <w:sz w:val="24"/>
          <w:szCs w:val="24"/>
        </w:rPr>
        <w:t>, Chair</w:t>
      </w:r>
    </w:p>
    <w:p w14:paraId="7D32BB76" w14:textId="77777777" w:rsidR="007555E4" w:rsidRDefault="007555E4" w:rsidP="007555E4">
      <w:pPr>
        <w:spacing w:after="0" w:line="240" w:lineRule="auto"/>
        <w:rPr>
          <w:rFonts w:ascii="Times New Roman" w:eastAsia="Times New Roman" w:hAnsi="Times New Roman"/>
          <w:sz w:val="24"/>
          <w:szCs w:val="24"/>
        </w:rPr>
      </w:pPr>
    </w:p>
    <w:p w14:paraId="1E4E86C5" w14:textId="77777777" w:rsidR="007555E4" w:rsidRPr="00800D24" w:rsidRDefault="007555E4" w:rsidP="007555E4">
      <w:pPr>
        <w:spacing w:after="0" w:line="240" w:lineRule="auto"/>
        <w:rPr>
          <w:rFonts w:ascii="Times New Roman" w:eastAsia="Times New Roman" w:hAnsi="Times New Roman"/>
          <w:sz w:val="24"/>
          <w:szCs w:val="24"/>
        </w:rPr>
      </w:pPr>
    </w:p>
    <w:p w14:paraId="4594F26E" w14:textId="77777777" w:rsidR="007555E4" w:rsidRDefault="007555E4" w:rsidP="007555E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February 24, 2020</w:t>
      </w:r>
    </w:p>
    <w:p w14:paraId="7E254F02" w14:textId="77777777" w:rsidR="007555E4" w:rsidRPr="00800D24" w:rsidRDefault="007555E4" w:rsidP="007555E4">
      <w:pPr>
        <w:spacing w:after="0" w:line="240" w:lineRule="auto"/>
        <w:jc w:val="center"/>
        <w:rPr>
          <w:rFonts w:ascii="Times New Roman" w:eastAsia="Times New Roman" w:hAnsi="Times New Roman"/>
          <w:sz w:val="24"/>
          <w:szCs w:val="24"/>
        </w:rPr>
      </w:pPr>
    </w:p>
    <w:p w14:paraId="7854F2E3" w14:textId="77777777" w:rsidR="007555E4" w:rsidRPr="00800D24" w:rsidRDefault="007555E4" w:rsidP="007555E4">
      <w:pPr>
        <w:spacing w:after="0" w:line="240" w:lineRule="auto"/>
        <w:jc w:val="center"/>
        <w:rPr>
          <w:rFonts w:ascii="Times New Roman" w:eastAsia="Times New Roman" w:hAnsi="Times New Roman"/>
          <w:sz w:val="24"/>
          <w:szCs w:val="24"/>
        </w:rPr>
      </w:pPr>
    </w:p>
    <w:p w14:paraId="6DF6F5B5" w14:textId="77777777" w:rsidR="007555E4" w:rsidRDefault="006C7FE2" w:rsidP="007555E4">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Oversight: </w:t>
      </w:r>
      <w:r w:rsidR="004977E2">
        <w:rPr>
          <w:rFonts w:ascii="Times New Roman" w:hAnsi="Times New Roman"/>
          <w:b/>
          <w:sz w:val="24"/>
          <w:szCs w:val="24"/>
          <w:u w:val="single"/>
        </w:rPr>
        <w:t xml:space="preserve">DOI </w:t>
      </w:r>
      <w:r w:rsidR="007555E4">
        <w:rPr>
          <w:rFonts w:ascii="Times New Roman" w:hAnsi="Times New Roman"/>
          <w:b/>
          <w:sz w:val="24"/>
          <w:szCs w:val="24"/>
          <w:u w:val="single"/>
        </w:rPr>
        <w:t>Background Investigations Backlog</w:t>
      </w:r>
    </w:p>
    <w:p w14:paraId="363D1BB6" w14:textId="77777777" w:rsidR="00B75EE8" w:rsidRDefault="00B75EE8" w:rsidP="007555E4">
      <w:pPr>
        <w:spacing w:after="0" w:line="240" w:lineRule="auto"/>
        <w:jc w:val="center"/>
        <w:rPr>
          <w:rFonts w:ascii="Times New Roman" w:hAnsi="Times New Roman"/>
          <w:b/>
          <w:sz w:val="24"/>
          <w:szCs w:val="24"/>
          <w:u w:val="single"/>
        </w:rPr>
      </w:pPr>
    </w:p>
    <w:p w14:paraId="615CF1CD" w14:textId="77777777" w:rsidR="00B75EE8" w:rsidRDefault="00B75EE8" w:rsidP="007555E4">
      <w:pPr>
        <w:spacing w:after="0" w:line="240" w:lineRule="auto"/>
        <w:jc w:val="center"/>
        <w:rPr>
          <w:rFonts w:ascii="Times New Roman" w:hAnsi="Times New Roman"/>
          <w:b/>
          <w:sz w:val="24"/>
          <w:szCs w:val="24"/>
          <w:u w:val="single"/>
        </w:rPr>
      </w:pPr>
    </w:p>
    <w:p w14:paraId="45B539C3" w14:textId="77777777" w:rsidR="00B75EE8" w:rsidRDefault="00B75EE8" w:rsidP="007555E4">
      <w:pPr>
        <w:spacing w:after="0" w:line="240" w:lineRule="auto"/>
        <w:jc w:val="center"/>
        <w:rPr>
          <w:rFonts w:ascii="Times New Roman" w:hAnsi="Times New Roman"/>
          <w:b/>
          <w:sz w:val="24"/>
          <w:szCs w:val="24"/>
          <w:u w:val="single"/>
        </w:rPr>
      </w:pPr>
    </w:p>
    <w:p w14:paraId="5475C415" w14:textId="77777777" w:rsidR="00B75EE8" w:rsidRDefault="00B75EE8" w:rsidP="007555E4">
      <w:pPr>
        <w:spacing w:after="0" w:line="240" w:lineRule="auto"/>
        <w:jc w:val="center"/>
        <w:rPr>
          <w:rFonts w:ascii="Times New Roman" w:hAnsi="Times New Roman"/>
          <w:b/>
          <w:sz w:val="24"/>
          <w:szCs w:val="24"/>
          <w:u w:val="single"/>
        </w:rPr>
      </w:pPr>
    </w:p>
    <w:p w14:paraId="44F03617" w14:textId="77777777" w:rsidR="00B75EE8" w:rsidRDefault="00B75EE8" w:rsidP="007555E4">
      <w:pPr>
        <w:spacing w:after="0" w:line="240" w:lineRule="auto"/>
        <w:jc w:val="center"/>
        <w:rPr>
          <w:rFonts w:ascii="Times New Roman" w:hAnsi="Times New Roman"/>
          <w:b/>
          <w:sz w:val="24"/>
          <w:szCs w:val="24"/>
          <w:u w:val="single"/>
        </w:rPr>
      </w:pPr>
    </w:p>
    <w:p w14:paraId="4E57EFBD" w14:textId="77777777" w:rsidR="00B75EE8" w:rsidRDefault="00B75EE8" w:rsidP="007555E4">
      <w:pPr>
        <w:spacing w:after="0" w:line="240" w:lineRule="auto"/>
        <w:jc w:val="center"/>
        <w:rPr>
          <w:rFonts w:ascii="Times New Roman" w:hAnsi="Times New Roman"/>
          <w:b/>
          <w:sz w:val="24"/>
          <w:szCs w:val="24"/>
          <w:u w:val="single"/>
        </w:rPr>
      </w:pPr>
    </w:p>
    <w:p w14:paraId="1E950845" w14:textId="77777777" w:rsidR="00B75EE8" w:rsidRDefault="00B75EE8" w:rsidP="007555E4">
      <w:pPr>
        <w:spacing w:after="0" w:line="240" w:lineRule="auto"/>
        <w:jc w:val="center"/>
        <w:rPr>
          <w:rFonts w:ascii="Times New Roman" w:hAnsi="Times New Roman"/>
          <w:b/>
          <w:sz w:val="24"/>
          <w:szCs w:val="24"/>
          <w:u w:val="single"/>
        </w:rPr>
      </w:pPr>
    </w:p>
    <w:p w14:paraId="566AF40A" w14:textId="77777777" w:rsidR="007555E4" w:rsidRDefault="007555E4" w:rsidP="007555E4">
      <w:pPr>
        <w:spacing w:after="0" w:line="240" w:lineRule="auto"/>
        <w:jc w:val="center"/>
        <w:rPr>
          <w:rFonts w:ascii="Times New Roman" w:hAnsi="Times New Roman"/>
          <w:b/>
          <w:sz w:val="24"/>
          <w:szCs w:val="24"/>
          <w:u w:val="single"/>
        </w:rPr>
      </w:pPr>
    </w:p>
    <w:p w14:paraId="60210D94" w14:textId="77777777" w:rsidR="007555E4" w:rsidRDefault="007555E4" w:rsidP="007555E4">
      <w:pPr>
        <w:spacing w:after="0" w:line="240" w:lineRule="auto"/>
        <w:jc w:val="center"/>
        <w:rPr>
          <w:rFonts w:ascii="Times New Roman" w:hAnsi="Times New Roman"/>
          <w:b/>
          <w:sz w:val="24"/>
          <w:szCs w:val="24"/>
          <w:u w:val="single"/>
        </w:rPr>
      </w:pPr>
    </w:p>
    <w:p w14:paraId="6F12E0D2" w14:textId="77777777" w:rsidR="007555E4" w:rsidRPr="00800D24" w:rsidRDefault="007555E4" w:rsidP="007555E4">
      <w:pPr>
        <w:pStyle w:val="ListParagraph"/>
        <w:numPr>
          <w:ilvl w:val="0"/>
          <w:numId w:val="1"/>
        </w:numPr>
        <w:spacing w:after="0" w:line="480" w:lineRule="auto"/>
        <w:jc w:val="both"/>
        <w:rPr>
          <w:rFonts w:ascii="Times New Roman" w:eastAsia="Times New Roman" w:hAnsi="Times New Roman"/>
          <w:b/>
          <w:sz w:val="24"/>
          <w:szCs w:val="24"/>
        </w:rPr>
      </w:pPr>
      <w:r w:rsidRPr="00800D24">
        <w:rPr>
          <w:rFonts w:ascii="Times New Roman" w:eastAsia="Times New Roman" w:hAnsi="Times New Roman"/>
          <w:b/>
          <w:sz w:val="24"/>
          <w:szCs w:val="24"/>
        </w:rPr>
        <w:lastRenderedPageBreak/>
        <w:t>INTRODUCTION</w:t>
      </w:r>
    </w:p>
    <w:p w14:paraId="4247D45F" w14:textId="77777777" w:rsidR="007555E4" w:rsidRPr="00800D24" w:rsidRDefault="007555E4" w:rsidP="0093059F">
      <w:pPr>
        <w:pStyle w:val="BodyText"/>
        <w:ind w:left="90" w:firstLine="630"/>
      </w:pPr>
      <w:r w:rsidRPr="00800D24">
        <w:t xml:space="preserve">On </w:t>
      </w:r>
      <w:r w:rsidR="0093059F">
        <w:t>February</w:t>
      </w:r>
      <w:r>
        <w:t xml:space="preserve"> </w:t>
      </w:r>
      <w:r w:rsidR="0093059F">
        <w:t>24</w:t>
      </w:r>
      <w:r w:rsidRPr="00800D24">
        <w:t>, 20</w:t>
      </w:r>
      <w:r>
        <w:t>20</w:t>
      </w:r>
      <w:r w:rsidRPr="00800D24">
        <w:t xml:space="preserve">, the Committee on </w:t>
      </w:r>
      <w:r>
        <w:t>Oversight and Investigations</w:t>
      </w:r>
      <w:r w:rsidRPr="00800D24">
        <w:t xml:space="preserve">, chaired by Council Member </w:t>
      </w:r>
      <w:r>
        <w:t>Ritchie Torres</w:t>
      </w:r>
      <w:r w:rsidRPr="00800D24">
        <w:t xml:space="preserve">, will hold a hearing on </w:t>
      </w:r>
      <w:r w:rsidR="0093059F">
        <w:t xml:space="preserve">DOI’s </w:t>
      </w:r>
      <w:r w:rsidR="005B4347">
        <w:t>b</w:t>
      </w:r>
      <w:r w:rsidR="0093059F">
        <w:t xml:space="preserve">ackground </w:t>
      </w:r>
      <w:r w:rsidR="005B4347">
        <w:t>i</w:t>
      </w:r>
      <w:r w:rsidR="0093059F">
        <w:t xml:space="preserve">nvestigations </w:t>
      </w:r>
      <w:r w:rsidR="005B4347">
        <w:t>b</w:t>
      </w:r>
      <w:r w:rsidR="0093059F">
        <w:t>acklog.</w:t>
      </w:r>
      <w:r>
        <w:t xml:space="preserve"> </w:t>
      </w:r>
      <w:r w:rsidRPr="00800D24">
        <w:t xml:space="preserve">Those invited to testify include </w:t>
      </w:r>
      <w:r>
        <w:t xml:space="preserve">representatives from the Department of Investigations (“DOI”), good government groups, think tanks and </w:t>
      </w:r>
      <w:r w:rsidRPr="00800D24">
        <w:t>non-profit organizations.</w:t>
      </w:r>
    </w:p>
    <w:p w14:paraId="58AB128F" w14:textId="77777777" w:rsidR="007555E4" w:rsidRPr="00800D24" w:rsidRDefault="007555E4" w:rsidP="007555E4">
      <w:pPr>
        <w:pStyle w:val="ListParagraph"/>
        <w:numPr>
          <w:ilvl w:val="0"/>
          <w:numId w:val="1"/>
        </w:numPr>
        <w:spacing w:after="0" w:line="480" w:lineRule="auto"/>
        <w:jc w:val="both"/>
        <w:rPr>
          <w:rFonts w:ascii="Times New Roman" w:eastAsia="Times New Roman" w:hAnsi="Times New Roman"/>
          <w:b/>
          <w:sz w:val="24"/>
          <w:szCs w:val="24"/>
        </w:rPr>
      </w:pPr>
      <w:r w:rsidRPr="00800D24">
        <w:rPr>
          <w:rFonts w:ascii="Times New Roman" w:eastAsia="Times New Roman" w:hAnsi="Times New Roman"/>
          <w:b/>
          <w:sz w:val="24"/>
          <w:szCs w:val="24"/>
        </w:rPr>
        <w:t>BACKGROUND</w:t>
      </w:r>
    </w:p>
    <w:p w14:paraId="35F3CDD1" w14:textId="77777777" w:rsidR="0093059F" w:rsidRPr="0093059F" w:rsidRDefault="0093059F" w:rsidP="0093059F">
      <w:pPr>
        <w:pStyle w:val="ListParagraph"/>
        <w:numPr>
          <w:ilvl w:val="0"/>
          <w:numId w:val="2"/>
        </w:numPr>
        <w:spacing w:after="0" w:line="480" w:lineRule="auto"/>
        <w:jc w:val="both"/>
        <w:rPr>
          <w:rFonts w:ascii="Times New Roman" w:hAnsi="Times New Roman"/>
          <w:b/>
          <w:sz w:val="24"/>
          <w:szCs w:val="24"/>
        </w:rPr>
      </w:pPr>
      <w:r>
        <w:rPr>
          <w:rFonts w:ascii="Times New Roman" w:hAnsi="Times New Roman"/>
          <w:b/>
          <w:sz w:val="24"/>
          <w:szCs w:val="24"/>
        </w:rPr>
        <w:t>Background Investigation Unit</w:t>
      </w:r>
    </w:p>
    <w:p w14:paraId="652BAAE8" w14:textId="321D83BA" w:rsidR="00F61375" w:rsidRDefault="00F61375" w:rsidP="00ED1BA2">
      <w:pPr>
        <w:spacing w:after="0" w:line="480" w:lineRule="auto"/>
        <w:ind w:firstLine="720"/>
        <w:jc w:val="both"/>
        <w:rPr>
          <w:rFonts w:ascii="Times New Roman" w:hAnsi="Times New Roman"/>
          <w:sz w:val="24"/>
          <w:szCs w:val="24"/>
        </w:rPr>
      </w:pPr>
      <w:r>
        <w:rPr>
          <w:rFonts w:ascii="Times New Roman" w:hAnsi="Times New Roman"/>
          <w:sz w:val="24"/>
          <w:szCs w:val="24"/>
        </w:rPr>
        <w:t xml:space="preserve">DOI </w:t>
      </w:r>
      <w:r w:rsidR="00346A0B">
        <w:rPr>
          <w:rFonts w:ascii="Times New Roman" w:hAnsi="Times New Roman"/>
          <w:sz w:val="24"/>
          <w:szCs w:val="24"/>
        </w:rPr>
        <w:t xml:space="preserve">is mandated to </w:t>
      </w:r>
      <w:r>
        <w:rPr>
          <w:rFonts w:ascii="Times New Roman" w:hAnsi="Times New Roman"/>
          <w:sz w:val="24"/>
          <w:szCs w:val="24"/>
        </w:rPr>
        <w:t>conduct background investigations of City employees pursuant to an Executive Order originally issued by Mayor Koch in 1978.</w:t>
      </w:r>
      <w:r>
        <w:rPr>
          <w:rStyle w:val="FootnoteReference"/>
          <w:rFonts w:ascii="Times New Roman" w:hAnsi="Times New Roman"/>
          <w:sz w:val="24"/>
          <w:szCs w:val="24"/>
        </w:rPr>
        <w:footnoteReference w:id="1"/>
      </w:r>
      <w:r>
        <w:rPr>
          <w:rFonts w:ascii="Times New Roman" w:hAnsi="Times New Roman"/>
          <w:sz w:val="24"/>
          <w:szCs w:val="24"/>
        </w:rPr>
        <w:t xml:space="preserve"> </w:t>
      </w:r>
      <w:r w:rsidR="00E72CBF">
        <w:rPr>
          <w:rFonts w:ascii="Times New Roman" w:hAnsi="Times New Roman"/>
          <w:sz w:val="24"/>
          <w:szCs w:val="24"/>
        </w:rPr>
        <w:t xml:space="preserve">DOI’s background investigations </w:t>
      </w:r>
      <w:r w:rsidR="00ED1BA2">
        <w:rPr>
          <w:rFonts w:ascii="Times New Roman" w:hAnsi="Times New Roman"/>
          <w:sz w:val="24"/>
          <w:szCs w:val="24"/>
        </w:rPr>
        <w:t xml:space="preserve">include an examination of whether the prospective employee has appropriate qualifications </w:t>
      </w:r>
      <w:r w:rsidR="00EA38B7">
        <w:rPr>
          <w:rFonts w:ascii="Times New Roman" w:hAnsi="Times New Roman"/>
          <w:sz w:val="24"/>
          <w:szCs w:val="24"/>
        </w:rPr>
        <w:t xml:space="preserve">for the job, </w:t>
      </w:r>
      <w:r w:rsidR="00ED1BA2">
        <w:rPr>
          <w:rFonts w:ascii="Times New Roman" w:hAnsi="Times New Roman"/>
          <w:sz w:val="24"/>
          <w:szCs w:val="24"/>
        </w:rPr>
        <w:t xml:space="preserve">and whether the employee </w:t>
      </w:r>
      <w:r w:rsidR="004D61BD">
        <w:rPr>
          <w:rFonts w:ascii="Times New Roman" w:hAnsi="Times New Roman"/>
          <w:sz w:val="24"/>
          <w:szCs w:val="24"/>
        </w:rPr>
        <w:t>is free from “actual or potential conflicts of interest and is one in whom the public trust can be placed</w:t>
      </w:r>
      <w:r w:rsidR="00F41E8C">
        <w:rPr>
          <w:rFonts w:ascii="Times New Roman" w:hAnsi="Times New Roman"/>
          <w:sz w:val="24"/>
          <w:szCs w:val="24"/>
        </w:rPr>
        <w:t>.</w:t>
      </w:r>
      <w:r w:rsidR="004D61BD">
        <w:rPr>
          <w:rFonts w:ascii="Times New Roman" w:hAnsi="Times New Roman"/>
          <w:sz w:val="24"/>
          <w:szCs w:val="24"/>
        </w:rPr>
        <w:t>”</w:t>
      </w:r>
      <w:r w:rsidR="004D61BD">
        <w:rPr>
          <w:rStyle w:val="FootnoteReference"/>
          <w:rFonts w:ascii="Times New Roman" w:hAnsi="Times New Roman"/>
          <w:sz w:val="24"/>
          <w:szCs w:val="24"/>
        </w:rPr>
        <w:footnoteReference w:id="2"/>
      </w:r>
      <w:r w:rsidR="00DF29B8">
        <w:rPr>
          <w:rFonts w:ascii="Times New Roman" w:hAnsi="Times New Roman"/>
          <w:sz w:val="24"/>
          <w:szCs w:val="24"/>
        </w:rPr>
        <w:t xml:space="preserve"> </w:t>
      </w:r>
      <w:r w:rsidR="005546B9">
        <w:rPr>
          <w:rFonts w:ascii="Times New Roman" w:hAnsi="Times New Roman"/>
          <w:sz w:val="24"/>
          <w:szCs w:val="24"/>
        </w:rPr>
        <w:t>DOI</w:t>
      </w:r>
      <w:r w:rsidR="00303B54">
        <w:rPr>
          <w:rFonts w:ascii="Times New Roman" w:hAnsi="Times New Roman"/>
          <w:sz w:val="24"/>
          <w:szCs w:val="24"/>
        </w:rPr>
        <w:t>’s Background Investigation Unit (“BIU”)</w:t>
      </w:r>
      <w:r w:rsidR="005546B9">
        <w:rPr>
          <w:rFonts w:ascii="Times New Roman" w:hAnsi="Times New Roman"/>
          <w:sz w:val="24"/>
          <w:szCs w:val="24"/>
        </w:rPr>
        <w:t xml:space="preserve"> conducts investigations </w:t>
      </w:r>
      <w:r w:rsidR="00A017E0">
        <w:rPr>
          <w:rFonts w:ascii="Times New Roman" w:hAnsi="Times New Roman"/>
          <w:sz w:val="24"/>
          <w:szCs w:val="24"/>
        </w:rPr>
        <w:t>of</w:t>
      </w:r>
      <w:r w:rsidR="005546B9">
        <w:rPr>
          <w:rFonts w:ascii="Times New Roman" w:hAnsi="Times New Roman"/>
          <w:sz w:val="24"/>
          <w:szCs w:val="24"/>
        </w:rPr>
        <w:t xml:space="preserve"> employees in managerial positions</w:t>
      </w:r>
      <w:r w:rsidR="008060A0">
        <w:rPr>
          <w:rFonts w:ascii="Times New Roman" w:hAnsi="Times New Roman"/>
          <w:sz w:val="24"/>
          <w:szCs w:val="24"/>
        </w:rPr>
        <w:t xml:space="preserve"> or earning</w:t>
      </w:r>
      <w:r w:rsidR="005546B9">
        <w:rPr>
          <w:rFonts w:ascii="Times New Roman" w:hAnsi="Times New Roman"/>
          <w:sz w:val="24"/>
          <w:szCs w:val="24"/>
        </w:rPr>
        <w:t xml:space="preserve"> </w:t>
      </w:r>
      <w:r w:rsidR="00ED1BA2">
        <w:rPr>
          <w:rFonts w:ascii="Times New Roman" w:hAnsi="Times New Roman"/>
          <w:sz w:val="24"/>
          <w:szCs w:val="24"/>
        </w:rPr>
        <w:t xml:space="preserve">an annual salary over </w:t>
      </w:r>
      <w:r w:rsidR="00BB237F">
        <w:rPr>
          <w:rFonts w:ascii="Times New Roman" w:hAnsi="Times New Roman"/>
          <w:sz w:val="24"/>
          <w:szCs w:val="24"/>
        </w:rPr>
        <w:t xml:space="preserve">$100,000, </w:t>
      </w:r>
      <w:r w:rsidR="008060A0">
        <w:rPr>
          <w:rFonts w:ascii="Times New Roman" w:hAnsi="Times New Roman"/>
          <w:sz w:val="24"/>
          <w:szCs w:val="24"/>
        </w:rPr>
        <w:t xml:space="preserve">employees </w:t>
      </w:r>
      <w:r w:rsidR="005546B9">
        <w:rPr>
          <w:rFonts w:ascii="Times New Roman" w:hAnsi="Times New Roman"/>
          <w:sz w:val="24"/>
          <w:szCs w:val="24"/>
        </w:rPr>
        <w:t>directly involved in City contracts</w:t>
      </w:r>
      <w:r w:rsidR="00A017E0">
        <w:rPr>
          <w:rFonts w:ascii="Times New Roman" w:hAnsi="Times New Roman"/>
          <w:sz w:val="24"/>
          <w:szCs w:val="24"/>
        </w:rPr>
        <w:t>,</w:t>
      </w:r>
      <w:r w:rsidR="005546B9">
        <w:rPr>
          <w:rFonts w:ascii="Times New Roman" w:hAnsi="Times New Roman"/>
          <w:sz w:val="24"/>
          <w:szCs w:val="24"/>
        </w:rPr>
        <w:t xml:space="preserve"> and </w:t>
      </w:r>
      <w:r w:rsidR="00BB237F">
        <w:rPr>
          <w:rFonts w:ascii="Times New Roman" w:hAnsi="Times New Roman"/>
          <w:sz w:val="24"/>
          <w:szCs w:val="24"/>
        </w:rPr>
        <w:t xml:space="preserve">employees working </w:t>
      </w:r>
      <w:r w:rsidR="005546B9">
        <w:rPr>
          <w:rFonts w:ascii="Times New Roman" w:hAnsi="Times New Roman"/>
          <w:sz w:val="24"/>
          <w:szCs w:val="24"/>
        </w:rPr>
        <w:t xml:space="preserve">on the City’s computer programs </w:t>
      </w:r>
      <w:r w:rsidR="00827217">
        <w:rPr>
          <w:rFonts w:ascii="Times New Roman" w:hAnsi="Times New Roman"/>
          <w:sz w:val="24"/>
          <w:szCs w:val="24"/>
        </w:rPr>
        <w:t>or</w:t>
      </w:r>
      <w:r w:rsidR="005546B9">
        <w:rPr>
          <w:rFonts w:ascii="Times New Roman" w:hAnsi="Times New Roman"/>
          <w:sz w:val="24"/>
          <w:szCs w:val="24"/>
        </w:rPr>
        <w:t xml:space="preserve"> other sensitive positions.</w:t>
      </w:r>
      <w:r w:rsidR="00622356">
        <w:rPr>
          <w:rStyle w:val="FootnoteReference"/>
          <w:rFonts w:ascii="Times New Roman" w:hAnsi="Times New Roman"/>
          <w:sz w:val="24"/>
          <w:szCs w:val="24"/>
        </w:rPr>
        <w:footnoteReference w:id="3"/>
      </w:r>
      <w:r w:rsidR="00450A0B">
        <w:rPr>
          <w:rFonts w:ascii="Times New Roman" w:hAnsi="Times New Roman"/>
          <w:sz w:val="24"/>
          <w:szCs w:val="24"/>
        </w:rPr>
        <w:t xml:space="preserve"> The Mayor or an agency head may also direct DOI to conduct a background investigation </w:t>
      </w:r>
      <w:r w:rsidR="00ED2EE6">
        <w:rPr>
          <w:rFonts w:ascii="Times New Roman" w:hAnsi="Times New Roman"/>
          <w:sz w:val="24"/>
          <w:szCs w:val="24"/>
        </w:rPr>
        <w:t xml:space="preserve">of </w:t>
      </w:r>
      <w:r w:rsidR="008060A0">
        <w:rPr>
          <w:rFonts w:ascii="Times New Roman" w:hAnsi="Times New Roman"/>
          <w:sz w:val="24"/>
          <w:szCs w:val="24"/>
        </w:rPr>
        <w:t>a potential or current City employee</w:t>
      </w:r>
      <w:r w:rsidR="00ED2EE6">
        <w:rPr>
          <w:rFonts w:ascii="Times New Roman" w:hAnsi="Times New Roman"/>
          <w:sz w:val="24"/>
          <w:szCs w:val="24"/>
        </w:rPr>
        <w:t xml:space="preserve"> </w:t>
      </w:r>
      <w:r w:rsidR="00450A0B">
        <w:rPr>
          <w:rFonts w:ascii="Times New Roman" w:hAnsi="Times New Roman"/>
          <w:sz w:val="24"/>
          <w:szCs w:val="24"/>
        </w:rPr>
        <w:t xml:space="preserve">if </w:t>
      </w:r>
      <w:r w:rsidR="00A017E0">
        <w:rPr>
          <w:rFonts w:ascii="Times New Roman" w:hAnsi="Times New Roman"/>
          <w:sz w:val="24"/>
          <w:szCs w:val="24"/>
        </w:rPr>
        <w:t xml:space="preserve">such </w:t>
      </w:r>
      <w:r w:rsidR="00ED2EE6">
        <w:rPr>
          <w:rFonts w:ascii="Times New Roman" w:hAnsi="Times New Roman"/>
          <w:sz w:val="24"/>
          <w:szCs w:val="24"/>
        </w:rPr>
        <w:t xml:space="preserve">an </w:t>
      </w:r>
      <w:r w:rsidR="00C425D7">
        <w:rPr>
          <w:rFonts w:ascii="Times New Roman" w:hAnsi="Times New Roman"/>
          <w:sz w:val="24"/>
          <w:szCs w:val="24"/>
        </w:rPr>
        <w:t xml:space="preserve">investigation is </w:t>
      </w:r>
      <w:r w:rsidR="00ED2EE6">
        <w:rPr>
          <w:rFonts w:ascii="Times New Roman" w:hAnsi="Times New Roman"/>
          <w:sz w:val="24"/>
          <w:szCs w:val="24"/>
        </w:rPr>
        <w:t xml:space="preserve">deemed </w:t>
      </w:r>
      <w:r w:rsidR="00A75EBB">
        <w:rPr>
          <w:rFonts w:ascii="Times New Roman" w:hAnsi="Times New Roman"/>
          <w:sz w:val="24"/>
          <w:szCs w:val="24"/>
        </w:rPr>
        <w:t>to be in</w:t>
      </w:r>
      <w:r w:rsidR="00A017E0">
        <w:rPr>
          <w:rFonts w:ascii="Times New Roman" w:hAnsi="Times New Roman"/>
          <w:sz w:val="24"/>
          <w:szCs w:val="24"/>
        </w:rPr>
        <w:t xml:space="preserve"> </w:t>
      </w:r>
      <w:r w:rsidR="00C425D7">
        <w:rPr>
          <w:rFonts w:ascii="Times New Roman" w:hAnsi="Times New Roman"/>
          <w:sz w:val="24"/>
          <w:szCs w:val="24"/>
        </w:rPr>
        <w:t xml:space="preserve">the </w:t>
      </w:r>
      <w:r w:rsidR="0022177A">
        <w:rPr>
          <w:rFonts w:ascii="Times New Roman" w:hAnsi="Times New Roman"/>
          <w:sz w:val="24"/>
          <w:szCs w:val="24"/>
        </w:rPr>
        <w:t>public</w:t>
      </w:r>
      <w:r w:rsidR="00A75EBB">
        <w:rPr>
          <w:rFonts w:ascii="Times New Roman" w:hAnsi="Times New Roman"/>
          <w:sz w:val="24"/>
          <w:szCs w:val="24"/>
        </w:rPr>
        <w:t>’s</w:t>
      </w:r>
      <w:r w:rsidR="00450A0B">
        <w:rPr>
          <w:rFonts w:ascii="Times New Roman" w:hAnsi="Times New Roman"/>
          <w:sz w:val="24"/>
          <w:szCs w:val="24"/>
        </w:rPr>
        <w:t xml:space="preserve"> interest.</w:t>
      </w:r>
      <w:r w:rsidR="00F0715B">
        <w:rPr>
          <w:rStyle w:val="FootnoteReference"/>
          <w:rFonts w:ascii="Times New Roman" w:hAnsi="Times New Roman"/>
          <w:sz w:val="24"/>
          <w:szCs w:val="24"/>
        </w:rPr>
        <w:footnoteReference w:id="4"/>
      </w:r>
      <w:r w:rsidR="00450A0B">
        <w:rPr>
          <w:rFonts w:ascii="Times New Roman" w:hAnsi="Times New Roman"/>
          <w:sz w:val="24"/>
          <w:szCs w:val="24"/>
        </w:rPr>
        <w:t xml:space="preserve"> </w:t>
      </w:r>
    </w:p>
    <w:p w14:paraId="57487A45" w14:textId="53399D8C" w:rsidR="00DA60AE" w:rsidRDefault="00ED498A" w:rsidP="0025310F">
      <w:pPr>
        <w:spacing w:after="0" w:line="480" w:lineRule="auto"/>
        <w:ind w:firstLine="720"/>
        <w:jc w:val="both"/>
        <w:rPr>
          <w:rFonts w:ascii="Times New Roman" w:hAnsi="Times New Roman"/>
          <w:sz w:val="24"/>
          <w:szCs w:val="24"/>
        </w:rPr>
      </w:pPr>
      <w:r>
        <w:rPr>
          <w:rFonts w:ascii="Times New Roman" w:hAnsi="Times New Roman"/>
          <w:sz w:val="24"/>
          <w:szCs w:val="24"/>
        </w:rPr>
        <w:t xml:space="preserve">DOI </w:t>
      </w:r>
      <w:r w:rsidR="004B39F1">
        <w:rPr>
          <w:rFonts w:ascii="Times New Roman" w:hAnsi="Times New Roman"/>
          <w:sz w:val="24"/>
          <w:szCs w:val="24"/>
        </w:rPr>
        <w:t xml:space="preserve">and </w:t>
      </w:r>
      <w:r w:rsidR="008060A0">
        <w:rPr>
          <w:rFonts w:ascii="Times New Roman" w:hAnsi="Times New Roman"/>
          <w:sz w:val="24"/>
          <w:szCs w:val="24"/>
        </w:rPr>
        <w:t xml:space="preserve">the Department of Health and Mental Hygiene (“DOHMH”) </w:t>
      </w:r>
      <w:r w:rsidR="004B39F1">
        <w:rPr>
          <w:rFonts w:ascii="Times New Roman" w:hAnsi="Times New Roman"/>
          <w:sz w:val="24"/>
          <w:szCs w:val="24"/>
        </w:rPr>
        <w:t xml:space="preserve">also play a role in background checks for </w:t>
      </w:r>
      <w:r>
        <w:rPr>
          <w:rFonts w:ascii="Times New Roman" w:hAnsi="Times New Roman"/>
          <w:sz w:val="24"/>
          <w:szCs w:val="24"/>
        </w:rPr>
        <w:t>individuals who work at child care, home care, and family care facilities.</w:t>
      </w:r>
      <w:r w:rsidR="0025310F">
        <w:rPr>
          <w:rStyle w:val="FootnoteReference"/>
          <w:rFonts w:ascii="Times New Roman" w:hAnsi="Times New Roman"/>
          <w:sz w:val="24"/>
          <w:szCs w:val="24"/>
        </w:rPr>
        <w:footnoteReference w:id="5"/>
      </w:r>
      <w:r>
        <w:rPr>
          <w:rFonts w:ascii="Times New Roman" w:hAnsi="Times New Roman"/>
          <w:sz w:val="24"/>
          <w:szCs w:val="24"/>
        </w:rPr>
        <w:t xml:space="preserve"> While DOHMH screens employees in these fields for criminal convictions,</w:t>
      </w:r>
      <w:r w:rsidR="008060A0">
        <w:rPr>
          <w:rFonts w:ascii="Times New Roman" w:hAnsi="Times New Roman"/>
          <w:sz w:val="24"/>
          <w:szCs w:val="24"/>
        </w:rPr>
        <w:t xml:space="preserve"> a history of child abuse, and other employment-related screening,</w:t>
      </w:r>
      <w:r>
        <w:rPr>
          <w:rFonts w:ascii="Times New Roman" w:hAnsi="Times New Roman"/>
          <w:sz w:val="24"/>
          <w:szCs w:val="24"/>
        </w:rPr>
        <w:t xml:space="preserve"> DOI fingerprints all prospective hires</w:t>
      </w:r>
      <w:r w:rsidR="00721E5D">
        <w:rPr>
          <w:rFonts w:ascii="Times New Roman" w:hAnsi="Times New Roman"/>
          <w:sz w:val="24"/>
          <w:szCs w:val="24"/>
        </w:rPr>
        <w:t>.</w:t>
      </w:r>
      <w:r w:rsidR="00FD518C">
        <w:rPr>
          <w:rStyle w:val="FootnoteReference"/>
          <w:rFonts w:ascii="Times New Roman" w:hAnsi="Times New Roman"/>
          <w:sz w:val="24"/>
          <w:szCs w:val="24"/>
        </w:rPr>
        <w:footnoteReference w:id="6"/>
      </w:r>
    </w:p>
    <w:p w14:paraId="128789CD" w14:textId="77777777" w:rsidR="0093059F" w:rsidRDefault="0093059F" w:rsidP="0093059F">
      <w:pPr>
        <w:pStyle w:val="ListParagraph"/>
        <w:numPr>
          <w:ilvl w:val="0"/>
          <w:numId w:val="2"/>
        </w:numPr>
        <w:spacing w:after="0" w:line="480" w:lineRule="auto"/>
        <w:jc w:val="both"/>
        <w:rPr>
          <w:rFonts w:ascii="Times New Roman" w:hAnsi="Times New Roman"/>
          <w:b/>
          <w:sz w:val="24"/>
          <w:szCs w:val="24"/>
        </w:rPr>
      </w:pPr>
      <w:r w:rsidRPr="0093059F">
        <w:rPr>
          <w:rFonts w:ascii="Times New Roman" w:hAnsi="Times New Roman"/>
          <w:b/>
          <w:sz w:val="24"/>
          <w:szCs w:val="24"/>
        </w:rPr>
        <w:t>City Agency Involvement</w:t>
      </w:r>
    </w:p>
    <w:p w14:paraId="74BE440D" w14:textId="7D94E0A8" w:rsidR="00B54D31" w:rsidRDefault="00E51D73" w:rsidP="0022050E">
      <w:pPr>
        <w:spacing w:after="0" w:line="480" w:lineRule="auto"/>
        <w:ind w:firstLine="720"/>
        <w:jc w:val="both"/>
        <w:rPr>
          <w:rFonts w:ascii="Times New Roman" w:hAnsi="Times New Roman"/>
          <w:sz w:val="24"/>
          <w:szCs w:val="24"/>
        </w:rPr>
      </w:pPr>
      <w:r>
        <w:rPr>
          <w:rFonts w:ascii="Times New Roman" w:hAnsi="Times New Roman"/>
          <w:sz w:val="24"/>
          <w:szCs w:val="24"/>
        </w:rPr>
        <w:t xml:space="preserve">While </w:t>
      </w:r>
      <w:r w:rsidR="002F111D">
        <w:rPr>
          <w:rFonts w:ascii="Times New Roman" w:hAnsi="Times New Roman"/>
          <w:sz w:val="24"/>
          <w:szCs w:val="24"/>
        </w:rPr>
        <w:t xml:space="preserve">the BIU </w:t>
      </w:r>
      <w:r w:rsidR="0022050E">
        <w:rPr>
          <w:rFonts w:ascii="Times New Roman" w:hAnsi="Times New Roman"/>
          <w:sz w:val="24"/>
          <w:szCs w:val="24"/>
        </w:rPr>
        <w:t>is the primary investigatory body for prospective employees at City agencies, some City agencies conduct their own background checks on employees as well.</w:t>
      </w:r>
      <w:r w:rsidR="0032140F">
        <w:rPr>
          <w:rStyle w:val="FootnoteReference"/>
          <w:rFonts w:ascii="Times New Roman" w:hAnsi="Times New Roman"/>
          <w:sz w:val="24"/>
          <w:szCs w:val="24"/>
        </w:rPr>
        <w:footnoteReference w:id="7"/>
      </w:r>
      <w:r w:rsidR="0032140F">
        <w:rPr>
          <w:rFonts w:ascii="Times New Roman" w:hAnsi="Times New Roman"/>
          <w:sz w:val="24"/>
          <w:szCs w:val="24"/>
        </w:rPr>
        <w:t xml:space="preserve"> If the BIU </w:t>
      </w:r>
      <w:r w:rsidR="0022050E">
        <w:rPr>
          <w:rFonts w:ascii="Times New Roman" w:hAnsi="Times New Roman"/>
          <w:sz w:val="24"/>
          <w:szCs w:val="24"/>
        </w:rPr>
        <w:t xml:space="preserve">fails to complete a background investigation prior to an employee’s start date, City agencies have discretion in deciding if new employees can begin their jobs while their investigation is </w:t>
      </w:r>
      <w:r w:rsidR="00005E5D">
        <w:rPr>
          <w:rFonts w:ascii="Times New Roman" w:hAnsi="Times New Roman"/>
          <w:sz w:val="24"/>
          <w:szCs w:val="24"/>
        </w:rPr>
        <w:t>ongoing</w:t>
      </w:r>
      <w:r w:rsidR="0022050E">
        <w:rPr>
          <w:rFonts w:ascii="Times New Roman" w:hAnsi="Times New Roman"/>
          <w:sz w:val="24"/>
          <w:szCs w:val="24"/>
        </w:rPr>
        <w:t>.</w:t>
      </w:r>
      <w:r w:rsidR="00B54D31">
        <w:rPr>
          <w:rStyle w:val="FootnoteReference"/>
          <w:rFonts w:ascii="Times New Roman" w:hAnsi="Times New Roman"/>
          <w:sz w:val="24"/>
          <w:szCs w:val="24"/>
        </w:rPr>
        <w:footnoteReference w:id="8"/>
      </w:r>
      <w:r w:rsidR="0032140F">
        <w:rPr>
          <w:rFonts w:ascii="Times New Roman" w:hAnsi="Times New Roman"/>
          <w:sz w:val="24"/>
          <w:szCs w:val="24"/>
        </w:rPr>
        <w:t xml:space="preserve"> </w:t>
      </w:r>
      <w:r w:rsidR="00B54D31">
        <w:rPr>
          <w:rFonts w:ascii="Times New Roman" w:hAnsi="Times New Roman"/>
          <w:sz w:val="24"/>
          <w:szCs w:val="24"/>
        </w:rPr>
        <w:t xml:space="preserve">According to DOI spokeswoman Diane </w:t>
      </w:r>
      <w:proofErr w:type="spellStart"/>
      <w:r w:rsidR="00B54D31">
        <w:rPr>
          <w:rFonts w:ascii="Times New Roman" w:hAnsi="Times New Roman"/>
          <w:sz w:val="24"/>
          <w:szCs w:val="24"/>
        </w:rPr>
        <w:t>Struzzi</w:t>
      </w:r>
      <w:proofErr w:type="spellEnd"/>
      <w:r w:rsidR="00B54D31">
        <w:rPr>
          <w:rFonts w:ascii="Times New Roman" w:hAnsi="Times New Roman"/>
          <w:sz w:val="24"/>
          <w:szCs w:val="24"/>
        </w:rPr>
        <w:t>, “</w:t>
      </w:r>
      <w:r w:rsidR="00B54D31" w:rsidRPr="0055709B">
        <w:rPr>
          <w:rFonts w:ascii="Times New Roman" w:hAnsi="Times New Roman"/>
          <w:sz w:val="24"/>
          <w:szCs w:val="24"/>
        </w:rPr>
        <w:t>It would not be feasible to conduct and complete all background investigations prior to commencement of employment for all employees subject to a background investigation. Ultimately, the decision about whether to wait for the outcome of a background investigation before allowing an employee to begin working is made by the hiring agency, not by DOI."</w:t>
      </w:r>
      <w:r w:rsidR="006941A7">
        <w:rPr>
          <w:rStyle w:val="FootnoteReference"/>
          <w:rFonts w:ascii="Times New Roman" w:hAnsi="Times New Roman"/>
          <w:sz w:val="24"/>
          <w:szCs w:val="24"/>
        </w:rPr>
        <w:footnoteReference w:id="9"/>
      </w:r>
    </w:p>
    <w:p w14:paraId="4245AAF9" w14:textId="2C5A7815" w:rsidR="009826EF" w:rsidRDefault="00FF6053" w:rsidP="00D87980">
      <w:pPr>
        <w:spacing w:after="0" w:line="480" w:lineRule="auto"/>
        <w:jc w:val="both"/>
        <w:rPr>
          <w:rFonts w:ascii="Times New Roman" w:hAnsi="Times New Roman"/>
          <w:sz w:val="24"/>
          <w:szCs w:val="24"/>
        </w:rPr>
      </w:pPr>
      <w:r>
        <w:rPr>
          <w:rFonts w:ascii="Times New Roman" w:hAnsi="Times New Roman"/>
          <w:sz w:val="24"/>
          <w:szCs w:val="24"/>
        </w:rPr>
        <w:tab/>
        <w:t>DOI also relies on City agencies to submit the names of their new employees to the BIU for the purposes of a background investigation.</w:t>
      </w:r>
      <w:r w:rsidR="000634A7">
        <w:rPr>
          <w:rFonts w:ascii="Times New Roman" w:hAnsi="Times New Roman"/>
          <w:sz w:val="24"/>
          <w:szCs w:val="24"/>
        </w:rPr>
        <w:t xml:space="preserve"> </w:t>
      </w:r>
      <w:r w:rsidR="0025366D">
        <w:rPr>
          <w:rFonts w:ascii="Times New Roman" w:hAnsi="Times New Roman"/>
          <w:sz w:val="24"/>
          <w:szCs w:val="24"/>
        </w:rPr>
        <w:t xml:space="preserve">According to </w:t>
      </w:r>
      <w:r w:rsidR="00887C3D">
        <w:rPr>
          <w:rFonts w:ascii="Times New Roman" w:hAnsi="Times New Roman"/>
          <w:sz w:val="24"/>
          <w:szCs w:val="24"/>
        </w:rPr>
        <w:t xml:space="preserve">Diane </w:t>
      </w:r>
      <w:proofErr w:type="spellStart"/>
      <w:r w:rsidR="00887C3D">
        <w:rPr>
          <w:rFonts w:ascii="Times New Roman" w:hAnsi="Times New Roman"/>
          <w:sz w:val="24"/>
          <w:szCs w:val="24"/>
        </w:rPr>
        <w:t>Struzzi</w:t>
      </w:r>
      <w:proofErr w:type="spellEnd"/>
      <w:r w:rsidR="0025366D">
        <w:rPr>
          <w:rFonts w:ascii="Times New Roman" w:hAnsi="Times New Roman"/>
          <w:sz w:val="24"/>
          <w:szCs w:val="24"/>
        </w:rPr>
        <w:t>, “DOI</w:t>
      </w:r>
      <w:r w:rsidRPr="0055709B">
        <w:rPr>
          <w:rFonts w:ascii="Times New Roman" w:hAnsi="Times New Roman"/>
          <w:sz w:val="24"/>
          <w:szCs w:val="24"/>
        </w:rPr>
        <w:t xml:space="preserve"> guidelines allow City agencies up to 30 days from appointment, promotion, or transfer to forward a completed background package to DOI</w:t>
      </w:r>
      <w:r w:rsidR="0025366D">
        <w:rPr>
          <w:rFonts w:ascii="Times New Roman" w:hAnsi="Times New Roman"/>
          <w:sz w:val="24"/>
          <w:szCs w:val="24"/>
        </w:rPr>
        <w:t>.”</w:t>
      </w:r>
      <w:r w:rsidR="007E379E">
        <w:rPr>
          <w:rStyle w:val="FootnoteReference"/>
          <w:rFonts w:ascii="Times New Roman" w:hAnsi="Times New Roman"/>
          <w:sz w:val="24"/>
          <w:szCs w:val="24"/>
        </w:rPr>
        <w:footnoteReference w:id="10"/>
      </w:r>
      <w:r w:rsidR="009241D5">
        <w:rPr>
          <w:rFonts w:ascii="Times New Roman" w:hAnsi="Times New Roman"/>
          <w:sz w:val="24"/>
          <w:szCs w:val="24"/>
        </w:rPr>
        <w:t xml:space="preserve"> </w:t>
      </w:r>
      <w:r w:rsidR="009826EF">
        <w:rPr>
          <w:rFonts w:ascii="Times New Roman" w:hAnsi="Times New Roman"/>
          <w:sz w:val="24"/>
          <w:szCs w:val="24"/>
        </w:rPr>
        <w:t xml:space="preserve">Because DOI </w:t>
      </w:r>
      <w:r w:rsidR="000562AF">
        <w:rPr>
          <w:rFonts w:ascii="Times New Roman" w:hAnsi="Times New Roman"/>
          <w:sz w:val="24"/>
          <w:szCs w:val="24"/>
        </w:rPr>
        <w:t>relies</w:t>
      </w:r>
      <w:r w:rsidR="009826EF">
        <w:rPr>
          <w:rFonts w:ascii="Times New Roman" w:hAnsi="Times New Roman"/>
          <w:sz w:val="24"/>
          <w:szCs w:val="24"/>
        </w:rPr>
        <w:t xml:space="preserve"> on City agencies to submit </w:t>
      </w:r>
      <w:r w:rsidR="00D87980">
        <w:rPr>
          <w:rFonts w:ascii="Times New Roman" w:hAnsi="Times New Roman"/>
          <w:sz w:val="24"/>
          <w:szCs w:val="24"/>
        </w:rPr>
        <w:t>employees’</w:t>
      </w:r>
      <w:r w:rsidR="009826EF">
        <w:rPr>
          <w:rFonts w:ascii="Times New Roman" w:hAnsi="Times New Roman"/>
          <w:sz w:val="24"/>
          <w:szCs w:val="24"/>
        </w:rPr>
        <w:t xml:space="preserve"> names to BIU,</w:t>
      </w:r>
      <w:r w:rsidR="007524B4">
        <w:rPr>
          <w:rFonts w:ascii="Times New Roman" w:hAnsi="Times New Roman"/>
          <w:sz w:val="24"/>
          <w:szCs w:val="24"/>
        </w:rPr>
        <w:t xml:space="preserve"> DOI performs audits of all City employees to ensure agencies are submit</w:t>
      </w:r>
      <w:r w:rsidR="00F86164">
        <w:rPr>
          <w:rFonts w:ascii="Times New Roman" w:hAnsi="Times New Roman"/>
          <w:sz w:val="24"/>
          <w:szCs w:val="24"/>
        </w:rPr>
        <w:t>ting</w:t>
      </w:r>
      <w:r w:rsidR="007524B4">
        <w:rPr>
          <w:rFonts w:ascii="Times New Roman" w:hAnsi="Times New Roman"/>
          <w:sz w:val="24"/>
          <w:szCs w:val="24"/>
        </w:rPr>
        <w:t xml:space="preserve"> relevant cases.</w:t>
      </w:r>
      <w:r w:rsidR="009826EF">
        <w:rPr>
          <w:rFonts w:ascii="Times New Roman" w:hAnsi="Times New Roman"/>
          <w:sz w:val="24"/>
          <w:szCs w:val="24"/>
        </w:rPr>
        <w:t xml:space="preserve"> </w:t>
      </w:r>
    </w:p>
    <w:p w14:paraId="05BCDCDD" w14:textId="77777777" w:rsidR="00466320" w:rsidRPr="00F22E57" w:rsidRDefault="00466320" w:rsidP="00466320">
      <w:pPr>
        <w:pStyle w:val="ListParagraph"/>
        <w:numPr>
          <w:ilvl w:val="0"/>
          <w:numId w:val="2"/>
        </w:numPr>
        <w:spacing w:after="0" w:line="480" w:lineRule="auto"/>
        <w:jc w:val="both"/>
        <w:rPr>
          <w:rFonts w:ascii="Times New Roman" w:hAnsi="Times New Roman"/>
          <w:sz w:val="24"/>
          <w:szCs w:val="24"/>
        </w:rPr>
      </w:pPr>
      <w:r>
        <w:rPr>
          <w:rFonts w:ascii="Times New Roman" w:hAnsi="Times New Roman"/>
          <w:b/>
          <w:sz w:val="24"/>
          <w:szCs w:val="24"/>
        </w:rPr>
        <w:t xml:space="preserve">Concerns and Consequences </w:t>
      </w:r>
    </w:p>
    <w:p w14:paraId="3971CBEC" w14:textId="79C0679D" w:rsidR="00B832CF" w:rsidRPr="00027B3C" w:rsidRDefault="00F86164" w:rsidP="00C401A0">
      <w:pPr>
        <w:spacing w:after="0" w:line="480" w:lineRule="auto"/>
        <w:ind w:firstLine="720"/>
        <w:jc w:val="both"/>
        <w:rPr>
          <w:rFonts w:ascii="Times New Roman" w:eastAsia="Times New Roman" w:hAnsi="Times New Roman"/>
          <w:strike/>
          <w:color w:val="2A2A2A"/>
          <w:sz w:val="24"/>
          <w:szCs w:val="24"/>
        </w:rPr>
      </w:pPr>
      <w:r>
        <w:rPr>
          <w:rFonts w:ascii="Times New Roman" w:hAnsi="Times New Roman"/>
          <w:sz w:val="24"/>
          <w:szCs w:val="24"/>
        </w:rPr>
        <w:t>A</w:t>
      </w:r>
      <w:r w:rsidR="00AF1012">
        <w:rPr>
          <w:rFonts w:ascii="Times New Roman" w:hAnsi="Times New Roman"/>
          <w:sz w:val="24"/>
          <w:szCs w:val="24"/>
        </w:rPr>
        <w:t xml:space="preserve"> large backlog of City employee </w:t>
      </w:r>
      <w:r>
        <w:rPr>
          <w:rFonts w:ascii="Times New Roman" w:hAnsi="Times New Roman"/>
          <w:sz w:val="24"/>
          <w:szCs w:val="24"/>
        </w:rPr>
        <w:t xml:space="preserve">background checks </w:t>
      </w:r>
      <w:r w:rsidR="00AF1012">
        <w:rPr>
          <w:rFonts w:ascii="Times New Roman" w:hAnsi="Times New Roman"/>
          <w:sz w:val="24"/>
          <w:szCs w:val="24"/>
        </w:rPr>
        <w:t>has developed at the BIU</w:t>
      </w:r>
      <w:r w:rsidR="00A83475">
        <w:rPr>
          <w:rFonts w:ascii="Times New Roman" w:hAnsi="Times New Roman"/>
          <w:sz w:val="24"/>
          <w:szCs w:val="24"/>
        </w:rPr>
        <w:t xml:space="preserve">. During the </w:t>
      </w:r>
      <w:r w:rsidR="0035208E">
        <w:rPr>
          <w:rFonts w:ascii="Times New Roman" w:hAnsi="Times New Roman"/>
          <w:sz w:val="24"/>
          <w:szCs w:val="24"/>
        </w:rPr>
        <w:t xml:space="preserve">Committee on </w:t>
      </w:r>
      <w:r w:rsidR="00D6629D">
        <w:rPr>
          <w:rFonts w:ascii="Times New Roman" w:hAnsi="Times New Roman"/>
          <w:sz w:val="24"/>
          <w:szCs w:val="24"/>
        </w:rPr>
        <w:t>Oversight and Investigation</w:t>
      </w:r>
      <w:r w:rsidR="00A83475">
        <w:rPr>
          <w:rFonts w:ascii="Times New Roman" w:hAnsi="Times New Roman"/>
          <w:sz w:val="24"/>
          <w:szCs w:val="24"/>
        </w:rPr>
        <w:t>s</w:t>
      </w:r>
      <w:r w:rsidR="00D6629D">
        <w:rPr>
          <w:rFonts w:ascii="Times New Roman" w:hAnsi="Times New Roman"/>
          <w:sz w:val="24"/>
          <w:szCs w:val="24"/>
        </w:rPr>
        <w:t>’</w:t>
      </w:r>
      <w:r w:rsidR="00A83475">
        <w:rPr>
          <w:rFonts w:ascii="Times New Roman" w:hAnsi="Times New Roman"/>
          <w:sz w:val="24"/>
          <w:szCs w:val="24"/>
        </w:rPr>
        <w:t xml:space="preserve"> </w:t>
      </w:r>
      <w:r w:rsidR="0035208E">
        <w:rPr>
          <w:rFonts w:ascii="Times New Roman" w:hAnsi="Times New Roman"/>
          <w:sz w:val="24"/>
          <w:szCs w:val="24"/>
        </w:rPr>
        <w:t xml:space="preserve">preliminary </w:t>
      </w:r>
      <w:r w:rsidR="00A83475">
        <w:rPr>
          <w:rFonts w:ascii="Times New Roman" w:hAnsi="Times New Roman"/>
          <w:sz w:val="24"/>
          <w:szCs w:val="24"/>
        </w:rPr>
        <w:t xml:space="preserve">budget hearing in </w:t>
      </w:r>
      <w:r w:rsidR="0035208E">
        <w:rPr>
          <w:rFonts w:ascii="Times New Roman" w:hAnsi="Times New Roman"/>
          <w:sz w:val="24"/>
          <w:szCs w:val="24"/>
        </w:rPr>
        <w:t>March of 2019</w:t>
      </w:r>
      <w:r w:rsidR="00A83475">
        <w:rPr>
          <w:rFonts w:ascii="Times New Roman" w:hAnsi="Times New Roman"/>
          <w:sz w:val="24"/>
          <w:szCs w:val="24"/>
        </w:rPr>
        <w:t xml:space="preserve">, </w:t>
      </w:r>
      <w:r w:rsidR="00680EFA">
        <w:rPr>
          <w:rFonts w:ascii="Times New Roman" w:hAnsi="Times New Roman"/>
          <w:sz w:val="24"/>
          <w:szCs w:val="24"/>
        </w:rPr>
        <w:t xml:space="preserve">DOI </w:t>
      </w:r>
      <w:r w:rsidR="00A83475">
        <w:rPr>
          <w:rFonts w:ascii="Times New Roman" w:hAnsi="Times New Roman"/>
          <w:sz w:val="24"/>
          <w:szCs w:val="24"/>
        </w:rPr>
        <w:t>Commissioner</w:t>
      </w:r>
      <w:r w:rsidR="00680EFA">
        <w:rPr>
          <w:rFonts w:ascii="Times New Roman" w:hAnsi="Times New Roman"/>
          <w:sz w:val="24"/>
          <w:szCs w:val="24"/>
        </w:rPr>
        <w:t xml:space="preserve"> Margaret </w:t>
      </w:r>
      <w:r w:rsidR="00A83475">
        <w:rPr>
          <w:rFonts w:ascii="Times New Roman" w:hAnsi="Times New Roman"/>
          <w:sz w:val="24"/>
          <w:szCs w:val="24"/>
        </w:rPr>
        <w:t xml:space="preserve">Garnett explained that </w:t>
      </w:r>
      <w:r w:rsidR="0087262A">
        <w:rPr>
          <w:rFonts w:ascii="Times New Roman" w:hAnsi="Times New Roman"/>
          <w:sz w:val="24"/>
          <w:szCs w:val="24"/>
        </w:rPr>
        <w:t xml:space="preserve">in fiscal year 2018, </w:t>
      </w:r>
      <w:r w:rsidR="00A83475">
        <w:rPr>
          <w:rFonts w:ascii="Times New Roman" w:hAnsi="Times New Roman"/>
          <w:sz w:val="24"/>
          <w:szCs w:val="24"/>
        </w:rPr>
        <w:t>the BIU received an average of 236 new investigations per month while closing an average of 193 investigations.</w:t>
      </w:r>
      <w:r w:rsidR="00970308">
        <w:rPr>
          <w:rStyle w:val="FootnoteReference"/>
          <w:rFonts w:ascii="Times New Roman" w:hAnsi="Times New Roman"/>
          <w:sz w:val="24"/>
          <w:szCs w:val="24"/>
        </w:rPr>
        <w:footnoteReference w:id="11"/>
      </w:r>
      <w:r w:rsidR="00970308">
        <w:rPr>
          <w:rFonts w:ascii="Times New Roman" w:hAnsi="Times New Roman"/>
          <w:sz w:val="24"/>
          <w:szCs w:val="24"/>
        </w:rPr>
        <w:t xml:space="preserve"> The BIU’s inability to close more cases than it receives led the backlog to reach over </w:t>
      </w:r>
      <w:r w:rsidR="001F546A">
        <w:rPr>
          <w:rFonts w:ascii="Times New Roman" w:hAnsi="Times New Roman"/>
          <w:sz w:val="24"/>
          <w:szCs w:val="24"/>
        </w:rPr>
        <w:t>5,</w:t>
      </w:r>
      <w:r w:rsidR="00917742">
        <w:rPr>
          <w:rFonts w:ascii="Times New Roman" w:hAnsi="Times New Roman"/>
          <w:sz w:val="24"/>
          <w:szCs w:val="24"/>
        </w:rPr>
        <w:t>6</w:t>
      </w:r>
      <w:r w:rsidR="001F546A">
        <w:rPr>
          <w:rFonts w:ascii="Times New Roman" w:hAnsi="Times New Roman"/>
          <w:sz w:val="24"/>
          <w:szCs w:val="24"/>
        </w:rPr>
        <w:t>00</w:t>
      </w:r>
      <w:r w:rsidR="00A83475">
        <w:rPr>
          <w:rFonts w:ascii="Times New Roman" w:hAnsi="Times New Roman"/>
          <w:sz w:val="24"/>
          <w:szCs w:val="24"/>
        </w:rPr>
        <w:t xml:space="preserve"> case</w:t>
      </w:r>
      <w:r w:rsidR="00970308">
        <w:rPr>
          <w:rFonts w:ascii="Times New Roman" w:hAnsi="Times New Roman"/>
          <w:sz w:val="24"/>
          <w:szCs w:val="24"/>
        </w:rPr>
        <w:t>s</w:t>
      </w:r>
      <w:r w:rsidR="00A83475">
        <w:rPr>
          <w:rFonts w:ascii="Times New Roman" w:hAnsi="Times New Roman"/>
          <w:sz w:val="24"/>
          <w:szCs w:val="24"/>
        </w:rPr>
        <w:t xml:space="preserve"> as of </w:t>
      </w:r>
      <w:r w:rsidR="001F546A">
        <w:rPr>
          <w:rFonts w:ascii="Times New Roman" w:hAnsi="Times New Roman"/>
          <w:sz w:val="24"/>
          <w:szCs w:val="24"/>
        </w:rPr>
        <w:t xml:space="preserve">July 1, </w:t>
      </w:r>
      <w:r w:rsidR="00A83475">
        <w:rPr>
          <w:rFonts w:ascii="Times New Roman" w:hAnsi="Times New Roman"/>
          <w:sz w:val="24"/>
          <w:szCs w:val="24"/>
        </w:rPr>
        <w:t>2019.</w:t>
      </w:r>
      <w:r w:rsidR="003C3CF6">
        <w:rPr>
          <w:rStyle w:val="FootnoteReference"/>
          <w:rFonts w:ascii="Times New Roman" w:hAnsi="Times New Roman"/>
          <w:sz w:val="24"/>
          <w:szCs w:val="24"/>
        </w:rPr>
        <w:footnoteReference w:id="12"/>
      </w:r>
      <w:r w:rsidR="00117697">
        <w:rPr>
          <w:rFonts w:ascii="Times New Roman" w:hAnsi="Times New Roman"/>
          <w:sz w:val="24"/>
          <w:szCs w:val="24"/>
        </w:rPr>
        <w:t xml:space="preserve"> </w:t>
      </w:r>
      <w:r w:rsidR="006624D5" w:rsidRPr="006624D5">
        <w:rPr>
          <w:rFonts w:ascii="Times New Roman" w:hAnsi="Times New Roman"/>
          <w:sz w:val="24"/>
          <w:szCs w:val="24"/>
        </w:rPr>
        <w:t xml:space="preserve">During the </w:t>
      </w:r>
      <w:r w:rsidR="0079367C">
        <w:rPr>
          <w:rFonts w:ascii="Times New Roman" w:hAnsi="Times New Roman"/>
          <w:sz w:val="24"/>
          <w:szCs w:val="24"/>
        </w:rPr>
        <w:t xml:space="preserve">Committee’s preliminary budget </w:t>
      </w:r>
      <w:r w:rsidR="006624D5" w:rsidRPr="006624D5">
        <w:rPr>
          <w:rFonts w:ascii="Times New Roman" w:hAnsi="Times New Roman"/>
          <w:sz w:val="24"/>
          <w:szCs w:val="24"/>
        </w:rPr>
        <w:t xml:space="preserve">hearing, Commissioner Garnett explained, </w:t>
      </w:r>
      <w:r w:rsidR="006624D5" w:rsidRPr="006624D5">
        <w:rPr>
          <w:rFonts w:ascii="Times New Roman" w:hAnsi="Times New Roman"/>
          <w:color w:val="2A2A2A"/>
          <w:sz w:val="24"/>
          <w:szCs w:val="24"/>
        </w:rPr>
        <w:t xml:space="preserve">“Bluntly, DOI’s mandated mission to screen all sensitive and high-level city employees is not being met, nor can it be met with the current staffing. It also means that the majority of those job candidates have already begun employment with the </w:t>
      </w:r>
      <w:r w:rsidR="00514BDD">
        <w:rPr>
          <w:rFonts w:ascii="Times New Roman" w:hAnsi="Times New Roman"/>
          <w:color w:val="2A2A2A"/>
          <w:sz w:val="24"/>
          <w:szCs w:val="24"/>
        </w:rPr>
        <w:t>C</w:t>
      </w:r>
      <w:r w:rsidR="006624D5" w:rsidRPr="006624D5">
        <w:rPr>
          <w:rFonts w:ascii="Times New Roman" w:hAnsi="Times New Roman"/>
          <w:color w:val="2A2A2A"/>
          <w:sz w:val="24"/>
          <w:szCs w:val="24"/>
        </w:rPr>
        <w:t>ity of New York and are awaiting the results of their background investigation, sometimes for years, a vulnerability that causes me great concern.”</w:t>
      </w:r>
      <w:r w:rsidR="006624D5" w:rsidRPr="006624D5">
        <w:rPr>
          <w:rStyle w:val="FootnoteReference"/>
          <w:rFonts w:ascii="Times New Roman" w:hAnsi="Times New Roman"/>
          <w:color w:val="2A2A2A"/>
          <w:sz w:val="24"/>
          <w:szCs w:val="24"/>
        </w:rPr>
        <w:footnoteReference w:id="13"/>
      </w:r>
      <w:r w:rsidR="00514BDD">
        <w:rPr>
          <w:rFonts w:ascii="Times New Roman" w:hAnsi="Times New Roman"/>
          <w:color w:val="2A2A2A"/>
          <w:sz w:val="24"/>
          <w:szCs w:val="24"/>
        </w:rPr>
        <w:t xml:space="preserve"> </w:t>
      </w:r>
    </w:p>
    <w:p w14:paraId="5DA8FB11" w14:textId="5D9D9B70" w:rsidR="006469D8" w:rsidRDefault="00522D27" w:rsidP="008C3845">
      <w:pPr>
        <w:spacing w:after="0" w:line="480" w:lineRule="auto"/>
        <w:ind w:firstLine="720"/>
        <w:jc w:val="both"/>
        <w:rPr>
          <w:rFonts w:ascii="Times New Roman" w:hAnsi="Times New Roman"/>
          <w:sz w:val="24"/>
          <w:szCs w:val="24"/>
        </w:rPr>
      </w:pPr>
      <w:r>
        <w:rPr>
          <w:rFonts w:ascii="Times New Roman" w:hAnsi="Times New Roman"/>
          <w:sz w:val="24"/>
          <w:szCs w:val="24"/>
        </w:rPr>
        <w:t xml:space="preserve">City employees working in agencies without completed </w:t>
      </w:r>
      <w:r w:rsidR="00B412C3">
        <w:rPr>
          <w:rFonts w:ascii="Times New Roman" w:hAnsi="Times New Roman"/>
          <w:sz w:val="24"/>
          <w:szCs w:val="24"/>
        </w:rPr>
        <w:t>background investigations</w:t>
      </w:r>
      <w:r w:rsidR="00357C39">
        <w:rPr>
          <w:rFonts w:ascii="Times New Roman" w:hAnsi="Times New Roman"/>
          <w:sz w:val="24"/>
          <w:szCs w:val="24"/>
        </w:rPr>
        <w:t xml:space="preserve"> poses </w:t>
      </w:r>
      <w:r w:rsidR="00B412C3">
        <w:rPr>
          <w:rFonts w:ascii="Times New Roman" w:hAnsi="Times New Roman"/>
          <w:sz w:val="24"/>
          <w:szCs w:val="24"/>
        </w:rPr>
        <w:t>a potential risk</w:t>
      </w:r>
      <w:r w:rsidR="002D25F4">
        <w:rPr>
          <w:rFonts w:ascii="Times New Roman" w:hAnsi="Times New Roman"/>
          <w:sz w:val="24"/>
          <w:szCs w:val="24"/>
        </w:rPr>
        <w:t xml:space="preserve">, as </w:t>
      </w:r>
      <w:r w:rsidR="00B412C3">
        <w:rPr>
          <w:rFonts w:ascii="Times New Roman" w:hAnsi="Times New Roman"/>
          <w:sz w:val="24"/>
          <w:szCs w:val="24"/>
        </w:rPr>
        <w:t xml:space="preserve">bad actors could </w:t>
      </w:r>
      <w:r w:rsidR="002D25F4">
        <w:rPr>
          <w:rFonts w:ascii="Times New Roman" w:hAnsi="Times New Roman"/>
          <w:sz w:val="24"/>
          <w:szCs w:val="24"/>
        </w:rPr>
        <w:t xml:space="preserve">gain </w:t>
      </w:r>
      <w:r w:rsidR="00B412C3">
        <w:rPr>
          <w:rFonts w:ascii="Times New Roman" w:hAnsi="Times New Roman"/>
          <w:sz w:val="24"/>
          <w:szCs w:val="24"/>
        </w:rPr>
        <w:t>access</w:t>
      </w:r>
      <w:r w:rsidR="0088507B">
        <w:rPr>
          <w:rFonts w:ascii="Times New Roman" w:hAnsi="Times New Roman"/>
          <w:sz w:val="24"/>
          <w:szCs w:val="24"/>
        </w:rPr>
        <w:t xml:space="preserve"> to</w:t>
      </w:r>
      <w:r w:rsidR="00B412C3">
        <w:rPr>
          <w:rFonts w:ascii="Times New Roman" w:hAnsi="Times New Roman"/>
          <w:sz w:val="24"/>
          <w:szCs w:val="24"/>
        </w:rPr>
        <w:t xml:space="preserve"> sensitive information. </w:t>
      </w:r>
      <w:r w:rsidR="00E606CE">
        <w:rPr>
          <w:rFonts w:ascii="Times New Roman" w:hAnsi="Times New Roman"/>
          <w:sz w:val="24"/>
          <w:szCs w:val="24"/>
        </w:rPr>
        <w:t xml:space="preserve">According to the </w:t>
      </w:r>
      <w:r w:rsidR="00C77C9B">
        <w:rPr>
          <w:rFonts w:ascii="Times New Roman" w:hAnsi="Times New Roman"/>
          <w:sz w:val="24"/>
          <w:szCs w:val="24"/>
        </w:rPr>
        <w:t>U.S. Government Accountability Office</w:t>
      </w:r>
      <w:r w:rsidR="00E606CE">
        <w:rPr>
          <w:rFonts w:ascii="Times New Roman" w:hAnsi="Times New Roman"/>
          <w:sz w:val="24"/>
          <w:szCs w:val="24"/>
        </w:rPr>
        <w:t>, high-quality security checks are “necessary to minimize the risks of unauthorized disclosures of classified information and to help ensure that information about individuals with criminal histories or other questionable behavior is identified and assessed.</w:t>
      </w:r>
      <w:r w:rsidR="007E0086">
        <w:rPr>
          <w:rFonts w:ascii="Times New Roman" w:hAnsi="Times New Roman"/>
          <w:sz w:val="24"/>
          <w:szCs w:val="24"/>
        </w:rPr>
        <w:t>”</w:t>
      </w:r>
      <w:r w:rsidR="00E22457">
        <w:rPr>
          <w:rStyle w:val="FootnoteReference"/>
          <w:rFonts w:ascii="Times New Roman" w:hAnsi="Times New Roman"/>
          <w:sz w:val="24"/>
          <w:szCs w:val="24"/>
        </w:rPr>
        <w:footnoteReference w:id="14"/>
      </w:r>
      <w:r w:rsidR="00E606CE">
        <w:rPr>
          <w:rFonts w:ascii="Times New Roman" w:hAnsi="Times New Roman"/>
          <w:sz w:val="24"/>
          <w:szCs w:val="24"/>
        </w:rPr>
        <w:t xml:space="preserve"> </w:t>
      </w:r>
      <w:r w:rsidR="008C3845">
        <w:rPr>
          <w:rFonts w:ascii="Times New Roman" w:hAnsi="Times New Roman"/>
          <w:sz w:val="24"/>
          <w:szCs w:val="24"/>
        </w:rPr>
        <w:t>The extensive backlog at DOI has led to questions about whether employees with troubling histories have been permitted to work for the City.</w:t>
      </w:r>
      <w:r w:rsidR="00BE0014">
        <w:rPr>
          <w:rFonts w:ascii="Times New Roman" w:hAnsi="Times New Roman"/>
          <w:sz w:val="24"/>
          <w:szCs w:val="24"/>
        </w:rPr>
        <w:t xml:space="preserve"> </w:t>
      </w:r>
      <w:r w:rsidR="00717E3F">
        <w:rPr>
          <w:rFonts w:ascii="Times New Roman" w:hAnsi="Times New Roman"/>
          <w:sz w:val="24"/>
          <w:szCs w:val="24"/>
        </w:rPr>
        <w:t>The Department of Education’s deputy chief of staff to schools, David Hay, was arrested this past December for using a computer to facilitate a child sex crime and for possession of child pornography.</w:t>
      </w:r>
      <w:r w:rsidR="0092018C">
        <w:rPr>
          <w:rStyle w:val="FootnoteReference"/>
          <w:rFonts w:ascii="Times New Roman" w:hAnsi="Times New Roman"/>
          <w:sz w:val="24"/>
          <w:szCs w:val="24"/>
        </w:rPr>
        <w:footnoteReference w:id="15"/>
      </w:r>
      <w:r w:rsidR="00D1436C">
        <w:rPr>
          <w:rFonts w:ascii="Times New Roman" w:hAnsi="Times New Roman"/>
          <w:sz w:val="24"/>
          <w:szCs w:val="24"/>
        </w:rPr>
        <w:t xml:space="preserve"> </w:t>
      </w:r>
      <w:r w:rsidR="00F86164">
        <w:rPr>
          <w:rFonts w:ascii="Times New Roman" w:hAnsi="Times New Roman"/>
          <w:sz w:val="24"/>
          <w:szCs w:val="24"/>
        </w:rPr>
        <w:t xml:space="preserve">Although </w:t>
      </w:r>
      <w:r w:rsidR="00D1436C">
        <w:rPr>
          <w:rFonts w:ascii="Times New Roman" w:hAnsi="Times New Roman"/>
          <w:sz w:val="24"/>
          <w:szCs w:val="24"/>
        </w:rPr>
        <w:t xml:space="preserve">DOE had conducted two background investigations </w:t>
      </w:r>
      <w:r w:rsidR="00A816C5">
        <w:rPr>
          <w:rFonts w:ascii="Times New Roman" w:hAnsi="Times New Roman"/>
          <w:sz w:val="24"/>
          <w:szCs w:val="24"/>
        </w:rPr>
        <w:t>of</w:t>
      </w:r>
      <w:r w:rsidR="00D1436C">
        <w:rPr>
          <w:rFonts w:ascii="Times New Roman" w:hAnsi="Times New Roman"/>
          <w:sz w:val="24"/>
          <w:szCs w:val="24"/>
        </w:rPr>
        <w:t xml:space="preserve"> David Hay</w:t>
      </w:r>
      <w:r w:rsidR="00F86164">
        <w:rPr>
          <w:rFonts w:ascii="Times New Roman" w:hAnsi="Times New Roman"/>
          <w:sz w:val="24"/>
          <w:szCs w:val="24"/>
        </w:rPr>
        <w:t xml:space="preserve"> that looked at any potential criminal history</w:t>
      </w:r>
      <w:r w:rsidR="00D1436C">
        <w:rPr>
          <w:rFonts w:ascii="Times New Roman" w:hAnsi="Times New Roman"/>
          <w:sz w:val="24"/>
          <w:szCs w:val="24"/>
        </w:rPr>
        <w:t>,</w:t>
      </w:r>
      <w:r w:rsidR="00B22876">
        <w:rPr>
          <w:rFonts w:ascii="Times New Roman" w:hAnsi="Times New Roman"/>
          <w:sz w:val="24"/>
          <w:szCs w:val="24"/>
        </w:rPr>
        <w:t xml:space="preserve"> </w:t>
      </w:r>
      <w:r w:rsidR="00F86164">
        <w:rPr>
          <w:rFonts w:ascii="Times New Roman" w:hAnsi="Times New Roman"/>
          <w:sz w:val="24"/>
          <w:szCs w:val="24"/>
        </w:rPr>
        <w:t>a more comprehensive background check by DOI had not been completed since his initial hiring in 2016</w:t>
      </w:r>
      <w:r w:rsidR="00D1436C">
        <w:rPr>
          <w:rFonts w:ascii="Times New Roman" w:hAnsi="Times New Roman"/>
          <w:sz w:val="24"/>
          <w:szCs w:val="24"/>
        </w:rPr>
        <w:t>.</w:t>
      </w:r>
      <w:r w:rsidR="00D1436C">
        <w:rPr>
          <w:rStyle w:val="FootnoteReference"/>
          <w:rFonts w:ascii="Times New Roman" w:hAnsi="Times New Roman"/>
          <w:sz w:val="24"/>
          <w:szCs w:val="24"/>
        </w:rPr>
        <w:footnoteReference w:id="16"/>
      </w:r>
      <w:r w:rsidR="00212B13">
        <w:rPr>
          <w:rFonts w:ascii="Times New Roman" w:hAnsi="Times New Roman"/>
          <w:sz w:val="24"/>
          <w:szCs w:val="24"/>
        </w:rPr>
        <w:t xml:space="preserve"> </w:t>
      </w:r>
    </w:p>
    <w:p w14:paraId="36B4AF51" w14:textId="5AC713A7" w:rsidR="004800BD" w:rsidRDefault="00280A7F" w:rsidP="00BF4C3A">
      <w:pPr>
        <w:spacing w:after="0" w:line="480" w:lineRule="auto"/>
        <w:ind w:firstLine="720"/>
        <w:jc w:val="both"/>
        <w:rPr>
          <w:rFonts w:ascii="Times New Roman" w:hAnsi="Times New Roman"/>
          <w:sz w:val="24"/>
          <w:szCs w:val="24"/>
        </w:rPr>
      </w:pPr>
      <w:r>
        <w:rPr>
          <w:rFonts w:ascii="Times New Roman" w:hAnsi="Times New Roman"/>
          <w:sz w:val="24"/>
          <w:szCs w:val="24"/>
        </w:rPr>
        <w:t xml:space="preserve">According to the Mayor’s Management Report, DOI aims to achieve an average of 180 days to complete a background investigation from the date they receive </w:t>
      </w:r>
      <w:r w:rsidR="00386616">
        <w:rPr>
          <w:rFonts w:ascii="Times New Roman" w:hAnsi="Times New Roman"/>
          <w:sz w:val="24"/>
          <w:szCs w:val="24"/>
        </w:rPr>
        <w:t>a</w:t>
      </w:r>
      <w:r>
        <w:rPr>
          <w:rFonts w:ascii="Times New Roman" w:hAnsi="Times New Roman"/>
          <w:sz w:val="24"/>
          <w:szCs w:val="24"/>
        </w:rPr>
        <w:t xml:space="preserve"> case.</w:t>
      </w:r>
      <w:r>
        <w:rPr>
          <w:rStyle w:val="FootnoteReference"/>
          <w:rFonts w:ascii="Times New Roman" w:hAnsi="Times New Roman"/>
          <w:sz w:val="24"/>
          <w:szCs w:val="24"/>
        </w:rPr>
        <w:footnoteReference w:id="17"/>
      </w:r>
      <w:r w:rsidR="0049571F">
        <w:rPr>
          <w:rFonts w:ascii="Times New Roman" w:hAnsi="Times New Roman"/>
          <w:sz w:val="24"/>
          <w:szCs w:val="24"/>
        </w:rPr>
        <w:t xml:space="preserve"> The Committee is interested in learning about DOI’s method for conducting investigations, and if their current procedure is both comprehensive and efficient. </w:t>
      </w:r>
      <w:r w:rsidR="004800BD">
        <w:rPr>
          <w:rFonts w:ascii="Times New Roman" w:hAnsi="Times New Roman"/>
          <w:sz w:val="24"/>
          <w:szCs w:val="24"/>
        </w:rPr>
        <w:t xml:space="preserve">At the federal level, the National Background Investigations Bureau </w:t>
      </w:r>
      <w:r w:rsidR="009C6E37">
        <w:rPr>
          <w:rFonts w:ascii="Times New Roman" w:hAnsi="Times New Roman"/>
          <w:sz w:val="24"/>
          <w:szCs w:val="24"/>
        </w:rPr>
        <w:t xml:space="preserve">has sought to decrease the federal background investigations backlog by decreasing the amount of </w:t>
      </w:r>
      <w:r w:rsidR="00EE22C4">
        <w:rPr>
          <w:rFonts w:ascii="Times New Roman" w:hAnsi="Times New Roman"/>
          <w:sz w:val="24"/>
          <w:szCs w:val="24"/>
        </w:rPr>
        <w:t>personnel hours necessary to complete an investigation, such as using automated record checks.</w:t>
      </w:r>
      <w:r w:rsidR="00D0287E">
        <w:rPr>
          <w:rStyle w:val="FootnoteReference"/>
          <w:rFonts w:ascii="Times New Roman" w:hAnsi="Times New Roman"/>
          <w:sz w:val="24"/>
          <w:szCs w:val="24"/>
        </w:rPr>
        <w:footnoteReference w:id="18"/>
      </w:r>
      <w:r w:rsidR="00BF4C3A">
        <w:rPr>
          <w:rFonts w:ascii="Times New Roman" w:hAnsi="Times New Roman"/>
          <w:sz w:val="24"/>
          <w:szCs w:val="24"/>
        </w:rPr>
        <w:t xml:space="preserve"> The Committee is interested in learning </w:t>
      </w:r>
      <w:r w:rsidR="001767D6">
        <w:rPr>
          <w:rFonts w:ascii="Times New Roman" w:hAnsi="Times New Roman"/>
          <w:sz w:val="24"/>
          <w:szCs w:val="24"/>
        </w:rPr>
        <w:t xml:space="preserve">about </w:t>
      </w:r>
      <w:r w:rsidR="00BF4C3A">
        <w:rPr>
          <w:rFonts w:ascii="Times New Roman" w:hAnsi="Times New Roman"/>
          <w:sz w:val="24"/>
          <w:szCs w:val="24"/>
        </w:rPr>
        <w:t xml:space="preserve">the steps DOI has taken to similarly optimize their investigations system while retaining the same level of scrutiny. </w:t>
      </w:r>
    </w:p>
    <w:p w14:paraId="4CB67EBB" w14:textId="77777777" w:rsidR="00BC43B3" w:rsidRPr="005406EB" w:rsidRDefault="0014251B" w:rsidP="005406EB">
      <w:pPr>
        <w:spacing w:after="0" w:line="480" w:lineRule="auto"/>
        <w:ind w:firstLine="720"/>
        <w:jc w:val="both"/>
        <w:rPr>
          <w:rFonts w:ascii="Times New Roman" w:eastAsia="Times New Roman" w:hAnsi="Times New Roman"/>
          <w:color w:val="2A2A2A"/>
          <w:sz w:val="24"/>
          <w:szCs w:val="24"/>
        </w:rPr>
      </w:pPr>
      <w:r w:rsidRPr="0014251B">
        <w:rPr>
          <w:rFonts w:ascii="Times New Roman" w:hAnsi="Times New Roman"/>
          <w:sz w:val="24"/>
          <w:szCs w:val="24"/>
        </w:rPr>
        <w:t>The Committee is also interested in learning about whether the group of employees</w:t>
      </w:r>
      <w:r w:rsidR="00AA6931">
        <w:rPr>
          <w:rFonts w:ascii="Times New Roman" w:hAnsi="Times New Roman"/>
          <w:sz w:val="24"/>
          <w:szCs w:val="24"/>
        </w:rPr>
        <w:t xml:space="preserve"> the BIU investigates is overly broad. </w:t>
      </w:r>
      <w:r w:rsidR="00BC43B3" w:rsidRPr="0014251B">
        <w:rPr>
          <w:rFonts w:ascii="Times New Roman" w:hAnsi="Times New Roman"/>
          <w:sz w:val="24"/>
          <w:szCs w:val="24"/>
        </w:rPr>
        <w:t xml:space="preserve">In DOI’s follow-up questions to the </w:t>
      </w:r>
      <w:r w:rsidR="00801221">
        <w:rPr>
          <w:rFonts w:ascii="Times New Roman" w:hAnsi="Times New Roman"/>
          <w:sz w:val="24"/>
          <w:szCs w:val="24"/>
        </w:rPr>
        <w:t xml:space="preserve">Committee’s </w:t>
      </w:r>
      <w:r w:rsidR="00BC43B3" w:rsidRPr="0014251B">
        <w:rPr>
          <w:rFonts w:ascii="Times New Roman" w:hAnsi="Times New Roman"/>
          <w:sz w:val="24"/>
          <w:szCs w:val="24"/>
        </w:rPr>
        <w:t>2020 preliminary budget hearing, Commissioner Garnett acknowledged, “some subset” of the employees that BIU investigates “could be eliminated without creating undue risk to the City.”</w:t>
      </w:r>
      <w:r w:rsidR="00BC43B3" w:rsidRPr="0014251B">
        <w:rPr>
          <w:rStyle w:val="FootnoteReference"/>
          <w:rFonts w:ascii="Times New Roman" w:hAnsi="Times New Roman"/>
          <w:sz w:val="24"/>
          <w:szCs w:val="24"/>
        </w:rPr>
        <w:footnoteReference w:id="19"/>
      </w:r>
      <w:r w:rsidR="00BC43B3" w:rsidRPr="0014251B">
        <w:rPr>
          <w:rFonts w:ascii="Times New Roman" w:hAnsi="Times New Roman"/>
          <w:sz w:val="24"/>
          <w:szCs w:val="24"/>
        </w:rPr>
        <w:t xml:space="preserve"> </w:t>
      </w:r>
    </w:p>
    <w:p w14:paraId="1028B0A4" w14:textId="77777777" w:rsidR="00280A7F" w:rsidRPr="00280A7F" w:rsidRDefault="00280A7F" w:rsidP="00280A7F">
      <w:pPr>
        <w:pStyle w:val="ListParagraph"/>
        <w:numPr>
          <w:ilvl w:val="0"/>
          <w:numId w:val="2"/>
        </w:numPr>
        <w:spacing w:after="0" w:line="480" w:lineRule="auto"/>
        <w:jc w:val="both"/>
        <w:rPr>
          <w:rFonts w:ascii="Times New Roman" w:hAnsi="Times New Roman"/>
          <w:b/>
          <w:sz w:val="24"/>
          <w:szCs w:val="24"/>
        </w:rPr>
      </w:pPr>
      <w:r>
        <w:rPr>
          <w:rFonts w:ascii="Times New Roman" w:hAnsi="Times New Roman"/>
          <w:b/>
          <w:sz w:val="24"/>
          <w:szCs w:val="24"/>
        </w:rPr>
        <w:t xml:space="preserve">Progress </w:t>
      </w:r>
    </w:p>
    <w:p w14:paraId="040D3BDA" w14:textId="77777777" w:rsidR="00A631C1" w:rsidRPr="0031077D" w:rsidRDefault="00B22876" w:rsidP="0031077D">
      <w:pPr>
        <w:spacing w:after="0" w:line="480" w:lineRule="auto"/>
        <w:ind w:firstLine="720"/>
        <w:jc w:val="both"/>
        <w:rPr>
          <w:rFonts w:ascii="Times New Roman" w:hAnsi="Times New Roman"/>
          <w:sz w:val="24"/>
          <w:szCs w:val="24"/>
        </w:rPr>
      </w:pPr>
      <w:r>
        <w:rPr>
          <w:rFonts w:ascii="Times New Roman" w:hAnsi="Times New Roman"/>
          <w:sz w:val="24"/>
          <w:szCs w:val="24"/>
        </w:rPr>
        <w:t xml:space="preserve">While </w:t>
      </w:r>
      <w:r w:rsidR="00601348">
        <w:rPr>
          <w:rFonts w:ascii="Times New Roman" w:hAnsi="Times New Roman"/>
          <w:sz w:val="24"/>
          <w:szCs w:val="24"/>
        </w:rPr>
        <w:t xml:space="preserve">the background investigation backlog poses a threat to City residents by enabling potentially dangerous individuals to work at high levels </w:t>
      </w:r>
      <w:r w:rsidR="001F15F8">
        <w:rPr>
          <w:rFonts w:ascii="Times New Roman" w:hAnsi="Times New Roman"/>
          <w:sz w:val="24"/>
          <w:szCs w:val="24"/>
        </w:rPr>
        <w:t xml:space="preserve">of the City government, DOI </w:t>
      </w:r>
      <w:r w:rsidR="005406EB">
        <w:rPr>
          <w:rFonts w:ascii="Times New Roman" w:hAnsi="Times New Roman"/>
          <w:sz w:val="24"/>
          <w:szCs w:val="24"/>
        </w:rPr>
        <w:t xml:space="preserve">has </w:t>
      </w:r>
      <w:r w:rsidR="001F15F8">
        <w:rPr>
          <w:rFonts w:ascii="Times New Roman" w:hAnsi="Times New Roman"/>
          <w:sz w:val="24"/>
          <w:szCs w:val="24"/>
        </w:rPr>
        <w:t xml:space="preserve">restructured the BIU to resolve the backlog. In Fiscal Year 2019, DOI created a new team within the BIU </w:t>
      </w:r>
      <w:r w:rsidR="008905CB">
        <w:rPr>
          <w:rFonts w:ascii="Times New Roman" w:hAnsi="Times New Roman"/>
          <w:sz w:val="24"/>
          <w:szCs w:val="24"/>
        </w:rPr>
        <w:t xml:space="preserve">specifically </w:t>
      </w:r>
      <w:r w:rsidR="001F15F8">
        <w:rPr>
          <w:rFonts w:ascii="Times New Roman" w:hAnsi="Times New Roman"/>
          <w:sz w:val="24"/>
          <w:szCs w:val="24"/>
        </w:rPr>
        <w:t>dedicated to clearing its backlog of older cases.</w:t>
      </w:r>
      <w:r w:rsidR="0082639A">
        <w:rPr>
          <w:rStyle w:val="FootnoteReference"/>
          <w:rFonts w:ascii="Times New Roman" w:hAnsi="Times New Roman"/>
          <w:sz w:val="24"/>
          <w:szCs w:val="24"/>
        </w:rPr>
        <w:footnoteReference w:id="20"/>
      </w:r>
      <w:r w:rsidR="001F15F8">
        <w:rPr>
          <w:rFonts w:ascii="Times New Roman" w:hAnsi="Times New Roman"/>
          <w:sz w:val="24"/>
          <w:szCs w:val="24"/>
        </w:rPr>
        <w:t xml:space="preserve"> Another team at BIU is tasked with closing all new background investigation</w:t>
      </w:r>
      <w:r w:rsidR="00E86E17">
        <w:rPr>
          <w:rFonts w:ascii="Times New Roman" w:hAnsi="Times New Roman"/>
          <w:sz w:val="24"/>
          <w:szCs w:val="24"/>
        </w:rPr>
        <w:t>s</w:t>
      </w:r>
      <w:r w:rsidR="001F15F8">
        <w:rPr>
          <w:rFonts w:ascii="Times New Roman" w:hAnsi="Times New Roman"/>
          <w:sz w:val="24"/>
          <w:szCs w:val="24"/>
        </w:rPr>
        <w:t xml:space="preserve"> within six months of receipt to ensure no new cases are added to the backlog.</w:t>
      </w:r>
      <w:r w:rsidR="00E706CA">
        <w:rPr>
          <w:rStyle w:val="FootnoteReference"/>
          <w:rFonts w:ascii="Times New Roman" w:hAnsi="Times New Roman"/>
          <w:sz w:val="24"/>
          <w:szCs w:val="24"/>
        </w:rPr>
        <w:footnoteReference w:id="21"/>
      </w:r>
      <w:r w:rsidR="001F15F8">
        <w:rPr>
          <w:rFonts w:ascii="Times New Roman" w:hAnsi="Times New Roman"/>
          <w:sz w:val="24"/>
          <w:szCs w:val="24"/>
        </w:rPr>
        <w:t xml:space="preserve"> </w:t>
      </w:r>
      <w:r w:rsidR="00280A7F">
        <w:rPr>
          <w:rFonts w:ascii="Times New Roman" w:hAnsi="Times New Roman"/>
          <w:sz w:val="24"/>
          <w:szCs w:val="24"/>
        </w:rPr>
        <w:t xml:space="preserve">The Committee is interested in learning about DOI’s progress, and when DOI expects to fully resolve the backlog. </w:t>
      </w:r>
    </w:p>
    <w:p w14:paraId="0ABDDD7C" w14:textId="77777777" w:rsidR="007555E4" w:rsidRPr="00800D24" w:rsidRDefault="007555E4" w:rsidP="007555E4">
      <w:pPr>
        <w:spacing w:after="0" w:line="480" w:lineRule="auto"/>
        <w:jc w:val="both"/>
        <w:rPr>
          <w:rFonts w:ascii="Times New Roman" w:eastAsiaTheme="minorHAnsi" w:hAnsi="Times New Roman"/>
          <w:b/>
          <w:bCs/>
          <w:sz w:val="24"/>
          <w:szCs w:val="24"/>
        </w:rPr>
      </w:pPr>
      <w:r>
        <w:rPr>
          <w:rFonts w:ascii="Times New Roman" w:hAnsi="Times New Roman"/>
          <w:b/>
          <w:bCs/>
          <w:sz w:val="24"/>
          <w:szCs w:val="24"/>
        </w:rPr>
        <w:t>II</w:t>
      </w:r>
      <w:r w:rsidRPr="00800D24">
        <w:rPr>
          <w:rFonts w:ascii="Times New Roman" w:hAnsi="Times New Roman"/>
          <w:b/>
          <w:bCs/>
          <w:sz w:val="24"/>
          <w:szCs w:val="24"/>
        </w:rPr>
        <w:t>.</w:t>
      </w:r>
      <w:r>
        <w:rPr>
          <w:rFonts w:ascii="Times New Roman" w:hAnsi="Times New Roman"/>
          <w:b/>
          <w:bCs/>
          <w:sz w:val="24"/>
          <w:szCs w:val="24"/>
        </w:rPr>
        <w:tab/>
        <w:t>CONCLUSION</w:t>
      </w:r>
    </w:p>
    <w:p w14:paraId="30E695DF" w14:textId="1E5C7348" w:rsidR="0031077D" w:rsidRDefault="007555E4" w:rsidP="00637C50">
      <w:pPr>
        <w:spacing w:after="0" w:line="480" w:lineRule="auto"/>
        <w:ind w:firstLine="720"/>
        <w:jc w:val="both"/>
        <w:rPr>
          <w:rFonts w:ascii="Times New Roman" w:eastAsia="Times New Roman" w:hAnsi="Times New Roman"/>
          <w:sz w:val="24"/>
          <w:szCs w:val="24"/>
        </w:rPr>
      </w:pPr>
      <w:r w:rsidRPr="00800D24">
        <w:rPr>
          <w:rFonts w:ascii="Times New Roman" w:eastAsia="Times New Roman" w:hAnsi="Times New Roman"/>
          <w:sz w:val="24"/>
          <w:szCs w:val="24"/>
        </w:rPr>
        <w:t>The C</w:t>
      </w:r>
      <w:r>
        <w:rPr>
          <w:rFonts w:ascii="Times New Roman" w:eastAsia="Times New Roman" w:hAnsi="Times New Roman"/>
          <w:sz w:val="24"/>
          <w:szCs w:val="24"/>
        </w:rPr>
        <w:t>ommittee</w:t>
      </w:r>
      <w:r w:rsidRPr="00800D24">
        <w:rPr>
          <w:rFonts w:ascii="Times New Roman" w:eastAsia="Times New Roman" w:hAnsi="Times New Roman"/>
          <w:sz w:val="24"/>
          <w:szCs w:val="24"/>
        </w:rPr>
        <w:t xml:space="preserve"> </w:t>
      </w:r>
      <w:r w:rsidR="0080511A">
        <w:rPr>
          <w:rFonts w:ascii="Times New Roman" w:eastAsia="Times New Roman" w:hAnsi="Times New Roman"/>
          <w:sz w:val="24"/>
          <w:szCs w:val="24"/>
        </w:rPr>
        <w:t xml:space="preserve">is interested in receiving an update from DOI on how effective its restructuring of the BIU has been at </w:t>
      </w:r>
      <w:r w:rsidR="000B33D9">
        <w:rPr>
          <w:rFonts w:ascii="Times New Roman" w:eastAsia="Times New Roman" w:hAnsi="Times New Roman"/>
          <w:sz w:val="24"/>
          <w:szCs w:val="24"/>
        </w:rPr>
        <w:t>decreasing</w:t>
      </w:r>
      <w:r w:rsidR="0080511A">
        <w:rPr>
          <w:rFonts w:ascii="Times New Roman" w:eastAsia="Times New Roman" w:hAnsi="Times New Roman"/>
          <w:sz w:val="24"/>
          <w:szCs w:val="24"/>
        </w:rPr>
        <w:t xml:space="preserve"> the </w:t>
      </w:r>
      <w:r w:rsidR="000B33D9">
        <w:rPr>
          <w:rFonts w:ascii="Times New Roman" w:eastAsia="Times New Roman" w:hAnsi="Times New Roman"/>
          <w:sz w:val="24"/>
          <w:szCs w:val="24"/>
        </w:rPr>
        <w:t>backlog</w:t>
      </w:r>
      <w:r w:rsidR="0080511A">
        <w:rPr>
          <w:rFonts w:ascii="Times New Roman" w:eastAsia="Times New Roman" w:hAnsi="Times New Roman"/>
          <w:sz w:val="24"/>
          <w:szCs w:val="24"/>
        </w:rPr>
        <w:t xml:space="preserve">. The Committee seeks to learn how the backlog began, </w:t>
      </w:r>
      <w:r w:rsidR="00176E56">
        <w:rPr>
          <w:rFonts w:ascii="Times New Roman" w:eastAsia="Times New Roman" w:hAnsi="Times New Roman"/>
          <w:sz w:val="24"/>
          <w:szCs w:val="24"/>
        </w:rPr>
        <w:t xml:space="preserve">and the potential dangers posed by City employees working for agencies without completed background checks. </w:t>
      </w:r>
      <w:r w:rsidR="00D35FB0">
        <w:rPr>
          <w:rFonts w:ascii="Times New Roman" w:eastAsia="Times New Roman" w:hAnsi="Times New Roman"/>
          <w:sz w:val="24"/>
          <w:szCs w:val="24"/>
        </w:rPr>
        <w:t xml:space="preserve">The Committee is also interested in hearing from good government groups about more efficient systems to conduct background investigations, and whether the total </w:t>
      </w:r>
      <w:r w:rsidR="003C5855">
        <w:rPr>
          <w:rFonts w:ascii="Times New Roman" w:eastAsia="Times New Roman" w:hAnsi="Times New Roman"/>
          <w:sz w:val="24"/>
          <w:szCs w:val="24"/>
        </w:rPr>
        <w:t xml:space="preserve">number </w:t>
      </w:r>
      <w:r w:rsidR="00D35FB0">
        <w:rPr>
          <w:rFonts w:ascii="Times New Roman" w:eastAsia="Times New Roman" w:hAnsi="Times New Roman"/>
          <w:sz w:val="24"/>
          <w:szCs w:val="24"/>
        </w:rPr>
        <w:t xml:space="preserve">of employees the BIU investigates </w:t>
      </w:r>
      <w:r w:rsidR="003C5855">
        <w:rPr>
          <w:rFonts w:ascii="Times New Roman" w:eastAsia="Times New Roman" w:hAnsi="Times New Roman"/>
          <w:sz w:val="24"/>
          <w:szCs w:val="24"/>
        </w:rPr>
        <w:t xml:space="preserve">should </w:t>
      </w:r>
      <w:r w:rsidR="009B2496">
        <w:rPr>
          <w:rFonts w:ascii="Times New Roman" w:eastAsia="Times New Roman" w:hAnsi="Times New Roman"/>
          <w:sz w:val="24"/>
          <w:szCs w:val="24"/>
        </w:rPr>
        <w:t xml:space="preserve">be more limited. </w:t>
      </w:r>
    </w:p>
    <w:sectPr w:rsidR="0031077D" w:rsidSect="00CF48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14D2B" w14:textId="77777777" w:rsidR="00AE5583" w:rsidRDefault="00AE5583" w:rsidP="007555E4">
      <w:pPr>
        <w:spacing w:after="0" w:line="240" w:lineRule="auto"/>
      </w:pPr>
      <w:r>
        <w:separator/>
      </w:r>
    </w:p>
  </w:endnote>
  <w:endnote w:type="continuationSeparator" w:id="0">
    <w:p w14:paraId="2D7F78F0" w14:textId="77777777" w:rsidR="00AE5583" w:rsidRDefault="00AE5583" w:rsidP="0075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94D9" w14:textId="77777777" w:rsidR="00FC0C0D" w:rsidRDefault="00FC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521E" w14:textId="77777777" w:rsidR="005A35FA" w:rsidRDefault="00D16F0D">
    <w:pPr>
      <w:pStyle w:val="Footer"/>
      <w:jc w:val="center"/>
      <w:rPr>
        <w:rFonts w:ascii="Times New Roman" w:hAnsi="Times New Roman"/>
      </w:rPr>
    </w:pPr>
  </w:p>
  <w:p w14:paraId="40E8F94D" w14:textId="623DC49E" w:rsidR="005A35FA" w:rsidRPr="004A13EE" w:rsidRDefault="00A66BFC">
    <w:pPr>
      <w:pStyle w:val="Footer"/>
      <w:jc w:val="center"/>
      <w:rPr>
        <w:rFonts w:ascii="Times New Roman" w:hAnsi="Times New Roman"/>
      </w:rPr>
    </w:pPr>
    <w:r w:rsidRPr="004A13EE">
      <w:rPr>
        <w:rFonts w:ascii="Times New Roman" w:hAnsi="Times New Roman"/>
      </w:rPr>
      <w:fldChar w:fldCharType="begin"/>
    </w:r>
    <w:r w:rsidRPr="004A13EE">
      <w:rPr>
        <w:rFonts w:ascii="Times New Roman" w:hAnsi="Times New Roman"/>
      </w:rPr>
      <w:instrText xml:space="preserve"> PAGE   \* MERGEFORMAT </w:instrText>
    </w:r>
    <w:r w:rsidRPr="004A13EE">
      <w:rPr>
        <w:rFonts w:ascii="Times New Roman" w:hAnsi="Times New Roman"/>
      </w:rPr>
      <w:fldChar w:fldCharType="separate"/>
    </w:r>
    <w:r w:rsidR="00D16F0D">
      <w:rPr>
        <w:rFonts w:ascii="Times New Roman" w:hAnsi="Times New Roman"/>
        <w:noProof/>
      </w:rPr>
      <w:t>7</w:t>
    </w:r>
    <w:r w:rsidRPr="004A13EE">
      <w:rPr>
        <w:rFonts w:ascii="Times New Roman" w:hAnsi="Times New Roman"/>
        <w:noProof/>
      </w:rPr>
      <w:fldChar w:fldCharType="end"/>
    </w:r>
  </w:p>
  <w:p w14:paraId="44B0E5D9" w14:textId="77777777" w:rsidR="005A35FA" w:rsidRDefault="00D16F0D"/>
  <w:p w14:paraId="516E9EBB" w14:textId="77777777" w:rsidR="005A35FA" w:rsidRDefault="00D16F0D"/>
  <w:p w14:paraId="1BCC512A" w14:textId="77777777" w:rsidR="005A35FA" w:rsidRDefault="00D16F0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62B7" w14:textId="77777777" w:rsidR="005A35FA" w:rsidRDefault="00D16F0D">
    <w:pPr>
      <w:pStyle w:val="Footer"/>
      <w:jc w:val="center"/>
    </w:pPr>
  </w:p>
  <w:p w14:paraId="372EE74A" w14:textId="77777777" w:rsidR="005A35FA" w:rsidRDefault="00D16F0D">
    <w:pPr>
      <w:pStyle w:val="Footer"/>
    </w:pPr>
  </w:p>
  <w:p w14:paraId="1D6BCF70" w14:textId="77777777" w:rsidR="005A35FA" w:rsidRDefault="00D16F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2769" w14:textId="77777777" w:rsidR="00AE5583" w:rsidRDefault="00AE5583" w:rsidP="007555E4">
      <w:pPr>
        <w:spacing w:after="0" w:line="240" w:lineRule="auto"/>
      </w:pPr>
      <w:r>
        <w:separator/>
      </w:r>
    </w:p>
  </w:footnote>
  <w:footnote w:type="continuationSeparator" w:id="0">
    <w:p w14:paraId="55D7E455" w14:textId="77777777" w:rsidR="00AE5583" w:rsidRDefault="00AE5583" w:rsidP="007555E4">
      <w:pPr>
        <w:spacing w:after="0" w:line="240" w:lineRule="auto"/>
      </w:pPr>
      <w:r>
        <w:continuationSeparator/>
      </w:r>
    </w:p>
  </w:footnote>
  <w:footnote w:id="1">
    <w:p w14:paraId="5588ACF5" w14:textId="77777777" w:rsidR="00F61375" w:rsidRPr="004A4F4F" w:rsidRDefault="00F61375">
      <w:pPr>
        <w:pStyle w:val="FootnoteText"/>
        <w:rPr>
          <w:rFonts w:ascii="Times New Roman" w:hAnsi="Times New Roman"/>
          <w:sz w:val="18"/>
          <w:szCs w:val="18"/>
        </w:rPr>
      </w:pPr>
      <w:r w:rsidRPr="004A4F4F">
        <w:rPr>
          <w:rStyle w:val="FootnoteReference"/>
          <w:rFonts w:ascii="Times New Roman" w:hAnsi="Times New Roman"/>
          <w:sz w:val="18"/>
          <w:szCs w:val="18"/>
        </w:rPr>
        <w:footnoteRef/>
      </w:r>
      <w:r w:rsidRPr="004A4F4F">
        <w:rPr>
          <w:rFonts w:ascii="Times New Roman" w:hAnsi="Times New Roman"/>
          <w:sz w:val="18"/>
          <w:szCs w:val="18"/>
        </w:rPr>
        <w:t xml:space="preserve"> </w:t>
      </w:r>
      <w:r w:rsidRPr="004A4F4F">
        <w:rPr>
          <w:rFonts w:ascii="Times New Roman" w:hAnsi="Times New Roman"/>
          <w:i/>
          <w:sz w:val="18"/>
          <w:szCs w:val="18"/>
        </w:rPr>
        <w:t>Executive Order No. 16,</w:t>
      </w:r>
      <w:r w:rsidRPr="004A4F4F">
        <w:rPr>
          <w:rFonts w:ascii="Times New Roman" w:hAnsi="Times New Roman"/>
          <w:sz w:val="18"/>
          <w:szCs w:val="18"/>
        </w:rPr>
        <w:t xml:space="preserve"> </w:t>
      </w:r>
      <w:r w:rsidRPr="004A4F4F">
        <w:rPr>
          <w:rFonts w:ascii="Times New Roman" w:hAnsi="Times New Roman"/>
          <w:smallCaps/>
          <w:sz w:val="18"/>
          <w:szCs w:val="18"/>
        </w:rPr>
        <w:t xml:space="preserve">Mayor of the City of New York (July 26, 1976), </w:t>
      </w:r>
      <w:r w:rsidRPr="004A4F4F">
        <w:rPr>
          <w:rFonts w:ascii="Times New Roman" w:hAnsi="Times New Roman"/>
          <w:sz w:val="18"/>
          <w:szCs w:val="18"/>
        </w:rPr>
        <w:t>available at:</w:t>
      </w:r>
      <w:r w:rsidRPr="004A4F4F">
        <w:rPr>
          <w:rFonts w:ascii="Times New Roman" w:hAnsi="Times New Roman"/>
          <w:smallCaps/>
          <w:sz w:val="18"/>
          <w:szCs w:val="18"/>
        </w:rPr>
        <w:t xml:space="preserve"> </w:t>
      </w:r>
      <w:hyperlink r:id="rId1" w:history="1">
        <w:r w:rsidRPr="004A4F4F">
          <w:rPr>
            <w:rStyle w:val="Hyperlink"/>
            <w:rFonts w:ascii="Times New Roman" w:hAnsi="Times New Roman"/>
            <w:sz w:val="18"/>
            <w:szCs w:val="18"/>
          </w:rPr>
          <w:t>https://www1.nyc.gov/assets/records/pdf/executive_orders/1978EO016.PDF</w:t>
        </w:r>
      </w:hyperlink>
      <w:r w:rsidRPr="004A4F4F">
        <w:rPr>
          <w:rFonts w:ascii="Times New Roman" w:hAnsi="Times New Roman"/>
          <w:sz w:val="18"/>
          <w:szCs w:val="18"/>
        </w:rPr>
        <w:t xml:space="preserve">  </w:t>
      </w:r>
    </w:p>
  </w:footnote>
  <w:footnote w:id="2">
    <w:p w14:paraId="77602737" w14:textId="77777777" w:rsidR="004D61BD" w:rsidRPr="004A4F4F" w:rsidRDefault="004D61BD">
      <w:pPr>
        <w:pStyle w:val="FootnoteText"/>
        <w:rPr>
          <w:rFonts w:ascii="Times New Roman" w:hAnsi="Times New Roman"/>
          <w:sz w:val="18"/>
          <w:szCs w:val="18"/>
        </w:rPr>
      </w:pPr>
      <w:r w:rsidRPr="004A4F4F">
        <w:rPr>
          <w:rStyle w:val="FootnoteReference"/>
          <w:rFonts w:ascii="Times New Roman" w:hAnsi="Times New Roman"/>
          <w:sz w:val="18"/>
          <w:szCs w:val="18"/>
        </w:rPr>
        <w:footnoteRef/>
      </w:r>
      <w:r w:rsidRPr="004A4F4F">
        <w:rPr>
          <w:rFonts w:ascii="Times New Roman" w:hAnsi="Times New Roman"/>
          <w:sz w:val="18"/>
          <w:szCs w:val="18"/>
        </w:rPr>
        <w:t xml:space="preserve"> </w:t>
      </w:r>
      <w:r w:rsidRPr="004A4F4F">
        <w:rPr>
          <w:rFonts w:ascii="Times New Roman" w:hAnsi="Times New Roman"/>
          <w:i/>
          <w:sz w:val="18"/>
          <w:szCs w:val="18"/>
        </w:rPr>
        <w:t>Id.</w:t>
      </w:r>
    </w:p>
  </w:footnote>
  <w:footnote w:id="3">
    <w:p w14:paraId="3ECD5E9E" w14:textId="77777777" w:rsidR="00622356" w:rsidRPr="004A4F4F" w:rsidRDefault="00622356">
      <w:pPr>
        <w:pStyle w:val="FootnoteText"/>
        <w:rPr>
          <w:rFonts w:ascii="Times New Roman" w:hAnsi="Times New Roman"/>
          <w:i/>
          <w:sz w:val="18"/>
          <w:szCs w:val="18"/>
        </w:rPr>
      </w:pPr>
      <w:r w:rsidRPr="004A4F4F">
        <w:rPr>
          <w:rStyle w:val="FootnoteReference"/>
          <w:rFonts w:ascii="Times New Roman" w:hAnsi="Times New Roman"/>
          <w:sz w:val="18"/>
          <w:szCs w:val="18"/>
        </w:rPr>
        <w:footnoteRef/>
      </w:r>
      <w:r w:rsidRPr="004A4F4F">
        <w:rPr>
          <w:rFonts w:ascii="Times New Roman" w:hAnsi="Times New Roman"/>
          <w:sz w:val="18"/>
          <w:szCs w:val="18"/>
        </w:rPr>
        <w:t xml:space="preserve"> </w:t>
      </w:r>
      <w:r w:rsidRPr="004A4F4F">
        <w:rPr>
          <w:rFonts w:ascii="Times New Roman" w:hAnsi="Times New Roman"/>
          <w:i/>
          <w:sz w:val="18"/>
          <w:szCs w:val="18"/>
        </w:rPr>
        <w:t xml:space="preserve">Background Investigation Unit, </w:t>
      </w:r>
      <w:r w:rsidRPr="004A4F4F">
        <w:rPr>
          <w:rFonts w:ascii="Times New Roman" w:hAnsi="Times New Roman"/>
          <w:smallCaps/>
          <w:sz w:val="18"/>
          <w:szCs w:val="18"/>
        </w:rPr>
        <w:t>City of New York Department of Investigations,</w:t>
      </w:r>
      <w:r w:rsidRPr="004A4F4F">
        <w:rPr>
          <w:rFonts w:ascii="Times New Roman" w:hAnsi="Times New Roman"/>
          <w:sz w:val="18"/>
          <w:szCs w:val="18"/>
        </w:rPr>
        <w:t xml:space="preserve"> </w:t>
      </w:r>
      <w:hyperlink r:id="rId2" w:history="1">
        <w:r w:rsidRPr="004A4F4F">
          <w:rPr>
            <w:rStyle w:val="Hyperlink"/>
            <w:rFonts w:ascii="Times New Roman" w:hAnsi="Times New Roman"/>
            <w:sz w:val="18"/>
            <w:szCs w:val="18"/>
          </w:rPr>
          <w:t>https://www1.nyc.gov/site/doi/offices/background-investigations-unit.page</w:t>
        </w:r>
      </w:hyperlink>
    </w:p>
  </w:footnote>
  <w:footnote w:id="4">
    <w:p w14:paraId="67B3B421" w14:textId="77777777" w:rsidR="00F0715B" w:rsidRPr="0025310F" w:rsidRDefault="00F0715B">
      <w:pPr>
        <w:pStyle w:val="FootnoteText"/>
        <w:rPr>
          <w:rFonts w:ascii="Times New Roman" w:hAnsi="Times New Roman"/>
          <w:sz w:val="18"/>
          <w:szCs w:val="18"/>
        </w:rPr>
      </w:pPr>
      <w:r w:rsidRPr="004A4F4F">
        <w:rPr>
          <w:rStyle w:val="FootnoteReference"/>
          <w:rFonts w:ascii="Times New Roman" w:hAnsi="Times New Roman"/>
          <w:sz w:val="18"/>
          <w:szCs w:val="18"/>
        </w:rPr>
        <w:footnoteRef/>
      </w:r>
      <w:r w:rsidRPr="004A4F4F">
        <w:rPr>
          <w:rFonts w:ascii="Times New Roman" w:hAnsi="Times New Roman"/>
          <w:sz w:val="18"/>
          <w:szCs w:val="18"/>
        </w:rPr>
        <w:t xml:space="preserve"> </w:t>
      </w:r>
      <w:r w:rsidRPr="004A4F4F">
        <w:rPr>
          <w:rFonts w:ascii="Times New Roman" w:hAnsi="Times New Roman"/>
          <w:i/>
          <w:sz w:val="18"/>
          <w:szCs w:val="18"/>
        </w:rPr>
        <w:t>Executive Order No. 16,</w:t>
      </w:r>
      <w:r w:rsidRPr="004A4F4F">
        <w:rPr>
          <w:rFonts w:ascii="Times New Roman" w:hAnsi="Times New Roman"/>
          <w:sz w:val="18"/>
          <w:szCs w:val="18"/>
        </w:rPr>
        <w:t xml:space="preserve"> </w:t>
      </w:r>
      <w:r w:rsidRPr="004A4F4F">
        <w:rPr>
          <w:rFonts w:ascii="Times New Roman" w:hAnsi="Times New Roman"/>
          <w:smallCaps/>
          <w:sz w:val="18"/>
          <w:szCs w:val="18"/>
        </w:rPr>
        <w:t xml:space="preserve">Mayor of the City of New York (July 26, 1976), </w:t>
      </w:r>
      <w:r w:rsidRPr="004A4F4F">
        <w:rPr>
          <w:rFonts w:ascii="Times New Roman" w:hAnsi="Times New Roman"/>
          <w:sz w:val="18"/>
          <w:szCs w:val="18"/>
        </w:rPr>
        <w:t>available at:</w:t>
      </w:r>
      <w:r w:rsidRPr="004A4F4F">
        <w:rPr>
          <w:rFonts w:ascii="Times New Roman" w:hAnsi="Times New Roman"/>
          <w:smallCaps/>
          <w:sz w:val="18"/>
          <w:szCs w:val="18"/>
        </w:rPr>
        <w:t xml:space="preserve"> </w:t>
      </w:r>
      <w:hyperlink r:id="rId3" w:history="1">
        <w:r w:rsidRPr="0025310F">
          <w:rPr>
            <w:rStyle w:val="Hyperlink"/>
            <w:rFonts w:ascii="Times New Roman" w:hAnsi="Times New Roman"/>
            <w:sz w:val="18"/>
            <w:szCs w:val="18"/>
          </w:rPr>
          <w:t>https://www1.nyc.gov/assets/records/pdf/executive_orders/1978EO016.PDF</w:t>
        </w:r>
      </w:hyperlink>
      <w:r w:rsidRPr="0025310F">
        <w:rPr>
          <w:rFonts w:ascii="Times New Roman" w:hAnsi="Times New Roman"/>
          <w:sz w:val="18"/>
          <w:szCs w:val="18"/>
        </w:rPr>
        <w:t xml:space="preserve">  </w:t>
      </w:r>
    </w:p>
  </w:footnote>
  <w:footnote w:id="5">
    <w:p w14:paraId="741242EE" w14:textId="77777777" w:rsidR="0025310F" w:rsidRPr="0025310F" w:rsidRDefault="0025310F">
      <w:pPr>
        <w:pStyle w:val="FootnoteText"/>
        <w:rPr>
          <w:rFonts w:ascii="Times New Roman" w:hAnsi="Times New Roman"/>
          <w:i/>
          <w:sz w:val="18"/>
          <w:szCs w:val="18"/>
        </w:rPr>
      </w:pPr>
      <w:r w:rsidRPr="0025310F">
        <w:rPr>
          <w:rStyle w:val="FootnoteReference"/>
          <w:rFonts w:ascii="Times New Roman" w:hAnsi="Times New Roman"/>
          <w:sz w:val="18"/>
          <w:szCs w:val="18"/>
        </w:rPr>
        <w:footnoteRef/>
      </w:r>
      <w:r w:rsidRPr="0025310F">
        <w:rPr>
          <w:rFonts w:ascii="Times New Roman" w:hAnsi="Times New Roman"/>
          <w:sz w:val="18"/>
          <w:szCs w:val="18"/>
        </w:rPr>
        <w:t xml:space="preserve"> </w:t>
      </w:r>
      <w:r w:rsidR="004B39F1">
        <w:rPr>
          <w:rFonts w:ascii="Times New Roman" w:hAnsi="Times New Roman"/>
          <w:sz w:val="18"/>
          <w:szCs w:val="18"/>
        </w:rPr>
        <w:t xml:space="preserve">The agencies help fulfill requirements put in place by Local Law 60 of 1984, as set forth in Administrative Code § 21-119. </w:t>
      </w:r>
      <w:r w:rsidR="004B39F1" w:rsidRPr="00AF1012">
        <w:rPr>
          <w:rFonts w:ascii="Times New Roman" w:hAnsi="Times New Roman"/>
          <w:i/>
          <w:sz w:val="18"/>
          <w:szCs w:val="18"/>
        </w:rPr>
        <w:t>See also</w:t>
      </w:r>
      <w:r w:rsidR="004B39F1">
        <w:rPr>
          <w:rFonts w:ascii="Times New Roman" w:hAnsi="Times New Roman"/>
          <w:sz w:val="18"/>
          <w:szCs w:val="18"/>
        </w:rPr>
        <w:t xml:space="preserve"> </w:t>
      </w:r>
      <w:r w:rsidRPr="0025310F">
        <w:rPr>
          <w:rFonts w:ascii="Times New Roman" w:hAnsi="Times New Roman"/>
          <w:i/>
          <w:sz w:val="18"/>
          <w:szCs w:val="18"/>
        </w:rPr>
        <w:t xml:space="preserve">Fingerprint Unit, </w:t>
      </w:r>
      <w:r w:rsidRPr="0025310F">
        <w:rPr>
          <w:rFonts w:ascii="Times New Roman" w:hAnsi="Times New Roman"/>
          <w:smallCaps/>
          <w:sz w:val="18"/>
          <w:szCs w:val="18"/>
        </w:rPr>
        <w:t>City of New York Department of Investigations,</w:t>
      </w:r>
      <w:r w:rsidRPr="0025310F">
        <w:rPr>
          <w:rFonts w:ascii="Times New Roman" w:hAnsi="Times New Roman"/>
          <w:sz w:val="18"/>
          <w:szCs w:val="18"/>
        </w:rPr>
        <w:t xml:space="preserve"> </w:t>
      </w:r>
      <w:hyperlink r:id="rId4" w:history="1">
        <w:r w:rsidRPr="0025310F">
          <w:rPr>
            <w:rStyle w:val="Hyperlink"/>
            <w:rFonts w:ascii="Times New Roman" w:hAnsi="Times New Roman"/>
            <w:sz w:val="18"/>
            <w:szCs w:val="18"/>
          </w:rPr>
          <w:t>https://www1.nyc.gov/site/doi/offices/fingerprint-unit.page</w:t>
        </w:r>
      </w:hyperlink>
    </w:p>
  </w:footnote>
  <w:footnote w:id="6">
    <w:p w14:paraId="7B9EA8B5" w14:textId="77777777" w:rsidR="00FD518C" w:rsidRPr="00FD518C" w:rsidRDefault="00FD518C">
      <w:pPr>
        <w:pStyle w:val="FootnoteText"/>
        <w:rPr>
          <w:rFonts w:ascii="Times New Roman" w:hAnsi="Times New Roman"/>
          <w:i/>
        </w:rPr>
      </w:pPr>
      <w:r w:rsidRPr="00436B36">
        <w:rPr>
          <w:rStyle w:val="FootnoteReference"/>
          <w:rFonts w:ascii="Times New Roman" w:hAnsi="Times New Roman"/>
          <w:sz w:val="18"/>
        </w:rPr>
        <w:footnoteRef/>
      </w:r>
      <w:r w:rsidRPr="00436B36">
        <w:rPr>
          <w:rFonts w:ascii="Times New Roman" w:hAnsi="Times New Roman"/>
          <w:sz w:val="18"/>
        </w:rPr>
        <w:t xml:space="preserve"> </w:t>
      </w:r>
      <w:r w:rsidRPr="00436B36">
        <w:rPr>
          <w:rFonts w:ascii="Times New Roman" w:hAnsi="Times New Roman"/>
          <w:i/>
          <w:sz w:val="18"/>
        </w:rPr>
        <w:t>Id.</w:t>
      </w:r>
    </w:p>
  </w:footnote>
  <w:footnote w:id="7">
    <w:p w14:paraId="10BB1886" w14:textId="77777777" w:rsidR="0032140F" w:rsidRPr="004A4F4F" w:rsidRDefault="0032140F">
      <w:pPr>
        <w:pStyle w:val="FootnoteText"/>
        <w:rPr>
          <w:rFonts w:ascii="Times New Roman" w:hAnsi="Times New Roman"/>
          <w:sz w:val="18"/>
          <w:szCs w:val="18"/>
        </w:rPr>
      </w:pPr>
      <w:r w:rsidRPr="004A4F4F">
        <w:rPr>
          <w:rStyle w:val="FootnoteReference"/>
          <w:rFonts w:ascii="Times New Roman" w:hAnsi="Times New Roman"/>
          <w:sz w:val="18"/>
          <w:szCs w:val="18"/>
        </w:rPr>
        <w:footnoteRef/>
      </w:r>
      <w:r w:rsidRPr="004A4F4F">
        <w:rPr>
          <w:rFonts w:ascii="Times New Roman" w:hAnsi="Times New Roman"/>
          <w:sz w:val="18"/>
          <w:szCs w:val="18"/>
        </w:rPr>
        <w:t xml:space="preserve"> Sophia Chang, </w:t>
      </w:r>
      <w:r w:rsidRPr="004A4F4F">
        <w:rPr>
          <w:rFonts w:ascii="Times New Roman" w:hAnsi="Times New Roman"/>
          <w:i/>
          <w:sz w:val="18"/>
          <w:szCs w:val="18"/>
        </w:rPr>
        <w:t xml:space="preserve">Why the Department of Investigation has a ‘Dangerous’ Backlog on Background Checks for Top City Jobs, </w:t>
      </w:r>
      <w:proofErr w:type="spellStart"/>
      <w:r w:rsidRPr="004A4F4F">
        <w:rPr>
          <w:rFonts w:ascii="Times New Roman" w:hAnsi="Times New Roman"/>
          <w:sz w:val="18"/>
          <w:szCs w:val="18"/>
        </w:rPr>
        <w:t>Gothamist</w:t>
      </w:r>
      <w:proofErr w:type="spellEnd"/>
      <w:r w:rsidRPr="004A4F4F">
        <w:rPr>
          <w:rFonts w:ascii="Times New Roman" w:hAnsi="Times New Roman"/>
          <w:sz w:val="18"/>
          <w:szCs w:val="18"/>
        </w:rPr>
        <w:t xml:space="preserve">, (Jan 7, 2020), </w:t>
      </w:r>
      <w:hyperlink r:id="rId5" w:history="1">
        <w:r w:rsidRPr="004A4F4F">
          <w:rPr>
            <w:rStyle w:val="Hyperlink"/>
            <w:rFonts w:ascii="Times New Roman" w:hAnsi="Times New Roman"/>
            <w:sz w:val="18"/>
            <w:szCs w:val="18"/>
          </w:rPr>
          <w:t>https://gothamist.com/news/why-department-investigation-has-dangerous-backlog-background-checks-top-city-jobs</w:t>
        </w:r>
      </w:hyperlink>
    </w:p>
  </w:footnote>
  <w:footnote w:id="8">
    <w:p w14:paraId="74A88E64" w14:textId="77777777" w:rsidR="00B54D31" w:rsidRPr="00B54D31" w:rsidRDefault="00B54D31">
      <w:pPr>
        <w:pStyle w:val="FootnoteText"/>
      </w:pPr>
      <w:r w:rsidRPr="004A4F4F">
        <w:rPr>
          <w:rStyle w:val="FootnoteReference"/>
          <w:rFonts w:ascii="Times New Roman" w:hAnsi="Times New Roman"/>
          <w:sz w:val="18"/>
          <w:szCs w:val="18"/>
        </w:rPr>
        <w:footnoteRef/>
      </w:r>
      <w:r w:rsidRPr="004A4F4F">
        <w:rPr>
          <w:rFonts w:ascii="Times New Roman" w:hAnsi="Times New Roman"/>
          <w:sz w:val="18"/>
          <w:szCs w:val="18"/>
        </w:rPr>
        <w:t xml:space="preserve"> </w:t>
      </w:r>
      <w:r w:rsidRPr="004A4F4F">
        <w:rPr>
          <w:rFonts w:ascii="Times New Roman" w:hAnsi="Times New Roman"/>
          <w:i/>
          <w:sz w:val="18"/>
          <w:szCs w:val="18"/>
        </w:rPr>
        <w:t>Id.</w:t>
      </w:r>
    </w:p>
  </w:footnote>
  <w:footnote w:id="9">
    <w:p w14:paraId="016B77A3" w14:textId="77777777" w:rsidR="006941A7" w:rsidRPr="009451D7" w:rsidRDefault="006941A7">
      <w:pPr>
        <w:pStyle w:val="FootnoteText"/>
        <w:rPr>
          <w:rFonts w:ascii="Times New Roman" w:hAnsi="Times New Roman"/>
          <w:sz w:val="18"/>
        </w:rPr>
      </w:pPr>
      <w:r w:rsidRPr="009451D7">
        <w:rPr>
          <w:rStyle w:val="FootnoteReference"/>
          <w:rFonts w:ascii="Times New Roman" w:hAnsi="Times New Roman"/>
          <w:sz w:val="18"/>
        </w:rPr>
        <w:footnoteRef/>
      </w:r>
      <w:r w:rsidRPr="009451D7">
        <w:rPr>
          <w:rFonts w:ascii="Times New Roman" w:hAnsi="Times New Roman"/>
          <w:sz w:val="18"/>
        </w:rPr>
        <w:t xml:space="preserve"> </w:t>
      </w:r>
      <w:r w:rsidRPr="009451D7">
        <w:rPr>
          <w:rFonts w:ascii="Times New Roman" w:hAnsi="Times New Roman"/>
          <w:i/>
          <w:sz w:val="18"/>
        </w:rPr>
        <w:t>Id.</w:t>
      </w:r>
    </w:p>
  </w:footnote>
  <w:footnote w:id="10">
    <w:p w14:paraId="12D94B82" w14:textId="77777777" w:rsidR="007E379E" w:rsidRPr="007E379E" w:rsidRDefault="007E379E">
      <w:pPr>
        <w:pStyle w:val="FootnoteText"/>
        <w:rPr>
          <w:rFonts w:ascii="Times New Roman" w:hAnsi="Times New Roman"/>
        </w:rPr>
      </w:pPr>
      <w:r w:rsidRPr="007E379E">
        <w:rPr>
          <w:rStyle w:val="FootnoteReference"/>
          <w:rFonts w:ascii="Times New Roman" w:hAnsi="Times New Roman"/>
          <w:sz w:val="18"/>
        </w:rPr>
        <w:footnoteRef/>
      </w:r>
      <w:r w:rsidRPr="007E379E">
        <w:rPr>
          <w:rFonts w:ascii="Times New Roman" w:hAnsi="Times New Roman"/>
          <w:sz w:val="18"/>
        </w:rPr>
        <w:t xml:space="preserve"> Sophia Chang, Why the Department of Investigation has a ‘Dangerous’ Backlog on Background Checks for Top City Jobs, </w:t>
      </w:r>
      <w:proofErr w:type="spellStart"/>
      <w:r w:rsidRPr="007E379E">
        <w:rPr>
          <w:rFonts w:ascii="Times New Roman" w:hAnsi="Times New Roman"/>
          <w:sz w:val="18"/>
        </w:rPr>
        <w:t>Gothamist</w:t>
      </w:r>
      <w:proofErr w:type="spellEnd"/>
      <w:r w:rsidRPr="007E379E">
        <w:rPr>
          <w:rFonts w:ascii="Times New Roman" w:hAnsi="Times New Roman"/>
          <w:sz w:val="18"/>
        </w:rPr>
        <w:t xml:space="preserve">, (Jan 7, 2020), </w:t>
      </w:r>
      <w:hyperlink r:id="rId6" w:history="1">
        <w:r w:rsidRPr="007E379E">
          <w:rPr>
            <w:rStyle w:val="Hyperlink"/>
            <w:rFonts w:ascii="Times New Roman" w:hAnsi="Times New Roman"/>
            <w:sz w:val="18"/>
          </w:rPr>
          <w:t>https://gothamist.com/news/why-department-investigation-has-dangerous-backlog-background-checks-top-city-jobs</w:t>
        </w:r>
      </w:hyperlink>
      <w:r w:rsidRPr="007E379E">
        <w:rPr>
          <w:rFonts w:ascii="Times New Roman" w:hAnsi="Times New Roman"/>
          <w:sz w:val="18"/>
        </w:rPr>
        <w:t xml:space="preserve"> </w:t>
      </w:r>
    </w:p>
  </w:footnote>
  <w:footnote w:id="11">
    <w:p w14:paraId="6DD4EAF6" w14:textId="77777777" w:rsidR="00970308" w:rsidRPr="009A5915" w:rsidRDefault="00970308">
      <w:pPr>
        <w:pStyle w:val="FootnoteText"/>
        <w:rPr>
          <w:rFonts w:ascii="Times New Roman" w:hAnsi="Times New Roman"/>
          <w:sz w:val="18"/>
          <w:szCs w:val="18"/>
        </w:rPr>
      </w:pPr>
      <w:r w:rsidRPr="00D26DDA">
        <w:rPr>
          <w:rStyle w:val="FootnoteReference"/>
          <w:rFonts w:ascii="Times New Roman" w:hAnsi="Times New Roman"/>
          <w:sz w:val="18"/>
          <w:szCs w:val="18"/>
        </w:rPr>
        <w:footnoteRef/>
      </w:r>
      <w:r w:rsidRPr="00D26DDA">
        <w:rPr>
          <w:rFonts w:ascii="Times New Roman" w:hAnsi="Times New Roman"/>
          <w:sz w:val="18"/>
          <w:szCs w:val="18"/>
        </w:rPr>
        <w:t xml:space="preserve"> </w:t>
      </w:r>
      <w:r w:rsidRPr="00D26DDA">
        <w:rPr>
          <w:rFonts w:ascii="Times New Roman" w:hAnsi="Times New Roman"/>
          <w:i/>
          <w:sz w:val="18"/>
          <w:szCs w:val="18"/>
        </w:rPr>
        <w:t>Transcript of the Minutes of the Committee on Oversight and Investigations,</w:t>
      </w:r>
      <w:r w:rsidRPr="00D26DDA">
        <w:rPr>
          <w:rFonts w:ascii="Times New Roman" w:hAnsi="Times New Roman"/>
          <w:sz w:val="18"/>
          <w:szCs w:val="18"/>
        </w:rPr>
        <w:t xml:space="preserve"> (March 26, 2019) </w:t>
      </w:r>
      <w:hyperlink r:id="rId7" w:history="1">
        <w:r w:rsidRPr="009A5915">
          <w:rPr>
            <w:rStyle w:val="Hyperlink"/>
            <w:rFonts w:ascii="Times New Roman" w:hAnsi="Times New Roman"/>
            <w:sz w:val="18"/>
            <w:szCs w:val="18"/>
          </w:rPr>
          <w:t>https://legistar.council.nyc.gov/LegislationDetail.aspx?ID=3861941&amp;GUID=A11615C0-8CBE-4E8B-A980-7508A3421779&amp;Options=&amp;Search=</w:t>
        </w:r>
      </w:hyperlink>
    </w:p>
  </w:footnote>
  <w:footnote w:id="12">
    <w:p w14:paraId="1C46DE69" w14:textId="01FCEB77" w:rsidR="003C3CF6" w:rsidRPr="003C3CF6" w:rsidRDefault="003C3CF6">
      <w:pPr>
        <w:pStyle w:val="FootnoteText"/>
        <w:rPr>
          <w:rFonts w:ascii="Times New Roman" w:hAnsi="Times New Roman"/>
          <w:sz w:val="18"/>
        </w:rPr>
      </w:pPr>
      <w:r w:rsidRPr="009A5915">
        <w:rPr>
          <w:rStyle w:val="FootnoteReference"/>
          <w:rFonts w:ascii="Times New Roman" w:hAnsi="Times New Roman"/>
          <w:sz w:val="18"/>
          <w:szCs w:val="18"/>
        </w:rPr>
        <w:footnoteRef/>
      </w:r>
      <w:r w:rsidRPr="009A5915">
        <w:rPr>
          <w:rFonts w:ascii="Times New Roman" w:hAnsi="Times New Roman"/>
          <w:sz w:val="18"/>
          <w:szCs w:val="18"/>
        </w:rPr>
        <w:t xml:space="preserve"> </w:t>
      </w:r>
      <w:r w:rsidR="009A5915" w:rsidRPr="009A5915">
        <w:rPr>
          <w:rFonts w:ascii="Times New Roman" w:hAnsi="Times New Roman"/>
          <w:i/>
          <w:sz w:val="18"/>
          <w:szCs w:val="18"/>
        </w:rPr>
        <w:t xml:space="preserve">Department of Investigation, </w:t>
      </w:r>
      <w:r w:rsidR="00E80622">
        <w:rPr>
          <w:rFonts w:ascii="Times New Roman" w:hAnsi="Times New Roman"/>
          <w:sz w:val="18"/>
          <w:szCs w:val="18"/>
        </w:rPr>
        <w:t xml:space="preserve">Fiscal 2020 Preliminary Mayor’s Management Report </w:t>
      </w:r>
      <w:hyperlink r:id="rId8" w:history="1">
        <w:r w:rsidR="009A5915" w:rsidRPr="009A5915">
          <w:rPr>
            <w:rStyle w:val="Hyperlink"/>
            <w:rFonts w:ascii="Times New Roman" w:hAnsi="Times New Roman"/>
            <w:sz w:val="18"/>
            <w:szCs w:val="18"/>
          </w:rPr>
          <w:t>https://www1.nyc.gov/assets/operations/downloads/pdf/pmmr2020/doi.pdf</w:t>
        </w:r>
      </w:hyperlink>
      <w:r w:rsidR="009A5915" w:rsidRPr="009A5915">
        <w:rPr>
          <w:rFonts w:ascii="Times New Roman" w:hAnsi="Times New Roman"/>
          <w:i/>
          <w:sz w:val="18"/>
          <w:szCs w:val="18"/>
        </w:rPr>
        <w:t>.</w:t>
      </w:r>
    </w:p>
  </w:footnote>
  <w:footnote w:id="13">
    <w:p w14:paraId="65CF27C0" w14:textId="77777777" w:rsidR="006624D5" w:rsidRPr="00D26DDA" w:rsidRDefault="006624D5" w:rsidP="006624D5">
      <w:pPr>
        <w:pStyle w:val="FootnoteText"/>
        <w:rPr>
          <w:rFonts w:ascii="Times New Roman" w:hAnsi="Times New Roman"/>
          <w:sz w:val="18"/>
          <w:szCs w:val="18"/>
        </w:rPr>
      </w:pPr>
      <w:r w:rsidRPr="00D26DDA">
        <w:rPr>
          <w:rStyle w:val="FootnoteReference"/>
          <w:rFonts w:ascii="Times New Roman" w:hAnsi="Times New Roman"/>
          <w:sz w:val="18"/>
          <w:szCs w:val="18"/>
        </w:rPr>
        <w:footnoteRef/>
      </w:r>
      <w:r w:rsidRPr="00D26DDA">
        <w:rPr>
          <w:rFonts w:ascii="Times New Roman" w:hAnsi="Times New Roman"/>
          <w:sz w:val="18"/>
          <w:szCs w:val="18"/>
        </w:rPr>
        <w:t xml:space="preserve"> </w:t>
      </w:r>
      <w:r w:rsidRPr="00D26DDA">
        <w:rPr>
          <w:rFonts w:ascii="Times New Roman" w:hAnsi="Times New Roman"/>
          <w:i/>
          <w:sz w:val="18"/>
          <w:szCs w:val="18"/>
        </w:rPr>
        <w:t>Transcript of the Minutes of the Committee on Oversight and Investigations,</w:t>
      </w:r>
      <w:r w:rsidRPr="00D26DDA">
        <w:rPr>
          <w:rFonts w:ascii="Times New Roman" w:hAnsi="Times New Roman"/>
          <w:sz w:val="18"/>
          <w:szCs w:val="18"/>
        </w:rPr>
        <w:t xml:space="preserve"> (March 26, 2019) </w:t>
      </w:r>
      <w:hyperlink r:id="rId9" w:history="1">
        <w:r w:rsidRPr="00D26DDA">
          <w:rPr>
            <w:rStyle w:val="Hyperlink"/>
            <w:rFonts w:ascii="Times New Roman" w:hAnsi="Times New Roman"/>
            <w:sz w:val="18"/>
            <w:szCs w:val="18"/>
          </w:rPr>
          <w:t>https://legistar.council.nyc.gov/LegislationDetail.aspx?ID=3861941&amp;GUID=A11615C0-8CBE-4E8B-A980-7508A3421779&amp;Options=&amp;Search=</w:t>
        </w:r>
      </w:hyperlink>
      <w:r w:rsidRPr="00D26DDA">
        <w:rPr>
          <w:rFonts w:ascii="Times New Roman" w:hAnsi="Times New Roman"/>
          <w:sz w:val="18"/>
          <w:szCs w:val="18"/>
        </w:rPr>
        <w:t xml:space="preserve"> </w:t>
      </w:r>
    </w:p>
  </w:footnote>
  <w:footnote w:id="14">
    <w:p w14:paraId="5734E723" w14:textId="77777777" w:rsidR="00E22457" w:rsidRPr="00D26DDA" w:rsidRDefault="00E22457">
      <w:pPr>
        <w:pStyle w:val="FootnoteText"/>
        <w:rPr>
          <w:rFonts w:ascii="Times New Roman" w:hAnsi="Times New Roman"/>
          <w:sz w:val="18"/>
          <w:szCs w:val="18"/>
        </w:rPr>
      </w:pPr>
      <w:r w:rsidRPr="00D26DDA">
        <w:rPr>
          <w:rStyle w:val="FootnoteReference"/>
          <w:rFonts w:ascii="Times New Roman" w:hAnsi="Times New Roman"/>
          <w:sz w:val="18"/>
          <w:szCs w:val="18"/>
        </w:rPr>
        <w:footnoteRef/>
      </w:r>
      <w:r w:rsidRPr="00D26DDA">
        <w:rPr>
          <w:rFonts w:ascii="Times New Roman" w:hAnsi="Times New Roman"/>
          <w:sz w:val="18"/>
          <w:szCs w:val="18"/>
        </w:rPr>
        <w:t xml:space="preserve"> </w:t>
      </w:r>
      <w:r w:rsidR="007E0086" w:rsidRPr="00D26DDA">
        <w:rPr>
          <w:rFonts w:ascii="Times New Roman" w:hAnsi="Times New Roman"/>
          <w:i/>
          <w:sz w:val="18"/>
          <w:szCs w:val="18"/>
        </w:rPr>
        <w:t xml:space="preserve">Government-wide Personnel Security Clearance Process, </w:t>
      </w:r>
      <w:r w:rsidR="007E0086" w:rsidRPr="00D26DDA">
        <w:rPr>
          <w:rFonts w:ascii="Times New Roman" w:hAnsi="Times New Roman"/>
          <w:sz w:val="18"/>
          <w:szCs w:val="18"/>
        </w:rPr>
        <w:t xml:space="preserve">Government Accountability Office, </w:t>
      </w:r>
      <w:hyperlink r:id="rId10" w:history="1">
        <w:r w:rsidR="00AB5BE6" w:rsidRPr="00D26DDA">
          <w:rPr>
            <w:rStyle w:val="Hyperlink"/>
            <w:rFonts w:ascii="Times New Roman" w:hAnsi="Times New Roman"/>
            <w:sz w:val="18"/>
            <w:szCs w:val="18"/>
          </w:rPr>
          <w:t>https://www.gao.gov/highrisk/government-wide-personnel-security-clearance-process</w:t>
        </w:r>
      </w:hyperlink>
    </w:p>
  </w:footnote>
  <w:footnote w:id="15">
    <w:p w14:paraId="23940342" w14:textId="72CD7CA1" w:rsidR="0092018C" w:rsidRPr="00EA4EC6" w:rsidRDefault="00AF1012">
      <w:pPr>
        <w:pStyle w:val="FootnoteText"/>
        <w:rPr>
          <w:rFonts w:ascii="Times New Roman" w:hAnsi="Times New Roman"/>
          <w:sz w:val="18"/>
          <w:szCs w:val="18"/>
        </w:rPr>
      </w:pPr>
      <w:r w:rsidRPr="00D26DDA">
        <w:rPr>
          <w:rStyle w:val="FootnoteReference"/>
          <w:rFonts w:ascii="Times New Roman" w:hAnsi="Times New Roman"/>
          <w:sz w:val="18"/>
          <w:szCs w:val="18"/>
        </w:rPr>
        <w:footnoteRef/>
      </w:r>
      <w:r w:rsidRPr="00D26DDA">
        <w:rPr>
          <w:rFonts w:ascii="Times New Roman" w:hAnsi="Times New Roman"/>
          <w:sz w:val="18"/>
          <w:szCs w:val="18"/>
        </w:rPr>
        <w:t xml:space="preserve"> </w:t>
      </w:r>
      <w:proofErr w:type="spellStart"/>
      <w:r w:rsidR="00533EA1" w:rsidRPr="00D26DDA">
        <w:rPr>
          <w:rFonts w:ascii="Times New Roman" w:hAnsi="Times New Roman"/>
          <w:sz w:val="18"/>
          <w:szCs w:val="18"/>
        </w:rPr>
        <w:t>Selim</w:t>
      </w:r>
      <w:proofErr w:type="spellEnd"/>
      <w:r w:rsidR="00533EA1" w:rsidRPr="00D26DDA">
        <w:rPr>
          <w:rFonts w:ascii="Times New Roman" w:hAnsi="Times New Roman"/>
          <w:sz w:val="18"/>
          <w:szCs w:val="18"/>
        </w:rPr>
        <w:t xml:space="preserve"> </w:t>
      </w:r>
      <w:proofErr w:type="spellStart"/>
      <w:r w:rsidR="00533EA1" w:rsidRPr="00D26DDA">
        <w:rPr>
          <w:rFonts w:ascii="Times New Roman" w:hAnsi="Times New Roman"/>
          <w:sz w:val="18"/>
          <w:szCs w:val="18"/>
        </w:rPr>
        <w:t>Algar</w:t>
      </w:r>
      <w:proofErr w:type="spellEnd"/>
      <w:r w:rsidR="00533EA1" w:rsidRPr="00D26DDA">
        <w:rPr>
          <w:rFonts w:ascii="Times New Roman" w:hAnsi="Times New Roman"/>
          <w:sz w:val="18"/>
          <w:szCs w:val="18"/>
        </w:rPr>
        <w:t xml:space="preserve"> and Ebony Bowden, </w:t>
      </w:r>
      <w:r w:rsidR="00533EA1" w:rsidRPr="00D26DDA">
        <w:rPr>
          <w:rFonts w:ascii="Times New Roman" w:hAnsi="Times New Roman"/>
          <w:i/>
          <w:sz w:val="18"/>
          <w:szCs w:val="18"/>
        </w:rPr>
        <w:t xml:space="preserve">DOE official David Hay booked hotel with hot tub for sex with teen boy: feds, </w:t>
      </w:r>
      <w:r w:rsidR="00533EA1" w:rsidRPr="00D26DDA">
        <w:rPr>
          <w:rFonts w:ascii="Times New Roman" w:hAnsi="Times New Roman"/>
          <w:sz w:val="18"/>
          <w:szCs w:val="18"/>
        </w:rPr>
        <w:t xml:space="preserve"> New York Post, (Jan 3, 2020) </w:t>
      </w:r>
      <w:hyperlink r:id="rId11" w:history="1">
        <w:r w:rsidR="00533EA1" w:rsidRPr="00D26DDA">
          <w:rPr>
            <w:rStyle w:val="Hyperlink"/>
            <w:rFonts w:ascii="Times New Roman" w:hAnsi="Times New Roman"/>
            <w:sz w:val="18"/>
            <w:szCs w:val="18"/>
          </w:rPr>
          <w:t>https://nypost.com/2020/01/03/doe-official-david-hay-booked-hotel-with-hot-tub-for-sex-with-teen-boy-feds/</w:t>
        </w:r>
      </w:hyperlink>
    </w:p>
  </w:footnote>
  <w:footnote w:id="16">
    <w:p w14:paraId="004DB0C7" w14:textId="746DB416" w:rsidR="00D1436C" w:rsidRPr="00533EA1" w:rsidRDefault="00D1436C">
      <w:pPr>
        <w:pStyle w:val="FootnoteText"/>
        <w:rPr>
          <w:rFonts w:ascii="Times New Roman" w:hAnsi="Times New Roman"/>
          <w:i/>
          <w:sz w:val="18"/>
          <w:szCs w:val="18"/>
        </w:rPr>
      </w:pPr>
      <w:r w:rsidRPr="00D26DDA">
        <w:rPr>
          <w:rStyle w:val="FootnoteReference"/>
          <w:rFonts w:ascii="Times New Roman" w:hAnsi="Times New Roman"/>
          <w:sz w:val="18"/>
          <w:szCs w:val="18"/>
        </w:rPr>
        <w:footnoteRef/>
      </w:r>
      <w:r w:rsidRPr="00D26DDA">
        <w:rPr>
          <w:rFonts w:ascii="Times New Roman" w:hAnsi="Times New Roman"/>
          <w:sz w:val="18"/>
          <w:szCs w:val="18"/>
        </w:rPr>
        <w:t xml:space="preserve"> </w:t>
      </w:r>
      <w:r w:rsidR="00533EA1">
        <w:rPr>
          <w:rFonts w:ascii="Times New Roman" w:hAnsi="Times New Roman"/>
          <w:i/>
          <w:sz w:val="18"/>
          <w:szCs w:val="18"/>
        </w:rPr>
        <w:t>Id.</w:t>
      </w:r>
    </w:p>
  </w:footnote>
  <w:footnote w:id="17">
    <w:p w14:paraId="3F8385CE" w14:textId="31D88307" w:rsidR="00280A7F" w:rsidRPr="00E80622" w:rsidRDefault="00E80622" w:rsidP="00280A7F">
      <w:pPr>
        <w:pStyle w:val="FootnoteText"/>
        <w:rPr>
          <w:rFonts w:ascii="Times New Roman" w:hAnsi="Times New Roman"/>
          <w:sz w:val="18"/>
        </w:rPr>
      </w:pPr>
      <w:r w:rsidRPr="009A5915">
        <w:rPr>
          <w:rStyle w:val="FootnoteReference"/>
          <w:rFonts w:ascii="Times New Roman" w:hAnsi="Times New Roman"/>
          <w:sz w:val="18"/>
          <w:szCs w:val="18"/>
        </w:rPr>
        <w:footnoteRef/>
      </w:r>
      <w:r w:rsidRPr="009A5915">
        <w:rPr>
          <w:rFonts w:ascii="Times New Roman" w:hAnsi="Times New Roman"/>
          <w:sz w:val="18"/>
          <w:szCs w:val="18"/>
        </w:rPr>
        <w:t xml:space="preserve"> </w:t>
      </w:r>
      <w:r w:rsidRPr="009A5915">
        <w:rPr>
          <w:rFonts w:ascii="Times New Roman" w:hAnsi="Times New Roman"/>
          <w:i/>
          <w:sz w:val="18"/>
          <w:szCs w:val="18"/>
        </w:rPr>
        <w:t xml:space="preserve">Department of Investigation, </w:t>
      </w:r>
      <w:r>
        <w:rPr>
          <w:rFonts w:ascii="Times New Roman" w:hAnsi="Times New Roman"/>
          <w:sz w:val="18"/>
          <w:szCs w:val="18"/>
        </w:rPr>
        <w:t xml:space="preserve">Fiscal 2020 Preliminary Mayor’s Management Report </w:t>
      </w:r>
      <w:hyperlink r:id="rId12" w:history="1">
        <w:r w:rsidRPr="009A5915">
          <w:rPr>
            <w:rStyle w:val="Hyperlink"/>
            <w:rFonts w:ascii="Times New Roman" w:hAnsi="Times New Roman"/>
            <w:sz w:val="18"/>
            <w:szCs w:val="18"/>
          </w:rPr>
          <w:t>https://www1.nyc.gov/assets/operations/downloads/pdf/pmmr2020/doi.pdf</w:t>
        </w:r>
      </w:hyperlink>
      <w:r w:rsidRPr="009A5915">
        <w:rPr>
          <w:rFonts w:ascii="Times New Roman" w:hAnsi="Times New Roman"/>
          <w:i/>
          <w:sz w:val="18"/>
          <w:szCs w:val="18"/>
        </w:rPr>
        <w:t>.</w:t>
      </w:r>
    </w:p>
  </w:footnote>
  <w:footnote w:id="18">
    <w:p w14:paraId="33B0FC91" w14:textId="77777777" w:rsidR="00D0287E" w:rsidRPr="00D26DDA" w:rsidRDefault="00D0287E">
      <w:pPr>
        <w:pStyle w:val="FootnoteText"/>
        <w:rPr>
          <w:rFonts w:ascii="Times New Roman" w:hAnsi="Times New Roman"/>
          <w:sz w:val="18"/>
          <w:szCs w:val="18"/>
        </w:rPr>
      </w:pPr>
      <w:r w:rsidRPr="00D26DDA">
        <w:rPr>
          <w:rStyle w:val="FootnoteReference"/>
          <w:rFonts w:ascii="Times New Roman" w:hAnsi="Times New Roman"/>
          <w:sz w:val="18"/>
          <w:szCs w:val="18"/>
        </w:rPr>
        <w:footnoteRef/>
      </w:r>
      <w:r w:rsidRPr="00D26DDA">
        <w:rPr>
          <w:rFonts w:ascii="Times New Roman" w:hAnsi="Times New Roman"/>
          <w:sz w:val="18"/>
          <w:szCs w:val="18"/>
        </w:rPr>
        <w:t xml:space="preserve"> </w:t>
      </w:r>
      <w:r w:rsidRPr="00D26DDA">
        <w:rPr>
          <w:rFonts w:ascii="Times New Roman" w:hAnsi="Times New Roman"/>
          <w:i/>
          <w:sz w:val="18"/>
          <w:szCs w:val="18"/>
        </w:rPr>
        <w:t xml:space="preserve">Government-wide Personnel Security Clearance Process, </w:t>
      </w:r>
      <w:r w:rsidRPr="00D26DDA">
        <w:rPr>
          <w:rFonts w:ascii="Times New Roman" w:hAnsi="Times New Roman"/>
          <w:sz w:val="18"/>
          <w:szCs w:val="18"/>
        </w:rPr>
        <w:t xml:space="preserve">Government Accountability Office, </w:t>
      </w:r>
      <w:hyperlink r:id="rId13" w:history="1">
        <w:r w:rsidRPr="00D26DDA">
          <w:rPr>
            <w:rStyle w:val="Hyperlink"/>
            <w:rFonts w:ascii="Times New Roman" w:hAnsi="Times New Roman"/>
            <w:sz w:val="18"/>
            <w:szCs w:val="18"/>
          </w:rPr>
          <w:t>https://www.gao.gov/highrisk/government-wide-personnel-security-clearance-process</w:t>
        </w:r>
      </w:hyperlink>
    </w:p>
  </w:footnote>
  <w:footnote w:id="19">
    <w:p w14:paraId="27D6088A" w14:textId="77777777" w:rsidR="00BC43B3" w:rsidRPr="004C2B99" w:rsidRDefault="004C2B99" w:rsidP="00BC43B3">
      <w:pPr>
        <w:pStyle w:val="FootnoteText"/>
        <w:rPr>
          <w:rFonts w:ascii="Times New Roman" w:hAnsi="Times New Roman"/>
          <w:sz w:val="18"/>
        </w:rPr>
      </w:pPr>
      <w:r w:rsidRPr="003C3CF6">
        <w:rPr>
          <w:rStyle w:val="FootnoteReference"/>
          <w:rFonts w:ascii="Times New Roman" w:hAnsi="Times New Roman"/>
          <w:sz w:val="18"/>
        </w:rPr>
        <w:footnoteRef/>
      </w:r>
      <w:r w:rsidRPr="003C3CF6">
        <w:rPr>
          <w:rFonts w:ascii="Times New Roman" w:hAnsi="Times New Roman"/>
          <w:sz w:val="18"/>
        </w:rPr>
        <w:t xml:space="preserve"> Margaret Garnett, </w:t>
      </w:r>
      <w:r w:rsidRPr="003C3CF6">
        <w:rPr>
          <w:rFonts w:ascii="Times New Roman" w:hAnsi="Times New Roman"/>
          <w:i/>
          <w:sz w:val="18"/>
        </w:rPr>
        <w:t>Re: Follow-up Questions to City Council’s Fiscal 2020 Preliminary Budget Hearing,</w:t>
      </w:r>
      <w:r>
        <w:rPr>
          <w:rFonts w:ascii="Times New Roman" w:hAnsi="Times New Roman"/>
          <w:sz w:val="18"/>
        </w:rPr>
        <w:t xml:space="preserve"> (May 3, 2019)</w:t>
      </w:r>
    </w:p>
  </w:footnote>
  <w:footnote w:id="20">
    <w:p w14:paraId="59126302" w14:textId="63261C3E" w:rsidR="0082639A" w:rsidRPr="00650FD8" w:rsidRDefault="00650FD8">
      <w:pPr>
        <w:pStyle w:val="FootnoteText"/>
        <w:rPr>
          <w:rFonts w:ascii="Times New Roman" w:hAnsi="Times New Roman"/>
          <w:sz w:val="18"/>
        </w:rPr>
      </w:pPr>
      <w:r w:rsidRPr="009A5915">
        <w:rPr>
          <w:rStyle w:val="FootnoteReference"/>
          <w:rFonts w:ascii="Times New Roman" w:hAnsi="Times New Roman"/>
          <w:sz w:val="18"/>
          <w:szCs w:val="18"/>
        </w:rPr>
        <w:footnoteRef/>
      </w:r>
      <w:r w:rsidRPr="009A5915">
        <w:rPr>
          <w:rFonts w:ascii="Times New Roman" w:hAnsi="Times New Roman"/>
          <w:sz w:val="18"/>
          <w:szCs w:val="18"/>
        </w:rPr>
        <w:t xml:space="preserve"> </w:t>
      </w:r>
      <w:r w:rsidRPr="009A5915">
        <w:rPr>
          <w:rFonts w:ascii="Times New Roman" w:hAnsi="Times New Roman"/>
          <w:i/>
          <w:sz w:val="18"/>
          <w:szCs w:val="18"/>
        </w:rPr>
        <w:t xml:space="preserve">Department of Investigation, </w:t>
      </w:r>
      <w:r>
        <w:rPr>
          <w:rFonts w:ascii="Times New Roman" w:hAnsi="Times New Roman"/>
          <w:sz w:val="18"/>
          <w:szCs w:val="18"/>
        </w:rPr>
        <w:t xml:space="preserve">Fiscal 2020 Preliminary Mayor’s Management Report </w:t>
      </w:r>
      <w:hyperlink r:id="rId14" w:history="1">
        <w:r w:rsidRPr="009A5915">
          <w:rPr>
            <w:rStyle w:val="Hyperlink"/>
            <w:rFonts w:ascii="Times New Roman" w:hAnsi="Times New Roman"/>
            <w:sz w:val="18"/>
            <w:szCs w:val="18"/>
          </w:rPr>
          <w:t>https://www1.nyc.gov/assets/operations/downloads/pdf/pmmr2020/doi.pdf</w:t>
        </w:r>
      </w:hyperlink>
      <w:r w:rsidRPr="009A5915">
        <w:rPr>
          <w:rFonts w:ascii="Times New Roman" w:hAnsi="Times New Roman"/>
          <w:i/>
          <w:sz w:val="18"/>
          <w:szCs w:val="18"/>
        </w:rPr>
        <w:t>.</w:t>
      </w:r>
    </w:p>
  </w:footnote>
  <w:footnote w:id="21">
    <w:p w14:paraId="316D2B81" w14:textId="77777777" w:rsidR="00E706CA" w:rsidRPr="000570E1" w:rsidRDefault="00E706CA">
      <w:pPr>
        <w:pStyle w:val="FootnoteText"/>
        <w:rPr>
          <w:rFonts w:ascii="Times New Roman" w:hAnsi="Times New Roman"/>
        </w:rPr>
      </w:pPr>
      <w:r w:rsidRPr="000570E1">
        <w:rPr>
          <w:rStyle w:val="FootnoteReference"/>
          <w:rFonts w:ascii="Times New Roman" w:hAnsi="Times New Roman"/>
          <w:sz w:val="18"/>
        </w:rPr>
        <w:footnoteRef/>
      </w:r>
      <w:r w:rsidRPr="000570E1">
        <w:rPr>
          <w:rFonts w:ascii="Times New Roman" w:hAnsi="Times New Roman"/>
          <w:sz w:val="18"/>
        </w:rPr>
        <w:t xml:space="preserve"> </w:t>
      </w:r>
      <w:r w:rsidRPr="000570E1">
        <w:rPr>
          <w:rFonts w:ascii="Times New Roman" w:hAnsi="Times New Roman"/>
          <w:i/>
          <w:sz w:val="18"/>
        </w:rPr>
        <w:t>Id</w:t>
      </w:r>
      <w:r w:rsidRPr="000570E1">
        <w:rPr>
          <w:rFonts w:ascii="Times New Roman" w:hAnsi="Times New Roman"/>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63181" w14:textId="77777777" w:rsidR="00FC0C0D" w:rsidRDefault="00FC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B6A4" w14:textId="5B0DE1E1" w:rsidR="00FC0C0D" w:rsidRDefault="00FC0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A1B7D" w14:textId="77777777" w:rsidR="00FC0C0D" w:rsidRDefault="00FC0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6BD"/>
    <w:multiLevelType w:val="hybridMultilevel"/>
    <w:tmpl w:val="BF78FAAC"/>
    <w:lvl w:ilvl="0" w:tplc="5E7897B0">
      <w:start w:val="1"/>
      <w:numFmt w:val="upperRoman"/>
      <w:lvlText w:val="%1."/>
      <w:lvlJc w:val="left"/>
      <w:pPr>
        <w:ind w:left="810" w:hanging="720"/>
      </w:pPr>
      <w:rPr>
        <w:rFonts w:ascii="Times New Roman" w:eastAsia="Times New Roman" w:hAnsi="Times New Roman" w:cs="Times New Roman"/>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FE1E32"/>
    <w:multiLevelType w:val="multilevel"/>
    <w:tmpl w:val="5A7A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20FC0"/>
    <w:multiLevelType w:val="multilevel"/>
    <w:tmpl w:val="E9FA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B80127"/>
    <w:multiLevelType w:val="multilevel"/>
    <w:tmpl w:val="D000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C83555"/>
    <w:multiLevelType w:val="multilevel"/>
    <w:tmpl w:val="5442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B96509"/>
    <w:multiLevelType w:val="hybridMultilevel"/>
    <w:tmpl w:val="F3FED68E"/>
    <w:lvl w:ilvl="0" w:tplc="98D0EF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E4"/>
    <w:rsid w:val="00005E5D"/>
    <w:rsid w:val="00027B3C"/>
    <w:rsid w:val="000562AF"/>
    <w:rsid w:val="000570E1"/>
    <w:rsid w:val="000634A7"/>
    <w:rsid w:val="000B32EF"/>
    <w:rsid w:val="000B33D9"/>
    <w:rsid w:val="000B43C2"/>
    <w:rsid w:val="000B5D0D"/>
    <w:rsid w:val="000C6009"/>
    <w:rsid w:val="00117697"/>
    <w:rsid w:val="0014251B"/>
    <w:rsid w:val="001450CF"/>
    <w:rsid w:val="001619B5"/>
    <w:rsid w:val="001767D6"/>
    <w:rsid w:val="00176E56"/>
    <w:rsid w:val="0018468F"/>
    <w:rsid w:val="001B3CA4"/>
    <w:rsid w:val="001F15F8"/>
    <w:rsid w:val="001F546A"/>
    <w:rsid w:val="002022E7"/>
    <w:rsid w:val="00211839"/>
    <w:rsid w:val="00212B13"/>
    <w:rsid w:val="0022050E"/>
    <w:rsid w:val="0022177A"/>
    <w:rsid w:val="00234B29"/>
    <w:rsid w:val="002407A4"/>
    <w:rsid w:val="0024592F"/>
    <w:rsid w:val="0025310F"/>
    <w:rsid w:val="0025366D"/>
    <w:rsid w:val="00267B74"/>
    <w:rsid w:val="00280A7F"/>
    <w:rsid w:val="00295E49"/>
    <w:rsid w:val="002A2E7B"/>
    <w:rsid w:val="002D25F4"/>
    <w:rsid w:val="002F111D"/>
    <w:rsid w:val="00303B54"/>
    <w:rsid w:val="0031077D"/>
    <w:rsid w:val="0032140F"/>
    <w:rsid w:val="003252C7"/>
    <w:rsid w:val="0032741B"/>
    <w:rsid w:val="003363AF"/>
    <w:rsid w:val="00346A0B"/>
    <w:rsid w:val="0035208E"/>
    <w:rsid w:val="00357C39"/>
    <w:rsid w:val="003750A4"/>
    <w:rsid w:val="00383187"/>
    <w:rsid w:val="00386616"/>
    <w:rsid w:val="003C3CF6"/>
    <w:rsid w:val="003C5855"/>
    <w:rsid w:val="003E58F5"/>
    <w:rsid w:val="004211F9"/>
    <w:rsid w:val="0043354E"/>
    <w:rsid w:val="00435A1B"/>
    <w:rsid w:val="00436B36"/>
    <w:rsid w:val="00450A0B"/>
    <w:rsid w:val="004513CD"/>
    <w:rsid w:val="00463266"/>
    <w:rsid w:val="00466320"/>
    <w:rsid w:val="004741F7"/>
    <w:rsid w:val="004800BD"/>
    <w:rsid w:val="0049571F"/>
    <w:rsid w:val="004977E2"/>
    <w:rsid w:val="004A4F4F"/>
    <w:rsid w:val="004B2C25"/>
    <w:rsid w:val="004B39F1"/>
    <w:rsid w:val="004B73FC"/>
    <w:rsid w:val="004C2B99"/>
    <w:rsid w:val="004D61BD"/>
    <w:rsid w:val="00514BDD"/>
    <w:rsid w:val="00515738"/>
    <w:rsid w:val="00522D27"/>
    <w:rsid w:val="00533EA1"/>
    <w:rsid w:val="005406EB"/>
    <w:rsid w:val="005546B9"/>
    <w:rsid w:val="0055709B"/>
    <w:rsid w:val="005679F7"/>
    <w:rsid w:val="005859F8"/>
    <w:rsid w:val="005B212F"/>
    <w:rsid w:val="005B4347"/>
    <w:rsid w:val="005C18F3"/>
    <w:rsid w:val="005C7FBB"/>
    <w:rsid w:val="005E0527"/>
    <w:rsid w:val="00601348"/>
    <w:rsid w:val="00622356"/>
    <w:rsid w:val="00637C50"/>
    <w:rsid w:val="006469D8"/>
    <w:rsid w:val="00650FD8"/>
    <w:rsid w:val="006624D5"/>
    <w:rsid w:val="00664C4F"/>
    <w:rsid w:val="00680EFA"/>
    <w:rsid w:val="006941A7"/>
    <w:rsid w:val="006C7FE2"/>
    <w:rsid w:val="006D27EE"/>
    <w:rsid w:val="006D6C7A"/>
    <w:rsid w:val="006F10A5"/>
    <w:rsid w:val="00717E3F"/>
    <w:rsid w:val="00721E5D"/>
    <w:rsid w:val="007524B4"/>
    <w:rsid w:val="007555E4"/>
    <w:rsid w:val="00757A36"/>
    <w:rsid w:val="0079367C"/>
    <w:rsid w:val="007E0086"/>
    <w:rsid w:val="007E03D7"/>
    <w:rsid w:val="007E379E"/>
    <w:rsid w:val="00800BA5"/>
    <w:rsid w:val="00801221"/>
    <w:rsid w:val="0080511A"/>
    <w:rsid w:val="008060A0"/>
    <w:rsid w:val="00817A35"/>
    <w:rsid w:val="0082639A"/>
    <w:rsid w:val="00827217"/>
    <w:rsid w:val="00832C2A"/>
    <w:rsid w:val="008472E0"/>
    <w:rsid w:val="008562A8"/>
    <w:rsid w:val="0087262A"/>
    <w:rsid w:val="0088507B"/>
    <w:rsid w:val="00887C3D"/>
    <w:rsid w:val="008905CB"/>
    <w:rsid w:val="008C260F"/>
    <w:rsid w:val="008C3845"/>
    <w:rsid w:val="008D6D1B"/>
    <w:rsid w:val="009020A4"/>
    <w:rsid w:val="00917742"/>
    <w:rsid w:val="0092018C"/>
    <w:rsid w:val="009241D5"/>
    <w:rsid w:val="0093059F"/>
    <w:rsid w:val="009451D7"/>
    <w:rsid w:val="00945B87"/>
    <w:rsid w:val="00970308"/>
    <w:rsid w:val="009826EF"/>
    <w:rsid w:val="009A5915"/>
    <w:rsid w:val="009B2496"/>
    <w:rsid w:val="009C6E37"/>
    <w:rsid w:val="009E70BA"/>
    <w:rsid w:val="00A017E0"/>
    <w:rsid w:val="00A068FB"/>
    <w:rsid w:val="00A4521D"/>
    <w:rsid w:val="00A61C46"/>
    <w:rsid w:val="00A631C1"/>
    <w:rsid w:val="00A66BFC"/>
    <w:rsid w:val="00A75EBB"/>
    <w:rsid w:val="00A816C5"/>
    <w:rsid w:val="00A83475"/>
    <w:rsid w:val="00AA6931"/>
    <w:rsid w:val="00AB5BE6"/>
    <w:rsid w:val="00AD0285"/>
    <w:rsid w:val="00AE5583"/>
    <w:rsid w:val="00AF1012"/>
    <w:rsid w:val="00B22876"/>
    <w:rsid w:val="00B22EB8"/>
    <w:rsid w:val="00B412C3"/>
    <w:rsid w:val="00B54D31"/>
    <w:rsid w:val="00B75EE8"/>
    <w:rsid w:val="00B832CF"/>
    <w:rsid w:val="00BB237F"/>
    <w:rsid w:val="00BC387A"/>
    <w:rsid w:val="00BC43B3"/>
    <w:rsid w:val="00BD33F9"/>
    <w:rsid w:val="00BE0014"/>
    <w:rsid w:val="00BF4C3A"/>
    <w:rsid w:val="00BF6C51"/>
    <w:rsid w:val="00C401A0"/>
    <w:rsid w:val="00C425D7"/>
    <w:rsid w:val="00C53E32"/>
    <w:rsid w:val="00C77C9B"/>
    <w:rsid w:val="00C91C37"/>
    <w:rsid w:val="00CF09B7"/>
    <w:rsid w:val="00D0287E"/>
    <w:rsid w:val="00D1436C"/>
    <w:rsid w:val="00D16F0D"/>
    <w:rsid w:val="00D26DDA"/>
    <w:rsid w:val="00D35FB0"/>
    <w:rsid w:val="00D47081"/>
    <w:rsid w:val="00D6629D"/>
    <w:rsid w:val="00D74F54"/>
    <w:rsid w:val="00D87980"/>
    <w:rsid w:val="00DA303F"/>
    <w:rsid w:val="00DA60AE"/>
    <w:rsid w:val="00DF29B8"/>
    <w:rsid w:val="00E22457"/>
    <w:rsid w:val="00E224D1"/>
    <w:rsid w:val="00E426B6"/>
    <w:rsid w:val="00E51D73"/>
    <w:rsid w:val="00E606CE"/>
    <w:rsid w:val="00E706CA"/>
    <w:rsid w:val="00E72384"/>
    <w:rsid w:val="00E72CBF"/>
    <w:rsid w:val="00E80622"/>
    <w:rsid w:val="00E86E17"/>
    <w:rsid w:val="00EA38B7"/>
    <w:rsid w:val="00EA4EC6"/>
    <w:rsid w:val="00ED1BA2"/>
    <w:rsid w:val="00ED2EE6"/>
    <w:rsid w:val="00ED498A"/>
    <w:rsid w:val="00EE22C4"/>
    <w:rsid w:val="00F00CEF"/>
    <w:rsid w:val="00F0715B"/>
    <w:rsid w:val="00F22E57"/>
    <w:rsid w:val="00F41E8C"/>
    <w:rsid w:val="00F61375"/>
    <w:rsid w:val="00F86164"/>
    <w:rsid w:val="00FC0C0D"/>
    <w:rsid w:val="00FD518C"/>
    <w:rsid w:val="00FF20D5"/>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9A68C"/>
  <w15:chartTrackingRefBased/>
  <w15:docId w15:val="{3B86CDA5-A96F-4C58-8E2C-FE019853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E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555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7555E4"/>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5E4"/>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rsid w:val="007555E4"/>
    <w:rPr>
      <w:rFonts w:ascii="Times New Roman" w:eastAsia="Arial Unicode MS" w:hAnsi="Times New Roman" w:cs="Times New Roman"/>
      <w:sz w:val="24"/>
      <w:szCs w:val="20"/>
    </w:rPr>
  </w:style>
  <w:style w:type="paragraph" w:styleId="ListParagraph">
    <w:name w:val="List Paragraph"/>
    <w:basedOn w:val="Normal"/>
    <w:uiPriority w:val="34"/>
    <w:qFormat/>
    <w:rsid w:val="007555E4"/>
    <w:pPr>
      <w:ind w:left="720"/>
      <w:contextualSpacing/>
    </w:pPr>
  </w:style>
  <w:style w:type="paragraph" w:styleId="BodyText">
    <w:name w:val="Body Text"/>
    <w:basedOn w:val="Normal"/>
    <w:link w:val="BodyTextChar"/>
    <w:uiPriority w:val="99"/>
    <w:rsid w:val="007555E4"/>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7555E4"/>
    <w:rPr>
      <w:rFonts w:ascii="Times New Roman" w:eastAsia="Times New Roman" w:hAnsi="Times New Roman" w:cs="Times New Roman"/>
      <w:sz w:val="24"/>
      <w:szCs w:val="24"/>
    </w:rPr>
  </w:style>
  <w:style w:type="paragraph" w:styleId="NoSpacing">
    <w:name w:val="No Spacing"/>
    <w:uiPriority w:val="1"/>
    <w:qFormat/>
    <w:rsid w:val="007555E4"/>
    <w:pPr>
      <w:spacing w:after="0" w:line="240" w:lineRule="auto"/>
    </w:pPr>
  </w:style>
  <w:style w:type="paragraph" w:styleId="FootnoteText">
    <w:name w:val="footnote text"/>
    <w:aliases w:val="FT"/>
    <w:basedOn w:val="Normal"/>
    <w:link w:val="FootnoteTextChar"/>
    <w:uiPriority w:val="99"/>
    <w:unhideWhenUsed/>
    <w:rsid w:val="007555E4"/>
    <w:pPr>
      <w:spacing w:after="0" w:line="240" w:lineRule="auto"/>
    </w:pPr>
    <w:rPr>
      <w:rFonts w:ascii="Cambria" w:eastAsia="Cambria" w:hAnsi="Cambria"/>
      <w:sz w:val="20"/>
      <w:szCs w:val="20"/>
    </w:rPr>
  </w:style>
  <w:style w:type="character" w:customStyle="1" w:styleId="FootnoteTextChar">
    <w:name w:val="Footnote Text Char"/>
    <w:aliases w:val="FT Char"/>
    <w:basedOn w:val="DefaultParagraphFont"/>
    <w:link w:val="FootnoteText"/>
    <w:uiPriority w:val="99"/>
    <w:rsid w:val="007555E4"/>
    <w:rPr>
      <w:rFonts w:ascii="Cambria" w:eastAsia="Cambria" w:hAnsi="Cambria" w:cs="Times New Roman"/>
      <w:sz w:val="20"/>
      <w:szCs w:val="20"/>
    </w:rPr>
  </w:style>
  <w:style w:type="character" w:styleId="FootnoteReference">
    <w:name w:val="footnote reference"/>
    <w:uiPriority w:val="99"/>
    <w:unhideWhenUsed/>
    <w:rsid w:val="007555E4"/>
    <w:rPr>
      <w:vertAlign w:val="superscript"/>
    </w:rPr>
  </w:style>
  <w:style w:type="character" w:styleId="Hyperlink">
    <w:name w:val="Hyperlink"/>
    <w:uiPriority w:val="99"/>
    <w:unhideWhenUsed/>
    <w:rsid w:val="007555E4"/>
    <w:rPr>
      <w:color w:val="0000FF"/>
      <w:u w:val="single"/>
    </w:rPr>
  </w:style>
  <w:style w:type="paragraph" w:styleId="Footer">
    <w:name w:val="footer"/>
    <w:basedOn w:val="Normal"/>
    <w:link w:val="FooterChar"/>
    <w:uiPriority w:val="99"/>
    <w:unhideWhenUsed/>
    <w:rsid w:val="00755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5E4"/>
    <w:rPr>
      <w:rFonts w:ascii="Calibri" w:eastAsia="Calibri" w:hAnsi="Calibri" w:cs="Times New Roman"/>
    </w:rPr>
  </w:style>
  <w:style w:type="paragraph" w:styleId="Header">
    <w:name w:val="header"/>
    <w:basedOn w:val="Normal"/>
    <w:link w:val="HeaderChar"/>
    <w:uiPriority w:val="99"/>
    <w:unhideWhenUsed/>
    <w:rsid w:val="00755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5E4"/>
    <w:rPr>
      <w:rFonts w:ascii="Calibri" w:eastAsia="Calibri" w:hAnsi="Calibri" w:cs="Times New Roman"/>
    </w:rPr>
  </w:style>
  <w:style w:type="table" w:styleId="TableGrid">
    <w:name w:val="Table Grid"/>
    <w:basedOn w:val="TableNormal"/>
    <w:uiPriority w:val="39"/>
    <w:rsid w:val="0075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s-exrw3m">
    <w:name w:val="css-exrw3m"/>
    <w:basedOn w:val="Normal"/>
    <w:rsid w:val="00B22EB8"/>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CF09B7"/>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2018C"/>
    <w:rPr>
      <w:color w:val="954F72" w:themeColor="followedHyperlink"/>
      <w:u w:val="single"/>
    </w:rPr>
  </w:style>
  <w:style w:type="paragraph" w:styleId="BalloonText">
    <w:name w:val="Balloon Text"/>
    <w:basedOn w:val="Normal"/>
    <w:link w:val="BalloonTextChar"/>
    <w:uiPriority w:val="99"/>
    <w:semiHidden/>
    <w:unhideWhenUsed/>
    <w:rsid w:val="006C7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FE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B4347"/>
    <w:rPr>
      <w:sz w:val="16"/>
      <w:szCs w:val="16"/>
    </w:rPr>
  </w:style>
  <w:style w:type="paragraph" w:styleId="CommentText">
    <w:name w:val="annotation text"/>
    <w:basedOn w:val="Normal"/>
    <w:link w:val="CommentTextChar"/>
    <w:uiPriority w:val="99"/>
    <w:semiHidden/>
    <w:unhideWhenUsed/>
    <w:rsid w:val="005B4347"/>
    <w:pPr>
      <w:spacing w:line="240" w:lineRule="auto"/>
    </w:pPr>
    <w:rPr>
      <w:sz w:val="20"/>
      <w:szCs w:val="20"/>
    </w:rPr>
  </w:style>
  <w:style w:type="character" w:customStyle="1" w:styleId="CommentTextChar">
    <w:name w:val="Comment Text Char"/>
    <w:basedOn w:val="DefaultParagraphFont"/>
    <w:link w:val="CommentText"/>
    <w:uiPriority w:val="99"/>
    <w:semiHidden/>
    <w:rsid w:val="005B434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B4347"/>
    <w:rPr>
      <w:b/>
      <w:bCs/>
    </w:rPr>
  </w:style>
  <w:style w:type="character" w:customStyle="1" w:styleId="CommentSubjectChar">
    <w:name w:val="Comment Subject Char"/>
    <w:basedOn w:val="CommentTextChar"/>
    <w:link w:val="CommentSubject"/>
    <w:uiPriority w:val="99"/>
    <w:semiHidden/>
    <w:rsid w:val="005B4347"/>
    <w:rPr>
      <w:rFonts w:ascii="Calibri" w:eastAsia="Calibri" w:hAnsi="Calibri" w:cs="Times New Roman"/>
      <w:b/>
      <w:bCs/>
      <w:sz w:val="20"/>
      <w:szCs w:val="20"/>
    </w:rPr>
  </w:style>
  <w:style w:type="paragraph" w:styleId="Revision">
    <w:name w:val="Revision"/>
    <w:hidden/>
    <w:uiPriority w:val="99"/>
    <w:semiHidden/>
    <w:rsid w:val="005B43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8791">
      <w:bodyDiv w:val="1"/>
      <w:marLeft w:val="0"/>
      <w:marRight w:val="0"/>
      <w:marTop w:val="0"/>
      <w:marBottom w:val="0"/>
      <w:divBdr>
        <w:top w:val="none" w:sz="0" w:space="0" w:color="auto"/>
        <w:left w:val="none" w:sz="0" w:space="0" w:color="auto"/>
        <w:bottom w:val="none" w:sz="0" w:space="0" w:color="auto"/>
        <w:right w:val="none" w:sz="0" w:space="0" w:color="auto"/>
      </w:divBdr>
    </w:div>
    <w:div w:id="327094704">
      <w:bodyDiv w:val="1"/>
      <w:marLeft w:val="0"/>
      <w:marRight w:val="0"/>
      <w:marTop w:val="0"/>
      <w:marBottom w:val="0"/>
      <w:divBdr>
        <w:top w:val="none" w:sz="0" w:space="0" w:color="auto"/>
        <w:left w:val="none" w:sz="0" w:space="0" w:color="auto"/>
        <w:bottom w:val="none" w:sz="0" w:space="0" w:color="auto"/>
        <w:right w:val="none" w:sz="0" w:space="0" w:color="auto"/>
      </w:divBdr>
    </w:div>
    <w:div w:id="542521570">
      <w:bodyDiv w:val="1"/>
      <w:marLeft w:val="0"/>
      <w:marRight w:val="0"/>
      <w:marTop w:val="0"/>
      <w:marBottom w:val="0"/>
      <w:divBdr>
        <w:top w:val="none" w:sz="0" w:space="0" w:color="auto"/>
        <w:left w:val="none" w:sz="0" w:space="0" w:color="auto"/>
        <w:bottom w:val="none" w:sz="0" w:space="0" w:color="auto"/>
        <w:right w:val="none" w:sz="0" w:space="0" w:color="auto"/>
      </w:divBdr>
    </w:div>
    <w:div w:id="750470077">
      <w:bodyDiv w:val="1"/>
      <w:marLeft w:val="0"/>
      <w:marRight w:val="0"/>
      <w:marTop w:val="0"/>
      <w:marBottom w:val="0"/>
      <w:divBdr>
        <w:top w:val="none" w:sz="0" w:space="0" w:color="auto"/>
        <w:left w:val="none" w:sz="0" w:space="0" w:color="auto"/>
        <w:bottom w:val="none" w:sz="0" w:space="0" w:color="auto"/>
        <w:right w:val="none" w:sz="0" w:space="0" w:color="auto"/>
      </w:divBdr>
    </w:div>
    <w:div w:id="818613018">
      <w:bodyDiv w:val="1"/>
      <w:marLeft w:val="0"/>
      <w:marRight w:val="0"/>
      <w:marTop w:val="0"/>
      <w:marBottom w:val="0"/>
      <w:divBdr>
        <w:top w:val="none" w:sz="0" w:space="0" w:color="auto"/>
        <w:left w:val="none" w:sz="0" w:space="0" w:color="auto"/>
        <w:bottom w:val="none" w:sz="0" w:space="0" w:color="auto"/>
        <w:right w:val="none" w:sz="0" w:space="0" w:color="auto"/>
      </w:divBdr>
    </w:div>
    <w:div w:id="975992879">
      <w:bodyDiv w:val="1"/>
      <w:marLeft w:val="0"/>
      <w:marRight w:val="0"/>
      <w:marTop w:val="0"/>
      <w:marBottom w:val="0"/>
      <w:divBdr>
        <w:top w:val="none" w:sz="0" w:space="0" w:color="auto"/>
        <w:left w:val="none" w:sz="0" w:space="0" w:color="auto"/>
        <w:bottom w:val="none" w:sz="0" w:space="0" w:color="auto"/>
        <w:right w:val="none" w:sz="0" w:space="0" w:color="auto"/>
      </w:divBdr>
    </w:div>
    <w:div w:id="1350639337">
      <w:bodyDiv w:val="1"/>
      <w:marLeft w:val="0"/>
      <w:marRight w:val="0"/>
      <w:marTop w:val="0"/>
      <w:marBottom w:val="0"/>
      <w:divBdr>
        <w:top w:val="none" w:sz="0" w:space="0" w:color="auto"/>
        <w:left w:val="none" w:sz="0" w:space="0" w:color="auto"/>
        <w:bottom w:val="none" w:sz="0" w:space="0" w:color="auto"/>
        <w:right w:val="none" w:sz="0" w:space="0" w:color="auto"/>
      </w:divBdr>
    </w:div>
    <w:div w:id="1685012763">
      <w:bodyDiv w:val="1"/>
      <w:marLeft w:val="0"/>
      <w:marRight w:val="0"/>
      <w:marTop w:val="0"/>
      <w:marBottom w:val="0"/>
      <w:divBdr>
        <w:top w:val="none" w:sz="0" w:space="0" w:color="auto"/>
        <w:left w:val="none" w:sz="0" w:space="0" w:color="auto"/>
        <w:bottom w:val="none" w:sz="0" w:space="0" w:color="auto"/>
        <w:right w:val="none" w:sz="0" w:space="0" w:color="auto"/>
      </w:divBdr>
    </w:div>
    <w:div w:id="1754088401">
      <w:bodyDiv w:val="1"/>
      <w:marLeft w:val="0"/>
      <w:marRight w:val="0"/>
      <w:marTop w:val="0"/>
      <w:marBottom w:val="0"/>
      <w:divBdr>
        <w:top w:val="none" w:sz="0" w:space="0" w:color="auto"/>
        <w:left w:val="none" w:sz="0" w:space="0" w:color="auto"/>
        <w:bottom w:val="none" w:sz="0" w:space="0" w:color="auto"/>
        <w:right w:val="none" w:sz="0" w:space="0" w:color="auto"/>
      </w:divBdr>
    </w:div>
    <w:div w:id="1883444664">
      <w:bodyDiv w:val="1"/>
      <w:marLeft w:val="0"/>
      <w:marRight w:val="0"/>
      <w:marTop w:val="0"/>
      <w:marBottom w:val="0"/>
      <w:divBdr>
        <w:top w:val="none" w:sz="0" w:space="0" w:color="auto"/>
        <w:left w:val="none" w:sz="0" w:space="0" w:color="auto"/>
        <w:bottom w:val="none" w:sz="0" w:space="0" w:color="auto"/>
        <w:right w:val="none" w:sz="0" w:space="0" w:color="auto"/>
      </w:divBdr>
    </w:div>
    <w:div w:id="19224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operations/downloads/pdf/pmmr2020/doi.pdf" TargetMode="External"/><Relationship Id="rId13" Type="http://schemas.openxmlformats.org/officeDocument/2006/relationships/hyperlink" Target="https://www.gao.gov/highrisk/government-wide-personnel-security-clearance-process" TargetMode="External"/><Relationship Id="rId3" Type="http://schemas.openxmlformats.org/officeDocument/2006/relationships/hyperlink" Target="https://www1.nyc.gov/assets/records/pdf/executive_orders/1978EO016.PDF" TargetMode="External"/><Relationship Id="rId7" Type="http://schemas.openxmlformats.org/officeDocument/2006/relationships/hyperlink" Target="https://legistar.council.nyc.gov/LegislationDetail.aspx?ID=3861941&amp;GUID=A11615C0-8CBE-4E8B-A980-7508A3421779&amp;Options=&amp;Search=" TargetMode="External"/><Relationship Id="rId12" Type="http://schemas.openxmlformats.org/officeDocument/2006/relationships/hyperlink" Target="https://www1.nyc.gov/assets/operations/downloads/pdf/pmmr2020/doi.pdf" TargetMode="External"/><Relationship Id="rId2" Type="http://schemas.openxmlformats.org/officeDocument/2006/relationships/hyperlink" Target="https://www1.nyc.gov/site/doi/offices/background-investigations-unit.page" TargetMode="External"/><Relationship Id="rId1" Type="http://schemas.openxmlformats.org/officeDocument/2006/relationships/hyperlink" Target="https://www1.nyc.gov/assets/records/pdf/executive_orders/1978EO016.PDF" TargetMode="External"/><Relationship Id="rId6" Type="http://schemas.openxmlformats.org/officeDocument/2006/relationships/hyperlink" Target="https://gothamist.com/news/why-department-investigation-has-dangerous-backlog-background-checks-top-city-jobs" TargetMode="External"/><Relationship Id="rId11" Type="http://schemas.openxmlformats.org/officeDocument/2006/relationships/hyperlink" Target="https://nypost.com/2020/01/03/doe-official-david-hay-booked-hotel-with-hot-tub-for-sex-with-teen-boy-feds/" TargetMode="External"/><Relationship Id="rId5" Type="http://schemas.openxmlformats.org/officeDocument/2006/relationships/hyperlink" Target="https://gothamist.com/news/why-department-investigation-has-dangerous-backlog-background-checks-top-city-jobs" TargetMode="External"/><Relationship Id="rId10" Type="http://schemas.openxmlformats.org/officeDocument/2006/relationships/hyperlink" Target="https://www.gao.gov/highrisk/government-wide-personnel-security-clearance-process" TargetMode="External"/><Relationship Id="rId4" Type="http://schemas.openxmlformats.org/officeDocument/2006/relationships/hyperlink" Target="https://www1.nyc.gov/site/doi/offices/fingerprint-unit.page" TargetMode="External"/><Relationship Id="rId9" Type="http://schemas.openxmlformats.org/officeDocument/2006/relationships/hyperlink" Target="https://legistar.council.nyc.gov/LegislationDetail.aspx?ID=3861941&amp;GUID=A11615C0-8CBE-4E8B-A980-7508A3421779&amp;Options=&amp;Search=" TargetMode="External"/><Relationship Id="rId14" Type="http://schemas.openxmlformats.org/officeDocument/2006/relationships/hyperlink" Target="https://www1.nyc.gov/assets/operations/downloads/pdf/pmmr2020/do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99345-0EDE-47EF-A185-978264DF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1153</Words>
  <Characters>6575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cp:lastPrinted>2020-02-21T20:04:00Z</cp:lastPrinted>
  <dcterms:created xsi:type="dcterms:W3CDTF">2020-02-24T18:34:00Z</dcterms:created>
  <dcterms:modified xsi:type="dcterms:W3CDTF">2020-02-24T18:34:00Z</dcterms:modified>
</cp:coreProperties>
</file>