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8" w:type="dxa"/>
        <w:jc w:val="center"/>
        <w:tblLook w:val="0600" w:firstRow="0" w:lastRow="0" w:firstColumn="0" w:lastColumn="0" w:noHBand="1" w:noVBand="1"/>
      </w:tblPr>
      <w:tblGrid>
        <w:gridCol w:w="5924"/>
        <w:gridCol w:w="5034"/>
      </w:tblGrid>
      <w:tr w:rsidR="00FF4652" w:rsidRPr="00012730" w14:paraId="3190304A" w14:textId="77777777" w:rsidTr="00825FF3">
        <w:trPr>
          <w:trHeight w:val="1717"/>
          <w:jc w:val="center"/>
        </w:trPr>
        <w:tc>
          <w:tcPr>
            <w:tcW w:w="5924" w:type="dxa"/>
            <w:tcBorders>
              <w:bottom w:val="single" w:sz="4" w:space="0" w:color="auto"/>
            </w:tcBorders>
          </w:tcPr>
          <w:p w14:paraId="7D266AB7" w14:textId="77777777" w:rsidR="00FF4652" w:rsidRPr="00012730" w:rsidRDefault="00FF4652" w:rsidP="000A7CE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29F4CBFF" wp14:editId="2F42B973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45D8DB6D" w14:textId="77777777" w:rsidR="00FF4652" w:rsidRDefault="00FF4652" w:rsidP="000A7CEA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2B66C2A2" w14:textId="77777777" w:rsidR="00FF4652" w:rsidRDefault="00FF4652" w:rsidP="000A7CEA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2045991F" w14:textId="77777777" w:rsidR="00FF4652" w:rsidRDefault="00FF4652" w:rsidP="000A7CEA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14:paraId="290FECB1" w14:textId="77777777" w:rsidR="00FF4652" w:rsidRDefault="00FF4652" w:rsidP="000A7CEA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62F7FF24" w14:textId="77777777" w:rsidR="00FF4652" w:rsidRPr="00ED74D9" w:rsidRDefault="00FF4652" w:rsidP="000A7CEA">
            <w:pPr>
              <w:rPr>
                <w:b/>
                <w:bCs/>
                <w:sz w:val="16"/>
                <w:szCs w:val="16"/>
              </w:rPr>
            </w:pPr>
          </w:p>
          <w:p w14:paraId="5F03F4CC" w14:textId="77777777" w:rsidR="00FF4652" w:rsidRDefault="00FF4652" w:rsidP="000A7CEA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 xml:space="preserve">: </w:t>
            </w:r>
            <w:r w:rsidRPr="00581C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873-A</w:t>
            </w:r>
          </w:p>
          <w:p w14:paraId="35D32574" w14:textId="77777777" w:rsidR="00FF4652" w:rsidRPr="00A267C7" w:rsidRDefault="00FF4652" w:rsidP="000A7CEA">
            <w:pPr>
              <w:rPr>
                <w:color w:val="FF0000"/>
                <w:sz w:val="16"/>
                <w:szCs w:val="16"/>
              </w:rPr>
            </w:pPr>
          </w:p>
          <w:p w14:paraId="0050A9D6" w14:textId="77777777" w:rsidR="00FF4652" w:rsidRPr="00A267C7" w:rsidRDefault="00FF4652" w:rsidP="000A7CEA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FF4652" w:rsidRPr="00012730" w14:paraId="686F1649" w14:textId="77777777" w:rsidTr="00825FF3">
        <w:trPr>
          <w:trHeight w:val="1075"/>
          <w:jc w:val="center"/>
        </w:trPr>
        <w:tc>
          <w:tcPr>
            <w:tcW w:w="5924" w:type="dxa"/>
            <w:tcBorders>
              <w:top w:val="single" w:sz="4" w:space="0" w:color="auto"/>
            </w:tcBorders>
          </w:tcPr>
          <w:p w14:paraId="03994D8C" w14:textId="77777777" w:rsidR="00FF4652" w:rsidRPr="001D6E9B" w:rsidRDefault="00FF4652" w:rsidP="000A7CEA">
            <w:pPr>
              <w:widowControl w:val="0"/>
              <w:suppressLineNumbers/>
              <w:autoSpaceDE w:val="0"/>
              <w:autoSpaceDN w:val="0"/>
              <w:adjustRightInd w:val="0"/>
            </w:pPr>
            <w:proofErr w:type="spellStart"/>
            <w:r w:rsidRPr="00012730">
              <w:rPr>
                <w:b/>
                <w:bCs/>
                <w:smallCaps/>
              </w:rPr>
              <w:t>Title</w:t>
            </w:r>
            <w:proofErr w:type="gramStart"/>
            <w:r w:rsidRPr="00012730">
              <w:rPr>
                <w:b/>
                <w:bCs/>
                <w:smallCaps/>
              </w:rPr>
              <w:t>:</w:t>
            </w:r>
            <w:r w:rsidRPr="003D46A0">
              <w:rPr>
                <w:vanish/>
                <w:color w:val="000000"/>
              </w:rPr>
              <w:t>..</w:t>
            </w:r>
            <w:proofErr w:type="gramEnd"/>
            <w:r w:rsidRPr="003D46A0">
              <w:rPr>
                <w:vanish/>
                <w:color w:val="000000"/>
              </w:rPr>
              <w:t>Title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A Local Law </w:t>
            </w:r>
            <w:r w:rsidRPr="00FF4652">
              <w:t>to amend the administrative code of the city of New York, in relation to permanent removal of lead-based paint</w:t>
            </w:r>
          </w:p>
        </w:tc>
        <w:tc>
          <w:tcPr>
            <w:tcW w:w="5034" w:type="dxa"/>
            <w:tcBorders>
              <w:top w:val="single" w:sz="4" w:space="0" w:color="auto"/>
            </w:tcBorders>
          </w:tcPr>
          <w:p w14:paraId="2B409A60" w14:textId="77777777" w:rsidR="00FF4652" w:rsidRPr="00D52DC0" w:rsidRDefault="00FF4652" w:rsidP="00FF4652">
            <w:pPr>
              <w:tabs>
                <w:tab w:val="left" w:pos="1008"/>
                <w:tab w:val="left" w:pos="1728"/>
                <w:tab w:val="left" w:pos="2448"/>
                <w:tab w:val="left" w:pos="4608"/>
                <w:tab w:val="left" w:pos="6048"/>
              </w:tabs>
              <w:ind w:right="144"/>
            </w:pPr>
            <w:r>
              <w:rPr>
                <w:b/>
                <w:smallCaps/>
              </w:rPr>
              <w:t>Sponsors</w:t>
            </w:r>
            <w:r w:rsidR="00C072F0">
              <w:rPr>
                <w:b/>
              </w:rPr>
              <w:t xml:space="preserve">: </w:t>
            </w:r>
            <w:r>
              <w:t xml:space="preserve">By Council Members </w:t>
            </w:r>
            <w:r w:rsidRPr="00FF4652">
              <w:t>Chin</w:t>
            </w:r>
            <w:r w:rsidR="00406E44">
              <w:t xml:space="preserve">, Koslowitz, Kallos, Lander, </w:t>
            </w:r>
            <w:r w:rsidRPr="00FF4652">
              <w:t>Louis</w:t>
            </w:r>
            <w:r w:rsidR="00406E44">
              <w:t xml:space="preserve"> and Cumbo</w:t>
            </w:r>
          </w:p>
        </w:tc>
      </w:tr>
    </w:tbl>
    <w:p w14:paraId="08B6DE51" w14:textId="6D1DDE67" w:rsidR="00FF4652" w:rsidRDefault="00FF4652" w:rsidP="00825FF3">
      <w:pPr>
        <w:rPr>
          <w:color w:val="000000"/>
          <w:shd w:val="clear" w:color="auto" w:fill="FFFFFF"/>
        </w:rPr>
      </w:pPr>
      <w:r>
        <w:rPr>
          <w:b/>
          <w:smallCaps/>
        </w:rPr>
        <w:t>Summary of Leg</w:t>
      </w:r>
      <w:bookmarkStart w:id="0" w:name="_GoBack"/>
      <w:bookmarkEnd w:id="0"/>
      <w:r>
        <w:rPr>
          <w:b/>
          <w:smallCaps/>
        </w:rPr>
        <w:t>islation:</w:t>
      </w:r>
      <w:r>
        <w:t xml:space="preserve"> Proposed Int. No. 873-A </w:t>
      </w:r>
      <w:r w:rsidRPr="00A127B3">
        <w:t xml:space="preserve">would </w:t>
      </w:r>
      <w:r w:rsidRPr="00A127B3">
        <w:rPr>
          <w:color w:val="000000"/>
          <w:shd w:val="clear" w:color="auto" w:fill="FFFFFF"/>
        </w:rPr>
        <w:t>require</w:t>
      </w:r>
      <w:r>
        <w:rPr>
          <w:color w:val="000000"/>
          <w:shd w:val="clear" w:color="auto" w:fill="FFFFFF"/>
        </w:rPr>
        <w:t xml:space="preserve"> </w:t>
      </w:r>
      <w:r w:rsidR="009E234C">
        <w:rPr>
          <w:color w:val="000000"/>
          <w:shd w:val="clear" w:color="auto" w:fill="FFFFFF"/>
        </w:rPr>
        <w:t>the Department of Education (DOE)</w:t>
      </w:r>
      <w:r w:rsidR="009E234C" w:rsidRPr="00FF4652">
        <w:rPr>
          <w:color w:val="000000"/>
          <w:shd w:val="clear" w:color="auto" w:fill="FFFFFF"/>
        </w:rPr>
        <w:t xml:space="preserve"> </w:t>
      </w:r>
      <w:r w:rsidRPr="00FF4652">
        <w:rPr>
          <w:color w:val="000000"/>
          <w:shd w:val="clear" w:color="auto" w:fill="FFFFFF"/>
        </w:rPr>
        <w:t>to conduct regular surveys and inspections for lead-based paint hazards, the results of which w</w:t>
      </w:r>
      <w:r w:rsidR="00BA533D">
        <w:rPr>
          <w:color w:val="000000"/>
          <w:shd w:val="clear" w:color="auto" w:fill="FFFFFF"/>
        </w:rPr>
        <w:t>ould</w:t>
      </w:r>
      <w:r w:rsidRPr="00FF4652">
        <w:rPr>
          <w:color w:val="000000"/>
          <w:shd w:val="clear" w:color="auto" w:fill="FFFFFF"/>
        </w:rPr>
        <w:t xml:space="preserve"> be made publicly available and delivered to parents and guardians. This bill </w:t>
      </w:r>
      <w:r>
        <w:rPr>
          <w:color w:val="000000"/>
          <w:shd w:val="clear" w:color="auto" w:fill="FFFFFF"/>
        </w:rPr>
        <w:t xml:space="preserve">would also require </w:t>
      </w:r>
      <w:r w:rsidRPr="00A127B3">
        <w:rPr>
          <w:color w:val="000000"/>
          <w:shd w:val="clear" w:color="auto" w:fill="FFFFFF"/>
        </w:rPr>
        <w:t>the Department of Housing Preservation</w:t>
      </w:r>
      <w:r>
        <w:rPr>
          <w:color w:val="000000"/>
          <w:shd w:val="clear" w:color="auto" w:fill="FFFFFF"/>
        </w:rPr>
        <w:t xml:space="preserve"> and Development (</w:t>
      </w:r>
      <w:r w:rsidR="00C072F0">
        <w:rPr>
          <w:color w:val="000000"/>
          <w:shd w:val="clear" w:color="auto" w:fill="FFFFFF"/>
        </w:rPr>
        <w:t>HPD</w:t>
      </w:r>
      <w:r>
        <w:rPr>
          <w:color w:val="000000"/>
          <w:shd w:val="clear" w:color="auto" w:fill="FFFFFF"/>
        </w:rPr>
        <w:t xml:space="preserve">) </w:t>
      </w:r>
      <w:r w:rsidRPr="00FF4652">
        <w:rPr>
          <w:color w:val="000000"/>
          <w:shd w:val="clear" w:color="auto" w:fill="FFFFFF"/>
        </w:rPr>
        <w:t xml:space="preserve">to, when conducting certain inspections, determine whether there has been a violation of the requirement to remediate lead hazards when a unit turns over. Finally, this bill </w:t>
      </w:r>
      <w:r>
        <w:rPr>
          <w:color w:val="000000"/>
          <w:shd w:val="clear" w:color="auto" w:fill="FFFFFF"/>
        </w:rPr>
        <w:t xml:space="preserve">would </w:t>
      </w:r>
      <w:r w:rsidRPr="00FF4652">
        <w:rPr>
          <w:color w:val="000000"/>
          <w:shd w:val="clear" w:color="auto" w:fill="FFFFFF"/>
        </w:rPr>
        <w:t>establi</w:t>
      </w:r>
      <w:r>
        <w:rPr>
          <w:color w:val="000000"/>
          <w:shd w:val="clear" w:color="auto" w:fill="FFFFFF"/>
        </w:rPr>
        <w:t>sh</w:t>
      </w:r>
      <w:r w:rsidRPr="00FF4652">
        <w:rPr>
          <w:color w:val="000000"/>
          <w:shd w:val="clear" w:color="auto" w:fill="FFFFFF"/>
        </w:rPr>
        <w:t xml:space="preserve"> a presumption that a building owner who is unable to provide a record of having completed required lead hazard remediation at turnover has violated the relevant provisions.</w:t>
      </w:r>
    </w:p>
    <w:p w14:paraId="6A7B7D33" w14:textId="77777777" w:rsidR="00FF4652" w:rsidRDefault="00FF4652" w:rsidP="00FF4652">
      <w:pPr>
        <w:pStyle w:val="NoSpacing"/>
      </w:pPr>
    </w:p>
    <w:p w14:paraId="1E7EFB13" w14:textId="77777777" w:rsidR="00FF4652" w:rsidRDefault="00FF4652" w:rsidP="00FF4652">
      <w:pPr>
        <w:widowControl w:val="0"/>
        <w:autoSpaceDE w:val="0"/>
        <w:autoSpaceDN w:val="0"/>
        <w:adjustRightInd w:val="0"/>
      </w:pPr>
      <w:r w:rsidRPr="00012730">
        <w:rPr>
          <w:b/>
          <w:smallCaps/>
        </w:rPr>
        <w:t>Effective Date:</w:t>
      </w:r>
      <w:r>
        <w:t xml:space="preserve"> </w:t>
      </w:r>
      <w:r w:rsidRPr="00FF4652">
        <w:t xml:space="preserve">This local law </w:t>
      </w:r>
      <w:r>
        <w:t>would take effect one</w:t>
      </w:r>
      <w:r w:rsidRPr="00FF4652">
        <w:t xml:space="preserve"> year after i</w:t>
      </w:r>
      <w:r>
        <w:t xml:space="preserve">t becomes law, except that the Commissioner of Health and Mental Hygiene and the Commissioner of </w:t>
      </w:r>
      <w:r w:rsidR="00C072F0">
        <w:t>HPD</w:t>
      </w:r>
      <w:r w:rsidRPr="00FF4652">
        <w:t xml:space="preserve"> may take such measures as are necessary for its implementation, including the promulgation of rules, before such date.</w:t>
      </w:r>
    </w:p>
    <w:p w14:paraId="0872D0D0" w14:textId="77777777" w:rsidR="00FF4652" w:rsidRPr="009E6971" w:rsidRDefault="00FF4652" w:rsidP="00FF4652"/>
    <w:p w14:paraId="37C164EC" w14:textId="77777777" w:rsidR="00FF4652" w:rsidRPr="00012730" w:rsidRDefault="00FF4652" w:rsidP="00FF4652">
      <w:pPr>
        <w:pStyle w:val="FlushLeft"/>
      </w:pPr>
      <w:r w:rsidRPr="00012730">
        <w:rPr>
          <w:b/>
          <w:smallCaps/>
        </w:rPr>
        <w:t>Fiscal Year In Which Full Fiscal Impact Anticipated:</w:t>
      </w:r>
      <w:r w:rsidR="00BC0F89">
        <w:t xml:space="preserve"> Fiscal 2021</w:t>
      </w:r>
    </w:p>
    <w:p w14:paraId="114995C4" w14:textId="77777777" w:rsidR="00FF4652" w:rsidRDefault="00FF4652" w:rsidP="00FF4652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4F03467C" w14:textId="77777777" w:rsidR="00FF4652" w:rsidRPr="00012730" w:rsidRDefault="00FF4652" w:rsidP="00FF4652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FF4652" w:rsidRPr="00012730" w14:paraId="1F84A861" w14:textId="77777777" w:rsidTr="000A7CEA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B3EB6C" w14:textId="77777777" w:rsidR="00FF4652" w:rsidRPr="001A6C74" w:rsidRDefault="00FF4652" w:rsidP="000A7CEA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14:paraId="505B690C" w14:textId="77777777" w:rsidR="00FF4652" w:rsidRPr="001A6C74" w:rsidRDefault="00FF4652" w:rsidP="000A7C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DD9D0E4" w14:textId="77777777" w:rsidR="00FF4652" w:rsidRPr="009E6971" w:rsidRDefault="00FF4652" w:rsidP="000A7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FY21</w:t>
            </w:r>
          </w:p>
          <w:p w14:paraId="082FAB60" w14:textId="77777777" w:rsidR="00FF4652" w:rsidRPr="009E6971" w:rsidRDefault="00FF4652" w:rsidP="000A7C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CE2E9C" w14:textId="77777777" w:rsidR="00FF4652" w:rsidRPr="009E6971" w:rsidRDefault="00FF4652" w:rsidP="000A7CEA">
            <w:pPr>
              <w:jc w:val="center"/>
              <w:rPr>
                <w:b/>
                <w:bCs/>
                <w:sz w:val="22"/>
                <w:szCs w:val="22"/>
              </w:rPr>
            </w:pPr>
            <w:r w:rsidRPr="009E6971">
              <w:rPr>
                <w:b/>
                <w:bCs/>
                <w:sz w:val="22"/>
                <w:szCs w:val="22"/>
              </w:rPr>
              <w:t>FY Succeeding Effective FY2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BDEDB02" w14:textId="77777777" w:rsidR="00FF4652" w:rsidRPr="009E6971" w:rsidRDefault="00FF4652" w:rsidP="000A7CEA">
            <w:pPr>
              <w:jc w:val="center"/>
              <w:rPr>
                <w:b/>
                <w:bCs/>
                <w:sz w:val="22"/>
                <w:szCs w:val="22"/>
              </w:rPr>
            </w:pPr>
            <w:r w:rsidRPr="009E6971">
              <w:rPr>
                <w:b/>
                <w:bCs/>
                <w:sz w:val="22"/>
                <w:szCs w:val="22"/>
              </w:rPr>
              <w:t xml:space="preserve">Full Fiscal </w:t>
            </w:r>
            <w:r w:rsidR="00BC0F89">
              <w:rPr>
                <w:b/>
                <w:bCs/>
                <w:sz w:val="22"/>
                <w:szCs w:val="22"/>
              </w:rPr>
              <w:t>Impact FY21</w:t>
            </w:r>
          </w:p>
        </w:tc>
      </w:tr>
      <w:tr w:rsidR="00FF4652" w:rsidRPr="00012730" w14:paraId="73CE88B5" w14:textId="77777777" w:rsidTr="000A7CE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F3C641C" w14:textId="77777777" w:rsidR="00FF4652" w:rsidRPr="001A6C74" w:rsidRDefault="00FF4652" w:rsidP="000A7CEA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AD95BF8" w14:textId="77777777" w:rsidR="00FF4652" w:rsidRPr="00DC5599" w:rsidRDefault="00FF4652" w:rsidP="000A7CEA">
            <w:pPr>
              <w:jc w:val="center"/>
              <w:rPr>
                <w:bCs/>
                <w:sz w:val="22"/>
                <w:szCs w:val="22"/>
              </w:rPr>
            </w:pPr>
            <w:r w:rsidRPr="00DC559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FA9EBBF" w14:textId="77777777" w:rsidR="00FF4652" w:rsidRPr="00DC5599" w:rsidRDefault="00FF4652" w:rsidP="000A7CEA">
            <w:pPr>
              <w:jc w:val="center"/>
              <w:rPr>
                <w:bCs/>
                <w:sz w:val="22"/>
                <w:szCs w:val="22"/>
              </w:rPr>
            </w:pPr>
            <w:r w:rsidRPr="00DC559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4C5D022" w14:textId="77777777" w:rsidR="00FF4652" w:rsidRPr="00DC5599" w:rsidRDefault="00FF4652" w:rsidP="000A7CEA">
            <w:pPr>
              <w:jc w:val="center"/>
              <w:rPr>
                <w:bCs/>
                <w:sz w:val="22"/>
                <w:szCs w:val="22"/>
              </w:rPr>
            </w:pPr>
            <w:r w:rsidRPr="00DC5599">
              <w:rPr>
                <w:bCs/>
                <w:sz w:val="22"/>
                <w:szCs w:val="22"/>
              </w:rPr>
              <w:t>$0</w:t>
            </w:r>
          </w:p>
        </w:tc>
      </w:tr>
      <w:tr w:rsidR="00FF4652" w:rsidRPr="00B56409" w14:paraId="4781856E" w14:textId="77777777" w:rsidTr="000A7CE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55F7838" w14:textId="77777777" w:rsidR="00FF4652" w:rsidRPr="001A6C74" w:rsidRDefault="00FF4652" w:rsidP="000A7CEA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A93EEE9" w14:textId="77777777" w:rsidR="00FF4652" w:rsidRPr="00DC5599" w:rsidRDefault="00FF4652" w:rsidP="00BC0F89">
            <w:pPr>
              <w:jc w:val="center"/>
              <w:rPr>
                <w:bCs/>
                <w:sz w:val="22"/>
                <w:szCs w:val="22"/>
              </w:rPr>
            </w:pPr>
            <w:r w:rsidRPr="00DC5599">
              <w:rPr>
                <w:bCs/>
                <w:sz w:val="22"/>
                <w:szCs w:val="22"/>
              </w:rPr>
              <w:t>$</w:t>
            </w:r>
            <w:r w:rsidR="00BC0F89" w:rsidRPr="00DC5599">
              <w:rPr>
                <w:bCs/>
                <w:sz w:val="22"/>
                <w:szCs w:val="22"/>
              </w:rPr>
              <w:t>270,000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413012" w14:textId="77777777" w:rsidR="00FF4652" w:rsidRPr="00DC5599" w:rsidRDefault="00FF4652" w:rsidP="000A7CEA">
            <w:pPr>
              <w:jc w:val="center"/>
              <w:rPr>
                <w:bCs/>
                <w:sz w:val="22"/>
                <w:szCs w:val="22"/>
              </w:rPr>
            </w:pPr>
            <w:r w:rsidRPr="00DC559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7DDEAB1" w14:textId="77777777" w:rsidR="00FF4652" w:rsidRPr="00DC5599" w:rsidRDefault="0077364F" w:rsidP="000A7CEA">
            <w:pPr>
              <w:jc w:val="center"/>
              <w:rPr>
                <w:bCs/>
                <w:sz w:val="22"/>
                <w:szCs w:val="22"/>
              </w:rPr>
            </w:pPr>
            <w:r w:rsidRPr="00DC5599">
              <w:rPr>
                <w:bCs/>
                <w:sz w:val="22"/>
                <w:szCs w:val="22"/>
              </w:rPr>
              <w:t>$270,000</w:t>
            </w:r>
          </w:p>
        </w:tc>
      </w:tr>
      <w:tr w:rsidR="00FF4652" w:rsidRPr="00012730" w14:paraId="20D3596B" w14:textId="77777777" w:rsidTr="000A7CE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EE8B3D6" w14:textId="77777777" w:rsidR="00FF4652" w:rsidRPr="001A6C74" w:rsidRDefault="00FF4652" w:rsidP="000A7CEA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04801A4" w14:textId="77777777" w:rsidR="00FF4652" w:rsidRPr="00DC5599" w:rsidRDefault="00A961AB" w:rsidP="000A7C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BC0F89" w:rsidRPr="00DC5599">
              <w:rPr>
                <w:bCs/>
                <w:sz w:val="22"/>
                <w:szCs w:val="22"/>
              </w:rPr>
              <w:t>$270,000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573D5CE" w14:textId="77777777" w:rsidR="00FF4652" w:rsidRPr="00DC5599" w:rsidRDefault="00FF4652" w:rsidP="000A7CEA">
            <w:pPr>
              <w:jc w:val="center"/>
              <w:rPr>
                <w:bCs/>
                <w:sz w:val="22"/>
                <w:szCs w:val="22"/>
              </w:rPr>
            </w:pPr>
            <w:r w:rsidRPr="00DC559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7DE28E2" w14:textId="77777777" w:rsidR="00FF4652" w:rsidRPr="00DC5599" w:rsidRDefault="00A961AB" w:rsidP="000A7C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77364F" w:rsidRPr="00DC5599">
              <w:rPr>
                <w:bCs/>
                <w:sz w:val="22"/>
                <w:szCs w:val="22"/>
              </w:rPr>
              <w:t>$270,000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</w:tbl>
    <w:p w14:paraId="671A2653" w14:textId="77777777" w:rsidR="00FF4652" w:rsidRPr="00012730" w:rsidRDefault="00FF4652" w:rsidP="00FF4652">
      <w:pPr>
        <w:pStyle w:val="NoSpacing"/>
      </w:pPr>
    </w:p>
    <w:p w14:paraId="713D30CA" w14:textId="77777777" w:rsidR="00FF4652" w:rsidRDefault="00FF4652" w:rsidP="00FF4652"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="00C072F0" w:rsidRPr="00C072F0">
        <w:t xml:space="preserve">It is estimated that there would be no impact on revenues resulting from the enactment of this legislation. While </w:t>
      </w:r>
      <w:r w:rsidR="00C072F0">
        <w:t>HPD</w:t>
      </w:r>
      <w:r w:rsidR="00C072F0" w:rsidRPr="00C072F0">
        <w:t xml:space="preserve"> is authorized to impose civil penalties to </w:t>
      </w:r>
      <w:r w:rsidR="00C072F0">
        <w:t>property owners</w:t>
      </w:r>
      <w:r w:rsidR="00C072F0" w:rsidRPr="00C072F0">
        <w:t xml:space="preserve"> that fail to provide </w:t>
      </w:r>
      <w:r w:rsidR="007D18B6">
        <w:t>r</w:t>
      </w:r>
      <w:r w:rsidR="004C6B0E">
        <w:t>ecordkeeping</w:t>
      </w:r>
      <w:r w:rsidR="00C072F0" w:rsidRPr="00C072F0">
        <w:t xml:space="preserve"> with respect to </w:t>
      </w:r>
      <w:r w:rsidR="00D20B4D">
        <w:t>lead based paint hazards</w:t>
      </w:r>
      <w:r w:rsidR="00C072F0" w:rsidRPr="00C072F0">
        <w:t xml:space="preserve">, this estimate assumes </w:t>
      </w:r>
      <w:r w:rsidR="00C072F0">
        <w:t>owners</w:t>
      </w:r>
      <w:r w:rsidR="00C072F0" w:rsidRPr="00C072F0">
        <w:t xml:space="preserve"> would fully comply with the provisions of this legislation.</w:t>
      </w:r>
    </w:p>
    <w:p w14:paraId="5385B223" w14:textId="548CA281" w:rsidR="00942B3E" w:rsidRDefault="00FF4652" w:rsidP="00FF4652">
      <w:pPr>
        <w:spacing w:before="240"/>
      </w:pPr>
      <w:r w:rsidRPr="00942B3E">
        <w:rPr>
          <w:b/>
          <w:smallCaps/>
        </w:rPr>
        <w:t>Impact on Expenditures:</w:t>
      </w:r>
      <w:r w:rsidRPr="00942B3E">
        <w:t xml:space="preserve"> </w:t>
      </w:r>
      <w:r w:rsidR="004C23DA" w:rsidRPr="00942B3E">
        <w:t>It</w:t>
      </w:r>
      <w:r w:rsidR="004C23DA" w:rsidRPr="006E2827">
        <w:t xml:space="preserve"> is anticipated that</w:t>
      </w:r>
      <w:r w:rsidR="000E6C19">
        <w:t xml:space="preserve"> </w:t>
      </w:r>
      <w:r w:rsidR="009E234C">
        <w:t>DOE</w:t>
      </w:r>
      <w:r w:rsidR="00942B3E">
        <w:t xml:space="preserve"> </w:t>
      </w:r>
      <w:r w:rsidR="000E6C19" w:rsidRPr="006E2827">
        <w:t>would use existing resources to comply with the</w:t>
      </w:r>
      <w:r w:rsidR="000E6C19">
        <w:t xml:space="preserve"> provisions of this legislation, but that</w:t>
      </w:r>
      <w:r w:rsidR="004C23DA" w:rsidRPr="006E2827">
        <w:t xml:space="preserve"> the enactment of this legislation would result in additional </w:t>
      </w:r>
      <w:r w:rsidR="00370A04">
        <w:t xml:space="preserve">one-time </w:t>
      </w:r>
      <w:r w:rsidR="000E6C19">
        <w:t xml:space="preserve">technology </w:t>
      </w:r>
      <w:r w:rsidR="004C23DA" w:rsidRPr="006E2827">
        <w:t xml:space="preserve">costs </w:t>
      </w:r>
      <w:r w:rsidR="00BB0B61">
        <w:t xml:space="preserve">of $270,000 </w:t>
      </w:r>
      <w:r w:rsidR="00942B3E">
        <w:t xml:space="preserve">for HPD </w:t>
      </w:r>
      <w:r w:rsidR="000E6C19">
        <w:t xml:space="preserve">associated with </w:t>
      </w:r>
      <w:r w:rsidR="000E6C19" w:rsidRPr="000F63DC">
        <w:t xml:space="preserve">implementing </w:t>
      </w:r>
      <w:r w:rsidR="000E6C19">
        <w:t>software changes</w:t>
      </w:r>
      <w:r w:rsidR="00942B3E">
        <w:t xml:space="preserve"> related to </w:t>
      </w:r>
      <w:r w:rsidR="00AC2441">
        <w:t xml:space="preserve">the issuance of </w:t>
      </w:r>
      <w:r w:rsidR="00942B3E">
        <w:t xml:space="preserve">turnover violations. </w:t>
      </w:r>
    </w:p>
    <w:p w14:paraId="4B0FD330" w14:textId="77777777" w:rsidR="00FF4652" w:rsidRDefault="00FF4652" w:rsidP="00FF4652">
      <w:pPr>
        <w:spacing w:before="240"/>
      </w:pPr>
      <w:r w:rsidRPr="009C1D40">
        <w:rPr>
          <w:b/>
          <w:smallCaps/>
        </w:rPr>
        <w:t>Source of Funds To</w:t>
      </w:r>
      <w:r w:rsidRPr="00012730">
        <w:rPr>
          <w:b/>
          <w:smallCaps/>
        </w:rPr>
        <w:t xml:space="preserve"> Cover Estimated Costs:</w:t>
      </w:r>
      <w:r>
        <w:t xml:space="preserve"> </w:t>
      </w:r>
      <w:r w:rsidR="006E2827">
        <w:t>General Fund</w:t>
      </w:r>
      <w:r>
        <w:t xml:space="preserve"> </w:t>
      </w:r>
    </w:p>
    <w:p w14:paraId="3925B68C" w14:textId="77777777" w:rsidR="00FF4652" w:rsidRDefault="00FF4652" w:rsidP="00FF4652">
      <w:pPr>
        <w:pStyle w:val="NoSpacing"/>
        <w:rPr>
          <w:b/>
          <w:smallCaps/>
        </w:rPr>
      </w:pPr>
    </w:p>
    <w:p w14:paraId="76D8F817" w14:textId="77777777" w:rsidR="00FF4652" w:rsidRPr="00FF56CA" w:rsidRDefault="00FF4652" w:rsidP="00FF4652">
      <w:pPr>
        <w:pStyle w:val="NoSpacing"/>
      </w:pPr>
      <w:r w:rsidRPr="00ED532F">
        <w:rPr>
          <w:b/>
          <w:smallCaps/>
        </w:rPr>
        <w:t>Source of Information:</w:t>
      </w:r>
      <w:r w:rsidRPr="00ED532F">
        <w:t xml:space="preserve">  </w:t>
      </w:r>
      <w:r w:rsidRPr="00FF56CA">
        <w:t>New York City Council Finance Division</w:t>
      </w:r>
    </w:p>
    <w:p w14:paraId="7CB28562" w14:textId="77777777" w:rsidR="00FF56CA" w:rsidRPr="006E2827" w:rsidRDefault="000546FA" w:rsidP="00FF56CA">
      <w:pPr>
        <w:pStyle w:val="NoSpacing"/>
      </w:pPr>
      <w:r w:rsidRPr="00FF56CA">
        <w:tab/>
      </w:r>
      <w:r w:rsidRPr="00FF56CA">
        <w:tab/>
      </w:r>
      <w:r w:rsidRPr="00FF56CA">
        <w:tab/>
        <w:t xml:space="preserve">           </w:t>
      </w:r>
      <w:r w:rsidR="00FF56CA" w:rsidRPr="006E2827">
        <w:t xml:space="preserve">New York City </w:t>
      </w:r>
      <w:r w:rsidR="005F0138" w:rsidRPr="006E2827">
        <w:t xml:space="preserve">Mayor’s </w:t>
      </w:r>
      <w:r w:rsidR="00FF56CA" w:rsidRPr="006E2827">
        <w:t xml:space="preserve">Office of Management and Budget </w:t>
      </w:r>
    </w:p>
    <w:p w14:paraId="67B40AB1" w14:textId="77777777" w:rsidR="000546FA" w:rsidRDefault="000546FA" w:rsidP="000546FA">
      <w:pPr>
        <w:pStyle w:val="NoSpacing"/>
      </w:pPr>
      <w:r w:rsidRPr="006E2827">
        <w:tab/>
      </w:r>
      <w:r w:rsidRPr="006E2827">
        <w:tab/>
      </w:r>
      <w:r w:rsidRPr="006E2827">
        <w:tab/>
        <w:t xml:space="preserve">           Mayor’s Office of City Legislative Affairs</w:t>
      </w:r>
    </w:p>
    <w:p w14:paraId="010B1F84" w14:textId="77777777" w:rsidR="00FF4652" w:rsidRDefault="00FF4652" w:rsidP="00FF4652">
      <w:pPr>
        <w:pStyle w:val="NoSpacing"/>
      </w:pPr>
      <w:r w:rsidRPr="00BD56AF">
        <w:tab/>
      </w:r>
    </w:p>
    <w:p w14:paraId="22C4BE0E" w14:textId="77777777" w:rsidR="00FF4652" w:rsidRDefault="00FF4652" w:rsidP="00FF4652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 xml:space="preserve">by:      </w:t>
      </w:r>
      <w:r w:rsidR="00C072F0">
        <w:t>Sarah Gastelum</w:t>
      </w:r>
      <w:r>
        <w:t>,</w:t>
      </w:r>
      <w:r w:rsidR="00C072F0">
        <w:t xml:space="preserve"> Principal</w:t>
      </w:r>
      <w:r>
        <w:t xml:space="preserve"> Financial Analyst </w:t>
      </w:r>
    </w:p>
    <w:p w14:paraId="70BBF447" w14:textId="77777777" w:rsidR="00FF4652" w:rsidRPr="00012730" w:rsidRDefault="00FF4652" w:rsidP="00FF4652">
      <w:pPr>
        <w:pStyle w:val="NoSpacing"/>
      </w:pPr>
      <w:r>
        <w:lastRenderedPageBreak/>
        <w:tab/>
        <w:t xml:space="preserve"> </w:t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75974149" w14:textId="77777777" w:rsidR="00FF4652" w:rsidRDefault="00FF4652" w:rsidP="00FF4652"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 xml:space="preserve">by:  </w:t>
      </w:r>
      <w:r>
        <w:t>Chima Obichere, Unit Head</w:t>
      </w:r>
    </w:p>
    <w:p w14:paraId="46B08EEC" w14:textId="77777777" w:rsidR="00FF4652" w:rsidRDefault="00FF4652" w:rsidP="00FF4652">
      <w:r>
        <w:tab/>
      </w:r>
      <w:r>
        <w:tab/>
      </w:r>
      <w:r>
        <w:tab/>
        <w:t xml:space="preserve">           </w:t>
      </w:r>
      <w:r w:rsidR="00BC0F89">
        <w:t>Stephanie Ruiz</w:t>
      </w:r>
      <w:r>
        <w:t xml:space="preserve">, </w:t>
      </w:r>
      <w:r w:rsidR="00BC0F89">
        <w:t xml:space="preserve">Assistant </w:t>
      </w:r>
      <w:r>
        <w:t xml:space="preserve">Counsel  </w:t>
      </w:r>
    </w:p>
    <w:p w14:paraId="7E67C1E2" w14:textId="77777777" w:rsidR="00FF4652" w:rsidRDefault="00FF4652" w:rsidP="00FF4652">
      <w:pPr>
        <w:rPr>
          <w:b/>
          <w:smallCaps/>
        </w:rPr>
      </w:pPr>
    </w:p>
    <w:p w14:paraId="6D85E63F" w14:textId="3BF16349" w:rsidR="00C072F0" w:rsidRDefault="00FF4652" w:rsidP="00C072F0">
      <w:r w:rsidRPr="00012730">
        <w:rPr>
          <w:b/>
          <w:smallCaps/>
        </w:rPr>
        <w:t>Legislative History:</w:t>
      </w:r>
      <w:r>
        <w:rPr>
          <w:b/>
          <w:smallCaps/>
        </w:rPr>
        <w:t xml:space="preserve"> </w:t>
      </w:r>
      <w:r w:rsidRPr="00CE66C1">
        <w:t xml:space="preserve">This legislation was introduced to the full </w:t>
      </w:r>
      <w:r w:rsidR="003C3B36">
        <w:t>C</w:t>
      </w:r>
      <w:r w:rsidRPr="00CE66C1">
        <w:t xml:space="preserve">ouncil </w:t>
      </w:r>
      <w:r w:rsidR="003C3B36">
        <w:t>as Int</w:t>
      </w:r>
      <w:r w:rsidR="003C3B36" w:rsidRPr="00CE66C1">
        <w:t>.</w:t>
      </w:r>
      <w:r w:rsidR="003C3B36">
        <w:t xml:space="preserve"> No.</w:t>
      </w:r>
      <w:r w:rsidR="003C3B36" w:rsidRPr="00CE66C1">
        <w:t xml:space="preserve"> </w:t>
      </w:r>
      <w:r w:rsidR="003C3B36">
        <w:t>873</w:t>
      </w:r>
      <w:r w:rsidR="003C3B36" w:rsidRPr="00CE66C1">
        <w:t xml:space="preserve"> </w:t>
      </w:r>
      <w:r w:rsidRPr="00CE66C1">
        <w:t>on</w:t>
      </w:r>
      <w:r>
        <w:t xml:space="preserve"> </w:t>
      </w:r>
      <w:r w:rsidR="00C072F0">
        <w:t>May 9, 2018</w:t>
      </w:r>
      <w:r>
        <w:t xml:space="preserve"> </w:t>
      </w:r>
      <w:r w:rsidRPr="00CE66C1">
        <w:t>and was referred to the Committee on Housing and Buildings</w:t>
      </w:r>
      <w:r>
        <w:t xml:space="preserve"> (Committee</w:t>
      </w:r>
      <w:r w:rsidRPr="008F532E">
        <w:t>).</w:t>
      </w:r>
      <w:r w:rsidRPr="00CE66C1">
        <w:t xml:space="preserve"> </w:t>
      </w:r>
      <w:r w:rsidR="00C072F0">
        <w:t xml:space="preserve">A joint hearing was held by the Committee, </w:t>
      </w:r>
      <w:r w:rsidR="00C072F0" w:rsidRPr="00C072F0">
        <w:t>the Committee on Health, and the Committee on Environmental Protection on September 27, 2</w:t>
      </w:r>
      <w:r w:rsidR="00C072F0">
        <w:t xml:space="preserve">018, and the bill was laid over. </w:t>
      </w:r>
      <w:r w:rsidR="00C072F0" w:rsidRPr="009C7D2D">
        <w:t xml:space="preserve">The legislation was subsequently amended </w:t>
      </w:r>
      <w:r w:rsidR="00C072F0" w:rsidRPr="00E1434B">
        <w:t xml:space="preserve">and the amended version, Proposed Intro. No. </w:t>
      </w:r>
      <w:r w:rsidR="00C072F0">
        <w:t>873</w:t>
      </w:r>
      <w:r w:rsidR="00C072F0" w:rsidRPr="00E1434B">
        <w:t xml:space="preserve">-A, will be considered by the Committee on </w:t>
      </w:r>
      <w:r w:rsidR="00C072F0">
        <w:t>January 23, 2020</w:t>
      </w:r>
      <w:r w:rsidR="00C072F0" w:rsidRPr="00E1434B">
        <w:t>. Following a successful vote</w:t>
      </w:r>
      <w:r w:rsidR="00C072F0">
        <w:t xml:space="preserve"> by the Committee</w:t>
      </w:r>
      <w:r w:rsidR="00C072F0" w:rsidRPr="00E1434B">
        <w:t xml:space="preserve">, </w:t>
      </w:r>
      <w:r w:rsidR="00C072F0" w:rsidRPr="00471B8D">
        <w:t xml:space="preserve">Proposed Intro. No. </w:t>
      </w:r>
      <w:r w:rsidR="00C072F0">
        <w:t>873</w:t>
      </w:r>
      <w:r w:rsidR="00C072F0" w:rsidRPr="00471B8D">
        <w:t>-A</w:t>
      </w:r>
      <w:r w:rsidR="00C072F0" w:rsidRPr="00471B8D" w:rsidDel="00471B8D">
        <w:t xml:space="preserve"> </w:t>
      </w:r>
      <w:r w:rsidR="00C072F0" w:rsidRPr="00E1434B">
        <w:t xml:space="preserve">will be submitted to the full Council for a vote on </w:t>
      </w:r>
      <w:r w:rsidR="00C072F0">
        <w:t>January 23, 2020</w:t>
      </w:r>
      <w:r w:rsidR="00C072F0" w:rsidRPr="00E1434B">
        <w:t>.</w:t>
      </w:r>
      <w:r w:rsidR="00C072F0" w:rsidRPr="003C616E">
        <w:t xml:space="preserve">      </w:t>
      </w:r>
    </w:p>
    <w:p w14:paraId="44DEF580" w14:textId="77777777" w:rsidR="00FF4652" w:rsidRDefault="00FF4652" w:rsidP="00FF4652">
      <w:pPr>
        <w:rPr>
          <w:b/>
          <w:smallCaps/>
        </w:rPr>
      </w:pPr>
    </w:p>
    <w:p w14:paraId="387CF7A8" w14:textId="77777777" w:rsidR="00FF4652" w:rsidRDefault="00FF4652" w:rsidP="00FF4652">
      <w:r>
        <w:rPr>
          <w:b/>
          <w:smallCaps/>
        </w:rPr>
        <w:t>Date</w:t>
      </w:r>
      <w:r w:rsidRPr="00012730">
        <w:rPr>
          <w:b/>
          <w:smallCaps/>
        </w:rPr>
        <w:t xml:space="preserve"> Prepared</w:t>
      </w:r>
      <w:r>
        <w:rPr>
          <w:b/>
          <w:smallCaps/>
        </w:rPr>
        <w:t>:</w:t>
      </w:r>
      <w:r w:rsidRPr="00685FE7">
        <w:t xml:space="preserve"> </w:t>
      </w:r>
      <w:r w:rsidR="00BC0F89">
        <w:t>January 22</w:t>
      </w:r>
      <w:r>
        <w:t>, 2020</w:t>
      </w:r>
    </w:p>
    <w:p w14:paraId="2D35BECD" w14:textId="77777777" w:rsidR="00FF4652" w:rsidRDefault="00FF4652" w:rsidP="00FF4652"/>
    <w:p w14:paraId="01E57EFD" w14:textId="77777777" w:rsidR="00FF4652" w:rsidRDefault="00FF4652" w:rsidP="00FF4652"/>
    <w:p w14:paraId="5C457272" w14:textId="77777777" w:rsidR="00FF4652" w:rsidRDefault="00FF4652" w:rsidP="00FF4652"/>
    <w:p w14:paraId="6F4464A4" w14:textId="77777777" w:rsidR="00FF4652" w:rsidRDefault="00FF4652" w:rsidP="00FF4652"/>
    <w:p w14:paraId="2DD5E7A2" w14:textId="77777777" w:rsidR="00FF4652" w:rsidRDefault="00FF4652" w:rsidP="00FF4652"/>
    <w:p w14:paraId="0223F5AA" w14:textId="77777777" w:rsidR="00FF4652" w:rsidRDefault="00FF4652" w:rsidP="00FF4652"/>
    <w:p w14:paraId="38943CFF" w14:textId="77777777" w:rsidR="006474F4" w:rsidRDefault="00825FF3"/>
    <w:sectPr w:rsidR="006474F4" w:rsidSect="006A0996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84796" w14:textId="77777777" w:rsidR="00FF4652" w:rsidRDefault="00FF4652" w:rsidP="00FF4652">
      <w:r>
        <w:separator/>
      </w:r>
    </w:p>
  </w:endnote>
  <w:endnote w:type="continuationSeparator" w:id="0">
    <w:p w14:paraId="0B75DA05" w14:textId="77777777" w:rsidR="00FF4652" w:rsidRDefault="00FF4652" w:rsidP="00FF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A4137" w14:textId="3F232F0D" w:rsidR="00284CB5" w:rsidRPr="0080234B" w:rsidRDefault="00C072F0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80234B">
      <w:t xml:space="preserve">Proposed </w:t>
    </w:r>
    <w:r>
      <w:t>Int</w:t>
    </w:r>
    <w:r w:rsidRPr="0080234B">
      <w:t>.</w:t>
    </w:r>
    <w:r>
      <w:t xml:space="preserve"> No.</w:t>
    </w:r>
    <w:r w:rsidRPr="0080234B">
      <w:t xml:space="preserve"> </w:t>
    </w:r>
    <w:r w:rsidR="00FF4652">
      <w:t>873</w:t>
    </w:r>
    <w:r>
      <w:t>-A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825FF3" w:rsidRPr="00825FF3">
      <w:rPr>
        <w:rFonts w:eastAsiaTheme="majorEastAsia"/>
        <w:noProof/>
      </w:rPr>
      <w:t>2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270D1" w14:textId="77777777" w:rsidR="00FF4652" w:rsidRDefault="00FF4652" w:rsidP="00FF4652">
      <w:r>
        <w:separator/>
      </w:r>
    </w:p>
  </w:footnote>
  <w:footnote w:type="continuationSeparator" w:id="0">
    <w:p w14:paraId="3A79BDC0" w14:textId="77777777" w:rsidR="00FF4652" w:rsidRDefault="00FF4652" w:rsidP="00FF4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2"/>
    <w:rsid w:val="000546FA"/>
    <w:rsid w:val="000E6C19"/>
    <w:rsid w:val="00173DC1"/>
    <w:rsid w:val="001A16CB"/>
    <w:rsid w:val="002740B8"/>
    <w:rsid w:val="002C5038"/>
    <w:rsid w:val="00370A04"/>
    <w:rsid w:val="003B0A0B"/>
    <w:rsid w:val="003C3B36"/>
    <w:rsid w:val="00406E44"/>
    <w:rsid w:val="004C23DA"/>
    <w:rsid w:val="004C6B0E"/>
    <w:rsid w:val="00575D32"/>
    <w:rsid w:val="005F0138"/>
    <w:rsid w:val="006E2827"/>
    <w:rsid w:val="0077364F"/>
    <w:rsid w:val="007B7678"/>
    <w:rsid w:val="007D18B6"/>
    <w:rsid w:val="00825FF3"/>
    <w:rsid w:val="00942B3E"/>
    <w:rsid w:val="009E234C"/>
    <w:rsid w:val="00A961AB"/>
    <w:rsid w:val="00AC2441"/>
    <w:rsid w:val="00AE3D20"/>
    <w:rsid w:val="00BA533D"/>
    <w:rsid w:val="00BB0B61"/>
    <w:rsid w:val="00BC0F89"/>
    <w:rsid w:val="00BC7099"/>
    <w:rsid w:val="00C072F0"/>
    <w:rsid w:val="00C66367"/>
    <w:rsid w:val="00D20B4D"/>
    <w:rsid w:val="00D63B80"/>
    <w:rsid w:val="00DC5599"/>
    <w:rsid w:val="00EC1DAE"/>
    <w:rsid w:val="00FF4652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725F"/>
  <w15:chartTrackingRefBased/>
  <w15:docId w15:val="{834AF556-C050-4A10-A5A2-8762EC5C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4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65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46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FF4652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F4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6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0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B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B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Gastelum</dc:creator>
  <cp:keywords/>
  <dc:description/>
  <cp:lastModifiedBy>Pagan, Maria</cp:lastModifiedBy>
  <cp:revision>3</cp:revision>
  <cp:lastPrinted>2020-01-22T21:44:00Z</cp:lastPrinted>
  <dcterms:created xsi:type="dcterms:W3CDTF">2020-01-22T21:45:00Z</dcterms:created>
  <dcterms:modified xsi:type="dcterms:W3CDTF">2020-01-23T14:58:00Z</dcterms:modified>
</cp:coreProperties>
</file>