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5D3C" w14:textId="11D48906" w:rsidR="00771F42" w:rsidRPr="00CF59E9" w:rsidRDefault="00780D27" w:rsidP="00DD3493">
      <w:pPr>
        <w:suppressLineNumber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</w:t>
      </w:r>
      <w:r w:rsidR="00771F42" w:rsidRPr="00CF59E9">
        <w:rPr>
          <w:rFonts w:ascii="Times New Roman" w:hAnsi="Times New Roman"/>
          <w:sz w:val="24"/>
          <w:szCs w:val="24"/>
        </w:rPr>
        <w:t>Int. No.</w:t>
      </w:r>
      <w:r w:rsidR="00D21C22">
        <w:rPr>
          <w:rFonts w:ascii="Times New Roman" w:hAnsi="Times New Roman"/>
          <w:sz w:val="24"/>
          <w:szCs w:val="24"/>
        </w:rPr>
        <w:t xml:space="preserve"> 89</w:t>
      </w:r>
      <w:r w:rsidR="006B1D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-A</w:t>
      </w:r>
    </w:p>
    <w:p w14:paraId="1694B219" w14:textId="77777777" w:rsidR="00DD3493" w:rsidRPr="00CF59E9" w:rsidRDefault="00DD3493" w:rsidP="00DD3493">
      <w:pPr>
        <w:suppressLineNumber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4D5B0E" w14:textId="77777777" w:rsidR="00F61F66" w:rsidRDefault="00F61F66" w:rsidP="00F61F66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Council Members Levin, Holden, Cumbo, Kallos, Lander, Ayala, Barron, Rivera and Dromm</w:t>
      </w:r>
    </w:p>
    <w:p w14:paraId="31D26461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61B607" w14:textId="77777777" w:rsidR="00966CD4" w:rsidRPr="00966CD4" w:rsidRDefault="00966CD4" w:rsidP="00771F42">
      <w:pPr>
        <w:suppressLineNumbers/>
        <w:spacing w:after="0"/>
        <w:jc w:val="both"/>
        <w:rPr>
          <w:rFonts w:ascii="Times New Roman" w:hAnsi="Times New Roman"/>
          <w:vanish/>
          <w:sz w:val="24"/>
          <w:szCs w:val="24"/>
        </w:rPr>
      </w:pPr>
      <w:r w:rsidRPr="00966CD4">
        <w:rPr>
          <w:rFonts w:ascii="Times New Roman" w:hAnsi="Times New Roman"/>
          <w:vanish/>
          <w:sz w:val="24"/>
          <w:szCs w:val="24"/>
        </w:rPr>
        <w:t>..Title</w:t>
      </w:r>
    </w:p>
    <w:p w14:paraId="12910DC0" w14:textId="3DFB4419" w:rsidR="00771F42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  <w:r w:rsidRPr="00CF59E9">
        <w:rPr>
          <w:rFonts w:ascii="Times New Roman" w:hAnsi="Times New Roman"/>
          <w:sz w:val="24"/>
          <w:szCs w:val="24"/>
        </w:rPr>
        <w:t xml:space="preserve">A Local Law to amend the administrative code of the city of New York, in relation to </w:t>
      </w:r>
      <w:r w:rsidR="00BE1B0D">
        <w:rPr>
          <w:rFonts w:ascii="Times New Roman" w:hAnsi="Times New Roman"/>
          <w:sz w:val="24"/>
          <w:szCs w:val="24"/>
        </w:rPr>
        <w:t>lead poisoning prevention and control</w:t>
      </w:r>
      <w:r w:rsidR="00DC7774" w:rsidRPr="00CF59E9">
        <w:rPr>
          <w:rFonts w:ascii="Times New Roman" w:hAnsi="Times New Roman"/>
          <w:sz w:val="24"/>
          <w:szCs w:val="24"/>
        </w:rPr>
        <w:t xml:space="preserve"> in certain dwellings</w:t>
      </w:r>
      <w:r w:rsidR="006108AD">
        <w:rPr>
          <w:rFonts w:ascii="Times New Roman" w:hAnsi="Times New Roman"/>
          <w:sz w:val="24"/>
          <w:szCs w:val="24"/>
        </w:rPr>
        <w:t xml:space="preserve">, and to repeal section 27-2056.1 of </w:t>
      </w:r>
      <w:r w:rsidR="00F20DE3">
        <w:rPr>
          <w:rFonts w:ascii="Times New Roman" w:hAnsi="Times New Roman"/>
          <w:sz w:val="24"/>
          <w:szCs w:val="24"/>
        </w:rPr>
        <w:t xml:space="preserve">such </w:t>
      </w:r>
      <w:r w:rsidR="006108AD">
        <w:rPr>
          <w:rFonts w:ascii="Times New Roman" w:hAnsi="Times New Roman"/>
          <w:sz w:val="24"/>
          <w:szCs w:val="24"/>
        </w:rPr>
        <w:t>administrative code</w:t>
      </w:r>
      <w:r w:rsidR="00F20DE3">
        <w:rPr>
          <w:rFonts w:ascii="Times New Roman" w:hAnsi="Times New Roman"/>
          <w:sz w:val="24"/>
          <w:szCs w:val="24"/>
        </w:rPr>
        <w:t xml:space="preserve"> relating to the findings and purpose of provisions of such code relating to lead poisoning from paint</w:t>
      </w:r>
      <w:r w:rsidR="006108AD">
        <w:rPr>
          <w:rFonts w:ascii="Times New Roman" w:hAnsi="Times New Roman"/>
          <w:sz w:val="24"/>
          <w:szCs w:val="24"/>
        </w:rPr>
        <w:t xml:space="preserve"> </w:t>
      </w:r>
    </w:p>
    <w:p w14:paraId="61C9451B" w14:textId="77777777" w:rsidR="00966CD4" w:rsidRPr="00966CD4" w:rsidRDefault="00966CD4" w:rsidP="00771F42">
      <w:pPr>
        <w:suppressLineNumbers/>
        <w:spacing w:after="0"/>
        <w:jc w:val="both"/>
        <w:rPr>
          <w:rFonts w:ascii="Times New Roman" w:hAnsi="Times New Roman"/>
          <w:vanish/>
          <w:sz w:val="24"/>
          <w:szCs w:val="24"/>
        </w:rPr>
      </w:pPr>
      <w:r w:rsidRPr="00966CD4">
        <w:rPr>
          <w:rFonts w:ascii="Times New Roman" w:hAnsi="Times New Roman"/>
          <w:vanish/>
          <w:sz w:val="24"/>
          <w:szCs w:val="24"/>
        </w:rPr>
        <w:t>..Body</w:t>
      </w:r>
    </w:p>
    <w:p w14:paraId="016D0C28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80ADC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F59E9">
        <w:rPr>
          <w:rFonts w:ascii="Times New Roman" w:hAnsi="Times New Roman"/>
          <w:sz w:val="24"/>
          <w:szCs w:val="24"/>
          <w:u w:val="single"/>
        </w:rPr>
        <w:t>Be it enacted by the Council as follows:</w:t>
      </w:r>
    </w:p>
    <w:p w14:paraId="4B4579D5" w14:textId="77777777" w:rsidR="00771F42" w:rsidRPr="00CF59E9" w:rsidRDefault="00771F42" w:rsidP="00771F42">
      <w:pPr>
        <w:suppressLineNumber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4F3CDDE" w14:textId="445CDF77" w:rsidR="006D6AD3" w:rsidRDefault="006D6AD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4E">
        <w:rPr>
          <w:rFonts w:ascii="Times New Roman" w:hAnsi="Times New Roman"/>
          <w:sz w:val="24"/>
          <w:szCs w:val="24"/>
        </w:rPr>
        <w:t xml:space="preserve">Section 1. Section 27-2056.1 of </w:t>
      </w:r>
      <w:r w:rsidR="00F20DE3">
        <w:rPr>
          <w:rFonts w:ascii="Times New Roman" w:hAnsi="Times New Roman"/>
          <w:sz w:val="24"/>
          <w:szCs w:val="24"/>
        </w:rPr>
        <w:t xml:space="preserve">article 14 of subchapter 2 of chapter 2 of tile 27 of </w:t>
      </w:r>
      <w:r w:rsidRPr="00241B4E">
        <w:rPr>
          <w:rFonts w:ascii="Times New Roman" w:hAnsi="Times New Roman"/>
          <w:sz w:val="24"/>
          <w:szCs w:val="24"/>
        </w:rPr>
        <w:t xml:space="preserve">the administrative </w:t>
      </w:r>
      <w:r>
        <w:rPr>
          <w:rFonts w:ascii="Times New Roman" w:hAnsi="Times New Roman"/>
          <w:sz w:val="24"/>
          <w:szCs w:val="24"/>
        </w:rPr>
        <w:t xml:space="preserve">code of the city of New York is </w:t>
      </w:r>
      <w:r w:rsidRPr="00241B4E">
        <w:rPr>
          <w:rFonts w:ascii="Times New Roman" w:hAnsi="Times New Roman"/>
          <w:sz w:val="24"/>
          <w:szCs w:val="24"/>
        </w:rPr>
        <w:t>REPEALED</w:t>
      </w:r>
      <w:r>
        <w:rPr>
          <w:rFonts w:ascii="Times New Roman" w:hAnsi="Times New Roman"/>
          <w:sz w:val="24"/>
          <w:szCs w:val="24"/>
        </w:rPr>
        <w:t xml:space="preserve"> and a new section 27-2056.1 is added to read as follows:</w:t>
      </w:r>
    </w:p>
    <w:p w14:paraId="0891557D" w14:textId="02B0B68E" w:rsidR="00776265" w:rsidRPr="00776265" w:rsidRDefault="00DC7774" w:rsidP="00F06249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9E9">
        <w:rPr>
          <w:rFonts w:ascii="Times New Roman" w:hAnsi="Times New Roman"/>
          <w:sz w:val="24"/>
          <w:szCs w:val="24"/>
          <w:u w:val="single"/>
        </w:rPr>
        <w:t xml:space="preserve">§ 27-2056.1 </w:t>
      </w:r>
      <w:r w:rsidR="00B87FD0">
        <w:rPr>
          <w:rFonts w:ascii="Times New Roman" w:hAnsi="Times New Roman"/>
          <w:sz w:val="24"/>
          <w:szCs w:val="24"/>
          <w:u w:val="single"/>
        </w:rPr>
        <w:t xml:space="preserve">Terminology. </w:t>
      </w:r>
      <w:r w:rsidRPr="00CF59E9">
        <w:rPr>
          <w:rFonts w:ascii="Times New Roman" w:hAnsi="Times New Roman"/>
          <w:sz w:val="24"/>
          <w:szCs w:val="24"/>
          <w:u w:val="single"/>
        </w:rPr>
        <w:t xml:space="preserve">For the purposes of this article, the term “multiple dwelling” includes a private dwelling where </w:t>
      </w:r>
      <w:r w:rsidR="003343B1">
        <w:rPr>
          <w:rFonts w:ascii="Times New Roman" w:hAnsi="Times New Roman"/>
          <w:sz w:val="24"/>
          <w:szCs w:val="24"/>
          <w:u w:val="single"/>
        </w:rPr>
        <w:t>at least one</w:t>
      </w:r>
      <w:r w:rsidR="003343B1" w:rsidRPr="00CF59E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59E9">
        <w:rPr>
          <w:rFonts w:ascii="Times New Roman" w:hAnsi="Times New Roman"/>
          <w:sz w:val="24"/>
          <w:szCs w:val="24"/>
          <w:u w:val="single"/>
        </w:rPr>
        <w:t>dwelling unit within such dwelling is occupied by persons other than</w:t>
      </w:r>
      <w:r w:rsidR="00213093" w:rsidRPr="00CF59E9">
        <w:rPr>
          <w:rFonts w:ascii="Times New Roman" w:hAnsi="Times New Roman"/>
          <w:sz w:val="24"/>
          <w:szCs w:val="24"/>
          <w:u w:val="single"/>
        </w:rPr>
        <w:t xml:space="preserve"> the</w:t>
      </w:r>
      <w:r w:rsidRPr="00CF59E9">
        <w:rPr>
          <w:rFonts w:ascii="Times New Roman" w:hAnsi="Times New Roman"/>
          <w:sz w:val="24"/>
          <w:szCs w:val="24"/>
          <w:u w:val="single"/>
        </w:rPr>
        <w:t xml:space="preserve"> owner of such dwelling or </w:t>
      </w:r>
      <w:r w:rsidR="00D904AB">
        <w:rPr>
          <w:rFonts w:ascii="Times New Roman" w:hAnsi="Times New Roman"/>
          <w:sz w:val="24"/>
          <w:szCs w:val="24"/>
          <w:u w:val="single"/>
        </w:rPr>
        <w:t xml:space="preserve">a member of </w:t>
      </w:r>
      <w:r w:rsidRPr="00CF59E9">
        <w:rPr>
          <w:rFonts w:ascii="Times New Roman" w:hAnsi="Times New Roman"/>
          <w:sz w:val="24"/>
          <w:szCs w:val="24"/>
          <w:u w:val="single"/>
        </w:rPr>
        <w:t>such owner’s family</w:t>
      </w:r>
      <w:r w:rsidR="00F7196A">
        <w:rPr>
          <w:rFonts w:ascii="Times New Roman" w:hAnsi="Times New Roman"/>
          <w:sz w:val="24"/>
          <w:szCs w:val="24"/>
          <w:u w:val="single"/>
        </w:rPr>
        <w:t xml:space="preserve">, provided, however, that </w:t>
      </w:r>
      <w:r w:rsidR="00612CBC">
        <w:rPr>
          <w:rFonts w:ascii="Times New Roman" w:hAnsi="Times New Roman"/>
          <w:sz w:val="24"/>
          <w:szCs w:val="24"/>
          <w:u w:val="single"/>
        </w:rPr>
        <w:t xml:space="preserve">the provisions of </w:t>
      </w:r>
      <w:r w:rsidR="00776265">
        <w:rPr>
          <w:rFonts w:ascii="Times New Roman" w:hAnsi="Times New Roman"/>
          <w:sz w:val="24"/>
          <w:szCs w:val="24"/>
          <w:u w:val="single"/>
        </w:rPr>
        <w:t>this article</w:t>
      </w:r>
      <w:r w:rsidR="00F7196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12CBC">
        <w:rPr>
          <w:rFonts w:ascii="Times New Roman" w:hAnsi="Times New Roman"/>
          <w:sz w:val="24"/>
          <w:szCs w:val="24"/>
          <w:u w:val="single"/>
        </w:rPr>
        <w:t>other than</w:t>
      </w:r>
      <w:r w:rsidR="00F7196A">
        <w:rPr>
          <w:rFonts w:ascii="Times New Roman" w:hAnsi="Times New Roman"/>
          <w:sz w:val="24"/>
          <w:szCs w:val="24"/>
          <w:u w:val="single"/>
        </w:rPr>
        <w:t xml:space="preserve"> section 27-2056.14,</w:t>
      </w:r>
      <w:r w:rsidR="00776265">
        <w:rPr>
          <w:rFonts w:ascii="Times New Roman" w:hAnsi="Times New Roman"/>
          <w:sz w:val="24"/>
          <w:szCs w:val="24"/>
          <w:u w:val="single"/>
        </w:rPr>
        <w:t xml:space="preserve"> shall not apply to a dwelling unit </w:t>
      </w:r>
      <w:r w:rsidR="00F7196A">
        <w:rPr>
          <w:rFonts w:ascii="Times New Roman" w:hAnsi="Times New Roman"/>
          <w:sz w:val="24"/>
          <w:szCs w:val="24"/>
          <w:u w:val="single"/>
        </w:rPr>
        <w:t>that</w:t>
      </w:r>
      <w:r w:rsidR="00776265">
        <w:rPr>
          <w:rFonts w:ascii="Times New Roman" w:hAnsi="Times New Roman"/>
          <w:sz w:val="24"/>
          <w:szCs w:val="24"/>
          <w:u w:val="single"/>
        </w:rPr>
        <w:t xml:space="preserve"> is occupied by </w:t>
      </w:r>
      <w:r w:rsidR="009824E5">
        <w:rPr>
          <w:rFonts w:ascii="Times New Roman" w:hAnsi="Times New Roman"/>
          <w:sz w:val="24"/>
          <w:szCs w:val="24"/>
          <w:u w:val="single"/>
        </w:rPr>
        <w:t>such owner</w:t>
      </w:r>
      <w:r w:rsidR="00776265">
        <w:rPr>
          <w:rFonts w:ascii="Times New Roman" w:hAnsi="Times New Roman"/>
          <w:sz w:val="24"/>
          <w:szCs w:val="24"/>
          <w:u w:val="single"/>
        </w:rPr>
        <w:t xml:space="preserve"> or a member of such owner’s family.</w:t>
      </w:r>
      <w:r w:rsidR="00776265" w:rsidRPr="00BF049E">
        <w:rPr>
          <w:rFonts w:ascii="Times New Roman" w:hAnsi="Times New Roman"/>
          <w:sz w:val="24"/>
          <w:szCs w:val="24"/>
        </w:rPr>
        <w:t xml:space="preserve"> </w:t>
      </w:r>
    </w:p>
    <w:p w14:paraId="3595195E" w14:textId="21EFB949" w:rsidR="00E12B8C" w:rsidRPr="00CF59E9" w:rsidRDefault="00F30B42" w:rsidP="00DC7774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2781">
        <w:rPr>
          <w:rFonts w:ascii="Times New Roman" w:hAnsi="Times New Roman"/>
          <w:sz w:val="24"/>
          <w:szCs w:val="24"/>
        </w:rPr>
        <w:t>§</w:t>
      </w:r>
      <w:r w:rsidR="00BD7591">
        <w:rPr>
          <w:rFonts w:ascii="Times New Roman" w:hAnsi="Times New Roman"/>
          <w:sz w:val="24"/>
          <w:szCs w:val="24"/>
        </w:rPr>
        <w:t xml:space="preserve"> </w:t>
      </w:r>
      <w:r w:rsidR="00F7196A">
        <w:rPr>
          <w:rFonts w:ascii="Times New Roman" w:hAnsi="Times New Roman"/>
          <w:sz w:val="24"/>
          <w:szCs w:val="24"/>
        </w:rPr>
        <w:t>2</w:t>
      </w:r>
      <w:r w:rsidR="00DC7774" w:rsidRPr="00CF59E9">
        <w:rPr>
          <w:rFonts w:ascii="Times New Roman" w:hAnsi="Times New Roman"/>
          <w:sz w:val="24"/>
          <w:szCs w:val="24"/>
        </w:rPr>
        <w:t xml:space="preserve">. </w:t>
      </w:r>
      <w:r w:rsidR="002775C4" w:rsidRPr="00CF59E9">
        <w:rPr>
          <w:rFonts w:ascii="Times New Roman" w:hAnsi="Times New Roman"/>
          <w:sz w:val="24"/>
          <w:szCs w:val="24"/>
        </w:rPr>
        <w:t xml:space="preserve">This local law takes effect </w:t>
      </w:r>
      <w:r w:rsidR="002E621F">
        <w:rPr>
          <w:rFonts w:ascii="Times New Roman" w:hAnsi="Times New Roman"/>
          <w:sz w:val="24"/>
          <w:szCs w:val="24"/>
        </w:rPr>
        <w:t>1</w:t>
      </w:r>
      <w:r w:rsidR="00F7196A">
        <w:rPr>
          <w:rFonts w:ascii="Times New Roman" w:hAnsi="Times New Roman"/>
          <w:sz w:val="24"/>
          <w:szCs w:val="24"/>
        </w:rPr>
        <w:t xml:space="preserve"> </w:t>
      </w:r>
      <w:r w:rsidR="00E609A0">
        <w:rPr>
          <w:rFonts w:ascii="Times New Roman" w:hAnsi="Times New Roman"/>
          <w:sz w:val="24"/>
          <w:szCs w:val="24"/>
        </w:rPr>
        <w:t>year</w:t>
      </w:r>
      <w:r w:rsidR="002C3A65">
        <w:rPr>
          <w:rFonts w:ascii="Times New Roman" w:hAnsi="Times New Roman"/>
          <w:sz w:val="24"/>
          <w:szCs w:val="24"/>
        </w:rPr>
        <w:t xml:space="preserve"> </w:t>
      </w:r>
      <w:r w:rsidR="002775C4" w:rsidRPr="00CF59E9">
        <w:rPr>
          <w:rFonts w:ascii="Times New Roman" w:hAnsi="Times New Roman"/>
          <w:sz w:val="24"/>
          <w:szCs w:val="24"/>
        </w:rPr>
        <w:t xml:space="preserve">after it becomes law, except </w:t>
      </w:r>
      <w:r w:rsidR="00895A0E" w:rsidRPr="00CF59E9">
        <w:rPr>
          <w:rFonts w:ascii="Times New Roman" w:hAnsi="Times New Roman"/>
          <w:sz w:val="24"/>
          <w:szCs w:val="24"/>
        </w:rPr>
        <w:t xml:space="preserve">the commissioner of </w:t>
      </w:r>
      <w:proofErr w:type="gramStart"/>
      <w:r w:rsidR="00895A0E" w:rsidRPr="00CF59E9">
        <w:rPr>
          <w:rFonts w:ascii="Times New Roman" w:hAnsi="Times New Roman"/>
          <w:sz w:val="24"/>
          <w:szCs w:val="24"/>
        </w:rPr>
        <w:t>housing</w:t>
      </w:r>
      <w:proofErr w:type="gramEnd"/>
      <w:r w:rsidR="00895A0E" w:rsidRPr="00CF59E9">
        <w:rPr>
          <w:rFonts w:ascii="Times New Roman" w:hAnsi="Times New Roman"/>
          <w:sz w:val="24"/>
          <w:szCs w:val="24"/>
        </w:rPr>
        <w:t xml:space="preserve"> preservation and development</w:t>
      </w:r>
      <w:r w:rsidR="002775C4" w:rsidRPr="00CF59E9">
        <w:rPr>
          <w:rFonts w:ascii="Times New Roman" w:hAnsi="Times New Roman"/>
          <w:sz w:val="24"/>
          <w:szCs w:val="24"/>
        </w:rPr>
        <w:t xml:space="preserve"> may take such actions as are necessary for implementation, including the promulgation of rules, before such effective date.</w:t>
      </w:r>
    </w:p>
    <w:p w14:paraId="33FB0BCF" w14:textId="77777777" w:rsidR="009F578D" w:rsidRPr="00CF59E9" w:rsidRDefault="009F578D" w:rsidP="00E12B8C">
      <w:pPr>
        <w:suppressLineNumbers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14:paraId="706D7262" w14:textId="77777777" w:rsidR="00780D27" w:rsidRPr="00CF59E9" w:rsidRDefault="00780D27" w:rsidP="00780D27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APB</w:t>
      </w:r>
    </w:p>
    <w:p w14:paraId="31CA0161" w14:textId="77777777" w:rsidR="00780D27" w:rsidRDefault="00780D27" w:rsidP="00780D27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LS 6869</w:t>
      </w:r>
    </w:p>
    <w:p w14:paraId="2DA3AFBF" w14:textId="243030C9" w:rsidR="00780D27" w:rsidRPr="00CF59E9" w:rsidRDefault="006D6AD3" w:rsidP="00780D27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780D27" w:rsidRPr="00CF59E9">
        <w:rPr>
          <w:rFonts w:ascii="Times New Roman" w:hAnsi="Times New Roman"/>
          <w:sz w:val="20"/>
          <w:szCs w:val="20"/>
        </w:rPr>
        <w:t>/</w:t>
      </w:r>
      <w:r w:rsidR="009D017F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/20</w:t>
      </w:r>
      <w:r w:rsidR="00780D27" w:rsidRPr="00CF59E9">
        <w:rPr>
          <w:rFonts w:ascii="Times New Roman" w:hAnsi="Times New Roman"/>
          <w:sz w:val="20"/>
          <w:szCs w:val="20"/>
        </w:rPr>
        <w:t xml:space="preserve"> </w:t>
      </w:r>
      <w:r w:rsidR="002E621F">
        <w:rPr>
          <w:rFonts w:ascii="Times New Roman" w:hAnsi="Times New Roman"/>
          <w:sz w:val="20"/>
          <w:szCs w:val="20"/>
        </w:rPr>
        <w:t>9</w:t>
      </w:r>
      <w:r w:rsidR="00116C40">
        <w:rPr>
          <w:rFonts w:ascii="Times New Roman" w:hAnsi="Times New Roman"/>
          <w:sz w:val="20"/>
          <w:szCs w:val="20"/>
        </w:rPr>
        <w:t>:</w:t>
      </w:r>
      <w:r w:rsidR="002E621F">
        <w:rPr>
          <w:rFonts w:ascii="Times New Roman" w:hAnsi="Times New Roman"/>
          <w:sz w:val="20"/>
          <w:szCs w:val="20"/>
        </w:rPr>
        <w:t>55</w:t>
      </w:r>
      <w:r>
        <w:rPr>
          <w:rFonts w:ascii="Times New Roman" w:hAnsi="Times New Roman"/>
          <w:sz w:val="20"/>
          <w:szCs w:val="20"/>
        </w:rPr>
        <w:t xml:space="preserve"> </w:t>
      </w:r>
      <w:r w:rsidR="00780D27">
        <w:rPr>
          <w:rFonts w:ascii="Times New Roman" w:hAnsi="Times New Roman"/>
          <w:sz w:val="20"/>
          <w:szCs w:val="20"/>
        </w:rPr>
        <w:t>PM</w:t>
      </w:r>
    </w:p>
    <w:p w14:paraId="5564E491" w14:textId="7AAAF7FD" w:rsidR="002775C4" w:rsidRPr="00CF59E9" w:rsidRDefault="002775C4" w:rsidP="009C0E06">
      <w:pPr>
        <w:suppressLineNumber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775C4" w:rsidRPr="00CF59E9" w:rsidSect="00E12B8C"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955E" w14:textId="77777777" w:rsidR="00AA25F2" w:rsidRDefault="00AA25F2" w:rsidP="00187B2F">
      <w:pPr>
        <w:spacing w:after="0" w:line="240" w:lineRule="auto"/>
      </w:pPr>
      <w:r>
        <w:separator/>
      </w:r>
    </w:p>
  </w:endnote>
  <w:endnote w:type="continuationSeparator" w:id="0">
    <w:p w14:paraId="0978D842" w14:textId="77777777" w:rsidR="00AA25F2" w:rsidRDefault="00AA25F2" w:rsidP="001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7331" w14:textId="7DC860FA" w:rsidR="00187B2F" w:rsidRPr="00187B2F" w:rsidRDefault="00187B2F">
    <w:pPr>
      <w:pStyle w:val="Footer"/>
      <w:jc w:val="center"/>
      <w:rPr>
        <w:rFonts w:ascii="Times New Roman" w:hAnsi="Times New Roman"/>
        <w:sz w:val="24"/>
        <w:szCs w:val="24"/>
      </w:rPr>
    </w:pPr>
    <w:r w:rsidRPr="00187B2F">
      <w:rPr>
        <w:rFonts w:ascii="Times New Roman" w:hAnsi="Times New Roman"/>
        <w:sz w:val="24"/>
        <w:szCs w:val="24"/>
      </w:rPr>
      <w:fldChar w:fldCharType="begin"/>
    </w:r>
    <w:r w:rsidRPr="00187B2F">
      <w:rPr>
        <w:rFonts w:ascii="Times New Roman" w:hAnsi="Times New Roman"/>
        <w:sz w:val="24"/>
        <w:szCs w:val="24"/>
      </w:rPr>
      <w:instrText xml:space="preserve"> PAGE   \* MERGEFORMAT </w:instrText>
    </w:r>
    <w:r w:rsidRPr="00187B2F">
      <w:rPr>
        <w:rFonts w:ascii="Times New Roman" w:hAnsi="Times New Roman"/>
        <w:sz w:val="24"/>
        <w:szCs w:val="24"/>
      </w:rPr>
      <w:fldChar w:fldCharType="separate"/>
    </w:r>
    <w:r w:rsidR="00F61F66">
      <w:rPr>
        <w:rFonts w:ascii="Times New Roman" w:hAnsi="Times New Roman"/>
        <w:noProof/>
        <w:sz w:val="24"/>
        <w:szCs w:val="24"/>
      </w:rPr>
      <w:t>1</w:t>
    </w:r>
    <w:r w:rsidRPr="00187B2F">
      <w:rPr>
        <w:rFonts w:ascii="Times New Roman" w:hAnsi="Times New Roman"/>
        <w:noProof/>
        <w:sz w:val="24"/>
        <w:szCs w:val="24"/>
      </w:rPr>
      <w:fldChar w:fldCharType="end"/>
    </w:r>
  </w:p>
  <w:p w14:paraId="22F2F246" w14:textId="77777777" w:rsidR="00187B2F" w:rsidRDefault="0018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9116" w14:textId="77777777" w:rsidR="00AA25F2" w:rsidRDefault="00AA25F2" w:rsidP="00187B2F">
      <w:pPr>
        <w:spacing w:after="0" w:line="240" w:lineRule="auto"/>
      </w:pPr>
      <w:r>
        <w:separator/>
      </w:r>
    </w:p>
  </w:footnote>
  <w:footnote w:type="continuationSeparator" w:id="0">
    <w:p w14:paraId="6C042C7B" w14:textId="77777777" w:rsidR="00AA25F2" w:rsidRDefault="00AA25F2" w:rsidP="00187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2"/>
    <w:rsid w:val="0002035F"/>
    <w:rsid w:val="00065038"/>
    <w:rsid w:val="000C52EB"/>
    <w:rsid w:val="000D0176"/>
    <w:rsid w:val="000D16E4"/>
    <w:rsid w:val="000E33D7"/>
    <w:rsid w:val="000E75AB"/>
    <w:rsid w:val="000E7A81"/>
    <w:rsid w:val="00116C40"/>
    <w:rsid w:val="00117FD0"/>
    <w:rsid w:val="0016491D"/>
    <w:rsid w:val="00187B2F"/>
    <w:rsid w:val="001A48F4"/>
    <w:rsid w:val="001B20D1"/>
    <w:rsid w:val="00213093"/>
    <w:rsid w:val="00272781"/>
    <w:rsid w:val="002775C4"/>
    <w:rsid w:val="002909ED"/>
    <w:rsid w:val="002C3A65"/>
    <w:rsid w:val="002D4704"/>
    <w:rsid w:val="002D7E6E"/>
    <w:rsid w:val="002E02E0"/>
    <w:rsid w:val="002E3230"/>
    <w:rsid w:val="002E621F"/>
    <w:rsid w:val="003343B1"/>
    <w:rsid w:val="00370A20"/>
    <w:rsid w:val="003A56D5"/>
    <w:rsid w:val="003B6441"/>
    <w:rsid w:val="003C3C97"/>
    <w:rsid w:val="00455D08"/>
    <w:rsid w:val="004602FF"/>
    <w:rsid w:val="004D1F98"/>
    <w:rsid w:val="004F5DEC"/>
    <w:rsid w:val="005151C5"/>
    <w:rsid w:val="00521670"/>
    <w:rsid w:val="00573A72"/>
    <w:rsid w:val="00585262"/>
    <w:rsid w:val="006108AD"/>
    <w:rsid w:val="00612CBC"/>
    <w:rsid w:val="00671C50"/>
    <w:rsid w:val="006A42F8"/>
    <w:rsid w:val="006B1D24"/>
    <w:rsid w:val="006D6AD3"/>
    <w:rsid w:val="007065CA"/>
    <w:rsid w:val="00712DFE"/>
    <w:rsid w:val="007166D1"/>
    <w:rsid w:val="007404FE"/>
    <w:rsid w:val="007442F7"/>
    <w:rsid w:val="00771F42"/>
    <w:rsid w:val="00776265"/>
    <w:rsid w:val="00780D27"/>
    <w:rsid w:val="00781CE4"/>
    <w:rsid w:val="007A28B9"/>
    <w:rsid w:val="007A6840"/>
    <w:rsid w:val="007E5120"/>
    <w:rsid w:val="007F3262"/>
    <w:rsid w:val="007F7CB8"/>
    <w:rsid w:val="00803029"/>
    <w:rsid w:val="00823B80"/>
    <w:rsid w:val="00881B8B"/>
    <w:rsid w:val="00883C0E"/>
    <w:rsid w:val="00895A0E"/>
    <w:rsid w:val="008A11AF"/>
    <w:rsid w:val="008B40C5"/>
    <w:rsid w:val="00916E67"/>
    <w:rsid w:val="00942305"/>
    <w:rsid w:val="00947F66"/>
    <w:rsid w:val="00950A7F"/>
    <w:rsid w:val="00955291"/>
    <w:rsid w:val="0095587C"/>
    <w:rsid w:val="00966CD4"/>
    <w:rsid w:val="009824E5"/>
    <w:rsid w:val="0098378F"/>
    <w:rsid w:val="009C0E06"/>
    <w:rsid w:val="009D017F"/>
    <w:rsid w:val="009F4288"/>
    <w:rsid w:val="009F578D"/>
    <w:rsid w:val="00A56D7D"/>
    <w:rsid w:val="00A57A15"/>
    <w:rsid w:val="00A76549"/>
    <w:rsid w:val="00A82230"/>
    <w:rsid w:val="00A92B9A"/>
    <w:rsid w:val="00A94575"/>
    <w:rsid w:val="00A96C58"/>
    <w:rsid w:val="00AA25F2"/>
    <w:rsid w:val="00AE074E"/>
    <w:rsid w:val="00B263D5"/>
    <w:rsid w:val="00B31B21"/>
    <w:rsid w:val="00B80DC0"/>
    <w:rsid w:val="00B87FD0"/>
    <w:rsid w:val="00BD7591"/>
    <w:rsid w:val="00BE1B0D"/>
    <w:rsid w:val="00BF049E"/>
    <w:rsid w:val="00C04AEC"/>
    <w:rsid w:val="00C31162"/>
    <w:rsid w:val="00C4103B"/>
    <w:rsid w:val="00CB09E0"/>
    <w:rsid w:val="00CD3DA1"/>
    <w:rsid w:val="00CF59E9"/>
    <w:rsid w:val="00D04D9F"/>
    <w:rsid w:val="00D20153"/>
    <w:rsid w:val="00D2146E"/>
    <w:rsid w:val="00D21C22"/>
    <w:rsid w:val="00D373D0"/>
    <w:rsid w:val="00D866ED"/>
    <w:rsid w:val="00D872F9"/>
    <w:rsid w:val="00D904AB"/>
    <w:rsid w:val="00D958AE"/>
    <w:rsid w:val="00DB044D"/>
    <w:rsid w:val="00DC7774"/>
    <w:rsid w:val="00DD3493"/>
    <w:rsid w:val="00DD5860"/>
    <w:rsid w:val="00DE0429"/>
    <w:rsid w:val="00DF1132"/>
    <w:rsid w:val="00E01BBE"/>
    <w:rsid w:val="00E026BB"/>
    <w:rsid w:val="00E12B8C"/>
    <w:rsid w:val="00E37378"/>
    <w:rsid w:val="00E609A0"/>
    <w:rsid w:val="00E615D3"/>
    <w:rsid w:val="00E63417"/>
    <w:rsid w:val="00E7132B"/>
    <w:rsid w:val="00E9335F"/>
    <w:rsid w:val="00EA0396"/>
    <w:rsid w:val="00F06249"/>
    <w:rsid w:val="00F20DE3"/>
    <w:rsid w:val="00F30B42"/>
    <w:rsid w:val="00F32790"/>
    <w:rsid w:val="00F61F66"/>
    <w:rsid w:val="00F7196A"/>
    <w:rsid w:val="00F74629"/>
    <w:rsid w:val="00F80585"/>
    <w:rsid w:val="00F84598"/>
    <w:rsid w:val="00F85DA8"/>
    <w:rsid w:val="00FA0784"/>
    <w:rsid w:val="00FB3914"/>
    <w:rsid w:val="00FC0527"/>
    <w:rsid w:val="00FC573A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B53E"/>
  <w15:docId w15:val="{B7911FF4-9A41-4368-BAFF-933C0BD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2B8C"/>
  </w:style>
  <w:style w:type="paragraph" w:styleId="Header">
    <w:name w:val="header"/>
    <w:basedOn w:val="Normal"/>
    <w:link w:val="HeaderChar"/>
    <w:uiPriority w:val="99"/>
    <w:unhideWhenUsed/>
    <w:rsid w:val="001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2F"/>
  </w:style>
  <w:style w:type="paragraph" w:styleId="Footer">
    <w:name w:val="footer"/>
    <w:basedOn w:val="Normal"/>
    <w:link w:val="FooterChar"/>
    <w:uiPriority w:val="99"/>
    <w:unhideWhenUsed/>
    <w:rsid w:val="0018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2F"/>
  </w:style>
  <w:style w:type="paragraph" w:styleId="ListParagraph">
    <w:name w:val="List Paragraph"/>
    <w:basedOn w:val="Normal"/>
    <w:uiPriority w:val="34"/>
    <w:qFormat/>
    <w:rsid w:val="00CF5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0E0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C3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A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3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5AE0-0CF3-4504-9548-137CBAF5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Atkin, Edward</dc:creator>
  <cp:keywords/>
  <cp:lastModifiedBy>DelFranco, Ruthie</cp:lastModifiedBy>
  <cp:revision>6</cp:revision>
  <cp:lastPrinted>2019-12-05T19:18:00Z</cp:lastPrinted>
  <dcterms:created xsi:type="dcterms:W3CDTF">2020-01-16T17:53:00Z</dcterms:created>
  <dcterms:modified xsi:type="dcterms:W3CDTF">2020-01-27T20:09:00Z</dcterms:modified>
</cp:coreProperties>
</file>