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379" w14:textId="0DE668E4" w:rsidR="00AA49F5" w:rsidRPr="00AA49F5" w:rsidRDefault="00AA49F5" w:rsidP="00AA49F5">
      <w:pPr>
        <w:spacing w:after="0" w:line="240" w:lineRule="auto"/>
        <w:jc w:val="center"/>
        <w:rPr>
          <w:rFonts w:ascii="Times New Roman" w:eastAsia="Calibri" w:hAnsi="Times New Roman" w:cs="Times New Roman"/>
          <w:sz w:val="24"/>
        </w:rPr>
      </w:pPr>
      <w:r w:rsidRPr="00AA49F5">
        <w:rPr>
          <w:rFonts w:ascii="Times New Roman" w:eastAsia="Calibri" w:hAnsi="Times New Roman" w:cs="Times New Roman"/>
          <w:sz w:val="24"/>
        </w:rPr>
        <w:t>Res. No.</w:t>
      </w:r>
      <w:r w:rsidR="00876D21">
        <w:rPr>
          <w:rFonts w:ascii="Times New Roman" w:eastAsia="Calibri" w:hAnsi="Times New Roman" w:cs="Times New Roman"/>
          <w:sz w:val="24"/>
        </w:rPr>
        <w:t xml:space="preserve"> 1195</w:t>
      </w:r>
      <w:bookmarkStart w:id="0" w:name="_GoBack"/>
      <w:bookmarkEnd w:id="0"/>
    </w:p>
    <w:p w14:paraId="365E1100" w14:textId="77777777" w:rsidR="00AA49F5" w:rsidRPr="00AA49F5" w:rsidRDefault="00AA49F5" w:rsidP="00AA49F5">
      <w:pPr>
        <w:spacing w:after="0" w:line="240" w:lineRule="auto"/>
        <w:rPr>
          <w:rFonts w:ascii="Times New Roman" w:eastAsia="Calibri" w:hAnsi="Times New Roman" w:cs="Times New Roman"/>
          <w:sz w:val="24"/>
        </w:rPr>
      </w:pPr>
    </w:p>
    <w:p w14:paraId="525A459E" w14:textId="77777777" w:rsidR="007328CB" w:rsidRPr="007328CB" w:rsidRDefault="007328CB" w:rsidP="00AA49F5">
      <w:pPr>
        <w:spacing w:after="0" w:line="240" w:lineRule="auto"/>
        <w:jc w:val="both"/>
        <w:rPr>
          <w:rFonts w:ascii="Times New Roman" w:eastAsia="Calibri" w:hAnsi="Times New Roman" w:cs="Times New Roman"/>
          <w:vanish/>
          <w:sz w:val="24"/>
        </w:rPr>
      </w:pPr>
      <w:r w:rsidRPr="007328CB">
        <w:rPr>
          <w:rFonts w:ascii="Times New Roman" w:eastAsia="Calibri" w:hAnsi="Times New Roman" w:cs="Times New Roman"/>
          <w:vanish/>
          <w:sz w:val="24"/>
        </w:rPr>
        <w:t>..Title</w:t>
      </w:r>
    </w:p>
    <w:p w14:paraId="46B51D2E" w14:textId="11526D65" w:rsidR="007328CB" w:rsidRDefault="00AA49F5" w:rsidP="00AA49F5">
      <w:pPr>
        <w:spacing w:after="0" w:line="240" w:lineRule="auto"/>
        <w:jc w:val="both"/>
        <w:rPr>
          <w:rFonts w:ascii="Times New Roman" w:eastAsia="Calibri" w:hAnsi="Times New Roman" w:cs="Times New Roman"/>
          <w:sz w:val="24"/>
        </w:rPr>
      </w:pPr>
      <w:r w:rsidRPr="00AA49F5">
        <w:rPr>
          <w:rFonts w:ascii="Times New Roman" w:eastAsia="Calibri" w:hAnsi="Times New Roman" w:cs="Times New Roman"/>
          <w:sz w:val="24"/>
        </w:rPr>
        <w:t xml:space="preserve">Resolution </w:t>
      </w:r>
      <w:r w:rsidR="00E6544C">
        <w:rPr>
          <w:rFonts w:ascii="Times New Roman" w:eastAsia="Calibri" w:hAnsi="Times New Roman" w:cs="Times New Roman"/>
          <w:sz w:val="24"/>
        </w:rPr>
        <w:t xml:space="preserve">commemorating the Tulsa Race Massacre that </w:t>
      </w:r>
      <w:r w:rsidR="00C21A82">
        <w:rPr>
          <w:rFonts w:ascii="Times New Roman" w:eastAsia="Calibri" w:hAnsi="Times New Roman" w:cs="Times New Roman"/>
          <w:sz w:val="24"/>
        </w:rPr>
        <w:t>occurred</w:t>
      </w:r>
      <w:r w:rsidR="00E6544C">
        <w:rPr>
          <w:rFonts w:ascii="Times New Roman" w:eastAsia="Calibri" w:hAnsi="Times New Roman" w:cs="Times New Roman"/>
          <w:sz w:val="24"/>
        </w:rPr>
        <w:t xml:space="preserve"> </w:t>
      </w:r>
      <w:r w:rsidR="00257339">
        <w:rPr>
          <w:rFonts w:ascii="Times New Roman" w:eastAsia="Calibri" w:hAnsi="Times New Roman" w:cs="Times New Roman"/>
          <w:sz w:val="24"/>
        </w:rPr>
        <w:t xml:space="preserve">May 31 to </w:t>
      </w:r>
      <w:r w:rsidR="00E6544C">
        <w:rPr>
          <w:rFonts w:ascii="Times New Roman" w:eastAsia="Calibri" w:hAnsi="Times New Roman" w:cs="Times New Roman"/>
          <w:sz w:val="24"/>
        </w:rPr>
        <w:t>June 1, 1921</w:t>
      </w:r>
      <w:r w:rsidR="007328CB">
        <w:rPr>
          <w:rFonts w:ascii="Times New Roman" w:eastAsia="Calibri" w:hAnsi="Times New Roman" w:cs="Times New Roman"/>
          <w:sz w:val="24"/>
        </w:rPr>
        <w:t>.</w:t>
      </w:r>
    </w:p>
    <w:p w14:paraId="223B831A" w14:textId="13676751" w:rsidR="007328CB" w:rsidRPr="007328CB" w:rsidRDefault="007328CB" w:rsidP="00AA49F5">
      <w:pPr>
        <w:spacing w:after="0" w:line="240" w:lineRule="auto"/>
        <w:jc w:val="both"/>
        <w:rPr>
          <w:rFonts w:ascii="Times New Roman" w:eastAsia="Calibri" w:hAnsi="Times New Roman" w:cs="Times New Roman"/>
          <w:vanish/>
          <w:sz w:val="24"/>
        </w:rPr>
      </w:pPr>
      <w:r w:rsidRPr="007328CB">
        <w:rPr>
          <w:rFonts w:ascii="Times New Roman" w:eastAsia="Calibri" w:hAnsi="Times New Roman" w:cs="Times New Roman"/>
          <w:vanish/>
          <w:sz w:val="24"/>
        </w:rPr>
        <w:t>..Body</w:t>
      </w:r>
    </w:p>
    <w:p w14:paraId="252BFDAC" w14:textId="77777777" w:rsidR="0044172C" w:rsidRPr="00AA49F5" w:rsidRDefault="0044172C" w:rsidP="00AA49F5">
      <w:pPr>
        <w:spacing w:after="0" w:line="240" w:lineRule="auto"/>
        <w:jc w:val="both"/>
        <w:rPr>
          <w:rFonts w:ascii="Times New Roman" w:eastAsia="Calibri" w:hAnsi="Times New Roman" w:cs="Times New Roman"/>
          <w:sz w:val="24"/>
        </w:rPr>
      </w:pPr>
    </w:p>
    <w:p w14:paraId="71B25984" w14:textId="11039DB8" w:rsidR="002A521E" w:rsidRDefault="00E6544C" w:rsidP="00CB5916">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By Council Member Cabrera</w:t>
      </w:r>
      <w:r w:rsidR="00C02F8B">
        <w:rPr>
          <w:rFonts w:ascii="Times New Roman" w:eastAsia="Calibri" w:hAnsi="Times New Roman" w:cs="Times New Roman"/>
          <w:sz w:val="24"/>
        </w:rPr>
        <w:t xml:space="preserve"> </w:t>
      </w:r>
      <w:r w:rsidR="00AE79E2">
        <w:rPr>
          <w:rFonts w:ascii="Times New Roman" w:eastAsia="Calibri" w:hAnsi="Times New Roman" w:cs="Times New Roman"/>
          <w:sz w:val="24"/>
        </w:rPr>
        <w:t xml:space="preserve"> </w:t>
      </w:r>
    </w:p>
    <w:p w14:paraId="5CC6A7B5" w14:textId="77777777" w:rsidR="000624E2" w:rsidRDefault="000624E2" w:rsidP="00CB5916">
      <w:pPr>
        <w:spacing w:after="0" w:line="240" w:lineRule="auto"/>
        <w:jc w:val="both"/>
        <w:rPr>
          <w:rFonts w:ascii="Times New Roman" w:eastAsia="Calibri" w:hAnsi="Times New Roman" w:cs="Times New Roman"/>
          <w:sz w:val="24"/>
        </w:rPr>
      </w:pPr>
    </w:p>
    <w:p w14:paraId="4E78ADC4" w14:textId="4ADCF3A4" w:rsidR="0023396F" w:rsidRDefault="00C21A82" w:rsidP="0023396F">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w:t>
      </w:r>
      <w:r w:rsidR="003460B6">
        <w:rPr>
          <w:rFonts w:ascii="Times New Roman" w:eastAsia="Calibri" w:hAnsi="Times New Roman" w:cs="Times New Roman"/>
          <w:sz w:val="24"/>
        </w:rPr>
        <w:t xml:space="preserve">The Tulsa Race Massacre (also referred to as the Tulsa Race Riots) that occurred </w:t>
      </w:r>
      <w:r w:rsidR="00C67BBD">
        <w:rPr>
          <w:rFonts w:ascii="Times New Roman" w:eastAsia="Calibri" w:hAnsi="Times New Roman" w:cs="Times New Roman"/>
          <w:sz w:val="24"/>
        </w:rPr>
        <w:t xml:space="preserve">over </w:t>
      </w:r>
      <w:r w:rsidR="003460B6">
        <w:rPr>
          <w:rFonts w:ascii="Times New Roman" w:eastAsia="Calibri" w:hAnsi="Times New Roman" w:cs="Times New Roman"/>
          <w:sz w:val="24"/>
        </w:rPr>
        <w:t>14 hours from May 31 to June 1, 1921, represent one of the worst incidents of racial violence in modern United States</w:t>
      </w:r>
      <w:r w:rsidR="00C67BBD">
        <w:rPr>
          <w:rFonts w:ascii="Times New Roman" w:eastAsia="Calibri" w:hAnsi="Times New Roman" w:cs="Times New Roman"/>
          <w:sz w:val="24"/>
        </w:rPr>
        <w:t>’</w:t>
      </w:r>
      <w:r w:rsidR="003460B6">
        <w:rPr>
          <w:rFonts w:ascii="Times New Roman" w:eastAsia="Calibri" w:hAnsi="Times New Roman" w:cs="Times New Roman"/>
          <w:sz w:val="24"/>
        </w:rPr>
        <w:t xml:space="preserve"> history; and </w:t>
      </w:r>
    </w:p>
    <w:p w14:paraId="3CFE40CA" w14:textId="197BAFED" w:rsidR="003460B6" w:rsidRDefault="003460B6"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w:t>
      </w:r>
      <w:r w:rsidR="00BA4863">
        <w:rPr>
          <w:rFonts w:ascii="Times New Roman" w:eastAsia="Calibri" w:hAnsi="Times New Roman" w:cs="Times New Roman"/>
          <w:sz w:val="24"/>
        </w:rPr>
        <w:t xml:space="preserve">s, Although estimates vary, the report produced by the official state government </w:t>
      </w:r>
      <w:r w:rsidR="00C67BBD">
        <w:rPr>
          <w:rFonts w:ascii="Times New Roman" w:eastAsia="Calibri" w:hAnsi="Times New Roman" w:cs="Times New Roman"/>
          <w:sz w:val="24"/>
        </w:rPr>
        <w:t>Tulsa Race Massacre</w:t>
      </w:r>
      <w:r w:rsidR="00BA4863">
        <w:rPr>
          <w:rFonts w:ascii="Times New Roman" w:eastAsia="Calibri" w:hAnsi="Times New Roman" w:cs="Times New Roman"/>
          <w:sz w:val="24"/>
        </w:rPr>
        <w:t xml:space="preserve"> Commission concluded that between 100 and 300 people were killed and more than 8,000 </w:t>
      </w:r>
      <w:r w:rsidR="00C67BBD">
        <w:rPr>
          <w:rFonts w:ascii="Times New Roman" w:eastAsia="Calibri" w:hAnsi="Times New Roman" w:cs="Times New Roman"/>
          <w:sz w:val="24"/>
        </w:rPr>
        <w:t xml:space="preserve">(mostly Black) </w:t>
      </w:r>
      <w:r w:rsidR="00BA4863">
        <w:rPr>
          <w:rFonts w:ascii="Times New Roman" w:eastAsia="Calibri" w:hAnsi="Times New Roman" w:cs="Times New Roman"/>
          <w:sz w:val="24"/>
        </w:rPr>
        <w:t xml:space="preserve">people were made homeless because of the violence; and </w:t>
      </w:r>
    </w:p>
    <w:p w14:paraId="65DFD358" w14:textId="4AB06BC1" w:rsidR="0023396F" w:rsidRDefault="0023396F"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The details of what precipitated the violence are unclear; and</w:t>
      </w:r>
    </w:p>
    <w:p w14:paraId="6D22AB2B" w14:textId="1F714F48" w:rsidR="0023396F" w:rsidRDefault="0023396F"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At the time</w:t>
      </w:r>
      <w:r w:rsidR="00C67BBD">
        <w:rPr>
          <w:rFonts w:ascii="Times New Roman" w:eastAsia="Calibri" w:hAnsi="Times New Roman" w:cs="Times New Roman"/>
          <w:sz w:val="24"/>
        </w:rPr>
        <w:t>,</w:t>
      </w:r>
      <w:r>
        <w:rPr>
          <w:rFonts w:ascii="Times New Roman" w:eastAsia="Calibri" w:hAnsi="Times New Roman" w:cs="Times New Roman"/>
          <w:sz w:val="24"/>
        </w:rPr>
        <w:t xml:space="preserve"> various ne</w:t>
      </w:r>
      <w:r w:rsidR="00365DAF">
        <w:rPr>
          <w:rFonts w:ascii="Times New Roman" w:eastAsia="Calibri" w:hAnsi="Times New Roman" w:cs="Times New Roman"/>
          <w:sz w:val="24"/>
        </w:rPr>
        <w:t>wspapers reported that a young B</w:t>
      </w:r>
      <w:r>
        <w:rPr>
          <w:rFonts w:ascii="Times New Roman" w:eastAsia="Calibri" w:hAnsi="Times New Roman" w:cs="Times New Roman"/>
          <w:sz w:val="24"/>
        </w:rPr>
        <w:t>lack man, D</w:t>
      </w:r>
      <w:r w:rsidR="00365DAF">
        <w:rPr>
          <w:rFonts w:ascii="Times New Roman" w:eastAsia="Calibri" w:hAnsi="Times New Roman" w:cs="Times New Roman"/>
          <w:sz w:val="24"/>
        </w:rPr>
        <w:t>ick Rowland, attacked a young, W</w:t>
      </w:r>
      <w:r>
        <w:rPr>
          <w:rFonts w:ascii="Times New Roman" w:eastAsia="Calibri" w:hAnsi="Times New Roman" w:cs="Times New Roman"/>
          <w:sz w:val="24"/>
        </w:rPr>
        <w:t>hite, female elevator attendant in the Drexel Building; and</w:t>
      </w:r>
    </w:p>
    <w:p w14:paraId="752F2663" w14:textId="3918C64E" w:rsidR="0023396F" w:rsidRDefault="0023396F"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The Tulsa Tribune, for example, published the headline “Nab negro for attacking girl in elevator”; and</w:t>
      </w:r>
    </w:p>
    <w:p w14:paraId="7A8F425F" w14:textId="21816DF9" w:rsidR="00FE42E6" w:rsidRDefault="0023396F" w:rsidP="00FE42E6">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Accepting claims that Mr. Rowland had attacked the elevator attendant, the police arrested Mr. Rowland and placed him in custody; and </w:t>
      </w:r>
    </w:p>
    <w:p w14:paraId="0AFB85EE" w14:textId="067C6273" w:rsidR="0023396F" w:rsidRDefault="00FE42E6"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Despite the inflammatory headline, today the most commonly accepted explanation is that Mr. Rowland</w:t>
      </w:r>
      <w:r w:rsidR="00C67BBD">
        <w:rPr>
          <w:rFonts w:ascii="Times New Roman" w:eastAsia="Calibri" w:hAnsi="Times New Roman" w:cs="Times New Roman"/>
          <w:sz w:val="24"/>
        </w:rPr>
        <w:t xml:space="preserve"> merely tripped and accidently </w:t>
      </w:r>
      <w:r>
        <w:rPr>
          <w:rFonts w:ascii="Times New Roman" w:eastAsia="Calibri" w:hAnsi="Times New Roman" w:cs="Times New Roman"/>
          <w:sz w:val="24"/>
        </w:rPr>
        <w:t xml:space="preserve">stepped on the foot of the attendant, whose scream prompted a call to the police; and </w:t>
      </w:r>
    </w:p>
    <w:p w14:paraId="6FC9458F" w14:textId="6CD98D86" w:rsidR="00FE42E6" w:rsidRDefault="00FE42E6"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While Mr. Rowland was in custody, an anonymous caller announced to the Police Commissioner that they were going </w:t>
      </w:r>
      <w:r w:rsidR="00071901">
        <w:rPr>
          <w:rFonts w:ascii="Times New Roman" w:eastAsia="Calibri" w:hAnsi="Times New Roman" w:cs="Times New Roman"/>
          <w:sz w:val="24"/>
        </w:rPr>
        <w:t xml:space="preserve">to </w:t>
      </w:r>
      <w:r>
        <w:rPr>
          <w:rFonts w:ascii="Times New Roman" w:eastAsia="Calibri" w:hAnsi="Times New Roman" w:cs="Times New Roman"/>
          <w:sz w:val="24"/>
        </w:rPr>
        <w:t>“lynch that negro, that black devil who assaulted that girl”; and</w:t>
      </w:r>
    </w:p>
    <w:p w14:paraId="57745642" w14:textId="71172CE9" w:rsidR="00FE42E6" w:rsidRDefault="00FE42E6"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Whereas, </w:t>
      </w:r>
      <w:r w:rsidR="000C2602">
        <w:rPr>
          <w:rFonts w:ascii="Times New Roman" w:eastAsia="Calibri" w:hAnsi="Times New Roman" w:cs="Times New Roman"/>
          <w:sz w:val="24"/>
        </w:rPr>
        <w:t>Soon after, as many as 2,000 W</w:t>
      </w:r>
      <w:r>
        <w:rPr>
          <w:rFonts w:ascii="Times New Roman" w:eastAsia="Calibri" w:hAnsi="Times New Roman" w:cs="Times New Roman"/>
          <w:sz w:val="24"/>
        </w:rPr>
        <w:t xml:space="preserve">hite people descended onto the courthouse, while </w:t>
      </w:r>
      <w:r w:rsidR="00071901">
        <w:rPr>
          <w:rFonts w:ascii="Times New Roman" w:eastAsia="Calibri" w:hAnsi="Times New Roman" w:cs="Times New Roman"/>
          <w:sz w:val="24"/>
        </w:rPr>
        <w:t xml:space="preserve">police continued to receive </w:t>
      </w:r>
      <w:r>
        <w:rPr>
          <w:rFonts w:ascii="Times New Roman" w:eastAsia="Calibri" w:hAnsi="Times New Roman" w:cs="Times New Roman"/>
          <w:sz w:val="24"/>
        </w:rPr>
        <w:t>more t</w:t>
      </w:r>
      <w:r w:rsidR="00632DF0">
        <w:rPr>
          <w:rFonts w:ascii="Times New Roman" w:eastAsia="Calibri" w:hAnsi="Times New Roman" w:cs="Times New Roman"/>
          <w:sz w:val="24"/>
        </w:rPr>
        <w:t xml:space="preserve">hreats of lynching </w:t>
      </w:r>
      <w:r w:rsidR="00365DAF">
        <w:rPr>
          <w:rFonts w:ascii="Times New Roman" w:eastAsia="Calibri" w:hAnsi="Times New Roman" w:cs="Times New Roman"/>
          <w:sz w:val="24"/>
        </w:rPr>
        <w:t>Mr. Rowland</w:t>
      </w:r>
      <w:r>
        <w:rPr>
          <w:rFonts w:ascii="Times New Roman" w:eastAsia="Calibri" w:hAnsi="Times New Roman" w:cs="Times New Roman"/>
          <w:sz w:val="24"/>
        </w:rPr>
        <w:t>;</w:t>
      </w:r>
      <w:r w:rsidR="00071901">
        <w:rPr>
          <w:rFonts w:ascii="Times New Roman" w:eastAsia="Calibri" w:hAnsi="Times New Roman" w:cs="Times New Roman"/>
          <w:sz w:val="24"/>
        </w:rPr>
        <w:t xml:space="preserve"> and </w:t>
      </w:r>
      <w:r>
        <w:rPr>
          <w:rFonts w:ascii="Times New Roman" w:eastAsia="Calibri" w:hAnsi="Times New Roman" w:cs="Times New Roman"/>
          <w:sz w:val="24"/>
        </w:rPr>
        <w:t xml:space="preserve"> </w:t>
      </w:r>
    </w:p>
    <w:p w14:paraId="7CE1B8DA" w14:textId="2122E1C1" w:rsidR="00632DF0"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Fearing that these threats would materialize, a group of about 25 </w:t>
      </w:r>
      <w:r w:rsidR="000C2602">
        <w:rPr>
          <w:rFonts w:ascii="Times New Roman" w:eastAsia="Calibri" w:hAnsi="Times New Roman" w:cs="Times New Roman"/>
          <w:sz w:val="24"/>
        </w:rPr>
        <w:t>B</w:t>
      </w:r>
      <w:r>
        <w:rPr>
          <w:rFonts w:ascii="Times New Roman" w:eastAsia="Calibri" w:hAnsi="Times New Roman" w:cs="Times New Roman"/>
          <w:sz w:val="24"/>
        </w:rPr>
        <w:t xml:space="preserve">lack men came to the courthouse to try and protect Mr. Rowland; and </w:t>
      </w:r>
    </w:p>
    <w:p w14:paraId="4874F73B" w14:textId="523B6D5F" w:rsidR="00632DF0"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This group was </w:t>
      </w:r>
      <w:r w:rsidR="000C2602">
        <w:rPr>
          <w:rFonts w:ascii="Times New Roman" w:eastAsia="Calibri" w:hAnsi="Times New Roman" w:cs="Times New Roman"/>
          <w:sz w:val="24"/>
        </w:rPr>
        <w:t>turned away but more groups of Black protectors and W</w:t>
      </w:r>
      <w:r>
        <w:rPr>
          <w:rFonts w:ascii="Times New Roman" w:eastAsia="Calibri" w:hAnsi="Times New Roman" w:cs="Times New Roman"/>
          <w:sz w:val="24"/>
        </w:rPr>
        <w:t>hite agitators continued to flood toward the courthouse; and</w:t>
      </w:r>
    </w:p>
    <w:p w14:paraId="60F13421" w14:textId="4CDFC18F" w:rsidR="00FE42E6"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Shortly after 10pm, a gun was </w:t>
      </w:r>
      <w:r w:rsidR="00071901">
        <w:rPr>
          <w:rFonts w:ascii="Times New Roman" w:eastAsia="Calibri" w:hAnsi="Times New Roman" w:cs="Times New Roman"/>
          <w:sz w:val="24"/>
        </w:rPr>
        <w:t>discharged and chaos ensued</w:t>
      </w:r>
      <w:r>
        <w:rPr>
          <w:rFonts w:ascii="Times New Roman" w:eastAsia="Calibri" w:hAnsi="Times New Roman" w:cs="Times New Roman"/>
          <w:sz w:val="24"/>
        </w:rPr>
        <w:t>; and</w:t>
      </w:r>
    </w:p>
    <w:p w14:paraId="2F0C06DC" w14:textId="54F67DB2" w:rsidR="000C2602"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This kicked off hours of </w:t>
      </w:r>
      <w:r w:rsidR="00AC2CBF">
        <w:rPr>
          <w:rFonts w:ascii="Times New Roman" w:eastAsia="Calibri" w:hAnsi="Times New Roman" w:cs="Times New Roman"/>
          <w:sz w:val="24"/>
        </w:rPr>
        <w:t xml:space="preserve">deadly </w:t>
      </w:r>
      <w:r>
        <w:rPr>
          <w:rFonts w:ascii="Times New Roman" w:eastAsia="Calibri" w:hAnsi="Times New Roman" w:cs="Times New Roman"/>
          <w:sz w:val="24"/>
        </w:rPr>
        <w:t>violence</w:t>
      </w:r>
      <w:r w:rsidR="000C2602">
        <w:rPr>
          <w:rFonts w:ascii="Times New Roman" w:eastAsia="Calibri" w:hAnsi="Times New Roman" w:cs="Times New Roman"/>
          <w:sz w:val="24"/>
        </w:rPr>
        <w:t xml:space="preserve">; and </w:t>
      </w:r>
    </w:p>
    <w:p w14:paraId="4FCA4780" w14:textId="77777777" w:rsidR="000C2602" w:rsidRDefault="000C2602"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Evidence and reports indicate that people were murdered in cold blood, their bodies dumped in mass graves or in the river; and </w:t>
      </w:r>
    </w:p>
    <w:p w14:paraId="787F2A8D" w14:textId="3F1161F1" w:rsidR="00632DF0" w:rsidRDefault="000C2602"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Their belongings were then looted and their homes and businesses burned to the ground; </w:t>
      </w:r>
      <w:r w:rsidR="00632DF0">
        <w:rPr>
          <w:rFonts w:ascii="Times New Roman" w:eastAsia="Calibri" w:hAnsi="Times New Roman" w:cs="Times New Roman"/>
          <w:sz w:val="24"/>
        </w:rPr>
        <w:t xml:space="preserve">and </w:t>
      </w:r>
    </w:p>
    <w:p w14:paraId="5FDF21C9" w14:textId="0BD0F40B" w:rsidR="00632DF0"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Most of th</w:t>
      </w:r>
      <w:r w:rsidR="000C2602">
        <w:rPr>
          <w:rFonts w:ascii="Times New Roman" w:eastAsia="Calibri" w:hAnsi="Times New Roman" w:cs="Times New Roman"/>
          <w:sz w:val="24"/>
        </w:rPr>
        <w:t xml:space="preserve">is </w:t>
      </w:r>
      <w:r>
        <w:rPr>
          <w:rFonts w:ascii="Times New Roman" w:eastAsia="Calibri" w:hAnsi="Times New Roman" w:cs="Times New Roman"/>
          <w:sz w:val="24"/>
        </w:rPr>
        <w:t xml:space="preserve">violence occurred in the predominately Black neighborhood of Greenwood; and </w:t>
      </w:r>
    </w:p>
    <w:p w14:paraId="1F59A527" w14:textId="18E72FF9" w:rsidR="00632DF0"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Prior to the massacre, Greenwood was considered the ‘Black Wall Street’ – an affluent and thriving Black neighborhood</w:t>
      </w:r>
      <w:r w:rsidR="00C67BBD">
        <w:rPr>
          <w:rFonts w:ascii="Times New Roman" w:eastAsia="Calibri" w:hAnsi="Times New Roman" w:cs="Times New Roman"/>
          <w:sz w:val="24"/>
        </w:rPr>
        <w:t xml:space="preserve"> that was one of the wealthiest Black communities in the Country</w:t>
      </w:r>
      <w:r>
        <w:rPr>
          <w:rFonts w:ascii="Times New Roman" w:eastAsia="Calibri" w:hAnsi="Times New Roman" w:cs="Times New Roman"/>
          <w:sz w:val="24"/>
        </w:rPr>
        <w:t xml:space="preserve">; </w:t>
      </w:r>
      <w:r w:rsidR="001508A3">
        <w:rPr>
          <w:rFonts w:ascii="Times New Roman" w:eastAsia="Calibri" w:hAnsi="Times New Roman" w:cs="Times New Roman"/>
          <w:sz w:val="24"/>
        </w:rPr>
        <w:t>and</w:t>
      </w:r>
    </w:p>
    <w:p w14:paraId="58D4D647" w14:textId="782819A1" w:rsidR="00632DF0" w:rsidRDefault="00632D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By the end </w:t>
      </w:r>
      <w:r w:rsidR="00AC2CBF">
        <w:rPr>
          <w:rFonts w:ascii="Times New Roman" w:eastAsia="Calibri" w:hAnsi="Times New Roman" w:cs="Times New Roman"/>
          <w:sz w:val="24"/>
        </w:rPr>
        <w:t xml:space="preserve">of </w:t>
      </w:r>
      <w:r>
        <w:rPr>
          <w:rFonts w:ascii="Times New Roman" w:eastAsia="Calibri" w:hAnsi="Times New Roman" w:cs="Times New Roman"/>
          <w:sz w:val="24"/>
        </w:rPr>
        <w:t>June 1, 1921,</w:t>
      </w:r>
      <w:r w:rsidR="001508A3">
        <w:rPr>
          <w:rFonts w:ascii="Times New Roman" w:eastAsia="Calibri" w:hAnsi="Times New Roman" w:cs="Times New Roman"/>
          <w:sz w:val="24"/>
        </w:rPr>
        <w:t xml:space="preserve"> however, Greenwood</w:t>
      </w:r>
      <w:r>
        <w:rPr>
          <w:rFonts w:ascii="Times New Roman" w:eastAsia="Calibri" w:hAnsi="Times New Roman" w:cs="Times New Roman"/>
          <w:sz w:val="24"/>
        </w:rPr>
        <w:t xml:space="preserve"> was decimated and nearly the whole 40 blocks of Black Wall Street </w:t>
      </w:r>
      <w:r w:rsidR="00951E2B">
        <w:rPr>
          <w:rFonts w:ascii="Times New Roman" w:eastAsia="Calibri" w:hAnsi="Times New Roman" w:cs="Times New Roman"/>
          <w:sz w:val="24"/>
        </w:rPr>
        <w:t xml:space="preserve">had been destroyed; and </w:t>
      </w:r>
    </w:p>
    <w:p w14:paraId="75172BD3" w14:textId="7A1024BD" w:rsidR="00FB26DF" w:rsidRDefault="00F963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According t</w:t>
      </w:r>
      <w:r w:rsidR="00AC2CBF">
        <w:rPr>
          <w:rFonts w:ascii="Times New Roman" w:eastAsia="Calibri" w:hAnsi="Times New Roman" w:cs="Times New Roman"/>
          <w:sz w:val="24"/>
        </w:rPr>
        <w:t>o various reports, B</w:t>
      </w:r>
      <w:r>
        <w:rPr>
          <w:rFonts w:ascii="Times New Roman" w:eastAsia="Calibri" w:hAnsi="Times New Roman" w:cs="Times New Roman"/>
          <w:sz w:val="24"/>
        </w:rPr>
        <w:t xml:space="preserve">lack residents were </w:t>
      </w:r>
      <w:r w:rsidR="00FB26DF">
        <w:rPr>
          <w:rFonts w:ascii="Times New Roman" w:eastAsia="Calibri" w:hAnsi="Times New Roman" w:cs="Times New Roman"/>
          <w:sz w:val="24"/>
        </w:rPr>
        <w:t xml:space="preserve">chased out of their homes and attacked in the streets and public spaces; and </w:t>
      </w:r>
    </w:p>
    <w:p w14:paraId="4AF096EE" w14:textId="356C1BD7" w:rsidR="00F963F0" w:rsidRDefault="00FB26DF"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T</w:t>
      </w:r>
      <w:r w:rsidR="00F963F0">
        <w:rPr>
          <w:rFonts w:ascii="Times New Roman" w:eastAsia="Calibri" w:hAnsi="Times New Roman" w:cs="Times New Roman"/>
          <w:sz w:val="24"/>
        </w:rPr>
        <w:t xml:space="preserve">here were even witnesses who recounted </w:t>
      </w:r>
      <w:r>
        <w:rPr>
          <w:rFonts w:ascii="Times New Roman" w:eastAsia="Calibri" w:hAnsi="Times New Roman" w:cs="Times New Roman"/>
          <w:sz w:val="24"/>
        </w:rPr>
        <w:t xml:space="preserve">airplanes flying </w:t>
      </w:r>
      <w:r w:rsidR="00F963F0">
        <w:rPr>
          <w:rFonts w:ascii="Times New Roman" w:eastAsia="Calibri" w:hAnsi="Times New Roman" w:cs="Times New Roman"/>
          <w:sz w:val="24"/>
        </w:rPr>
        <w:t>over the neighborhood</w:t>
      </w:r>
      <w:r>
        <w:rPr>
          <w:rFonts w:ascii="Times New Roman" w:eastAsia="Calibri" w:hAnsi="Times New Roman" w:cs="Times New Roman"/>
          <w:sz w:val="24"/>
        </w:rPr>
        <w:t xml:space="preserve">, piloted by White men, </w:t>
      </w:r>
      <w:r w:rsidR="00F963F0">
        <w:rPr>
          <w:rFonts w:ascii="Times New Roman" w:eastAsia="Calibri" w:hAnsi="Times New Roman" w:cs="Times New Roman"/>
          <w:sz w:val="24"/>
        </w:rPr>
        <w:t xml:space="preserve">dropping kerosene bombs; and </w:t>
      </w:r>
    </w:p>
    <w:p w14:paraId="64242067" w14:textId="0F74E5BE" w:rsidR="00D773B4" w:rsidRDefault="00F963F0"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Whereas, In the report from the official Commission examining the massacre, the authors wrote that “Tulsa was likely the first city</w:t>
      </w:r>
      <w:r w:rsidR="00B37F2D">
        <w:rPr>
          <w:rFonts w:ascii="Times New Roman" w:eastAsia="Calibri" w:hAnsi="Times New Roman" w:cs="Times New Roman"/>
          <w:sz w:val="24"/>
        </w:rPr>
        <w:t xml:space="preserve"> [in the United States] to be bombed from the air”; and </w:t>
      </w:r>
    </w:p>
    <w:p w14:paraId="72804FE6" w14:textId="71CEA70E" w:rsidR="00F963F0" w:rsidRDefault="00D773B4"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To add insult to injury, </w:t>
      </w:r>
      <w:r w:rsidR="009F35E4">
        <w:rPr>
          <w:rFonts w:ascii="Times New Roman" w:eastAsia="Calibri" w:hAnsi="Times New Roman" w:cs="Times New Roman"/>
          <w:sz w:val="24"/>
        </w:rPr>
        <w:t xml:space="preserve">at dawn, </w:t>
      </w:r>
      <w:r>
        <w:rPr>
          <w:rFonts w:ascii="Times New Roman" w:eastAsia="Calibri" w:hAnsi="Times New Roman" w:cs="Times New Roman"/>
          <w:sz w:val="24"/>
        </w:rPr>
        <w:t>when the National Guard</w:t>
      </w:r>
      <w:r w:rsidR="009F35E4">
        <w:rPr>
          <w:rFonts w:ascii="Times New Roman" w:eastAsia="Calibri" w:hAnsi="Times New Roman" w:cs="Times New Roman"/>
          <w:sz w:val="24"/>
        </w:rPr>
        <w:t xml:space="preserve"> arrived</w:t>
      </w:r>
      <w:r>
        <w:rPr>
          <w:rFonts w:ascii="Times New Roman" w:eastAsia="Calibri" w:hAnsi="Times New Roman" w:cs="Times New Roman"/>
          <w:sz w:val="24"/>
        </w:rPr>
        <w:t>, it was</w:t>
      </w:r>
      <w:r w:rsidR="009F35E4">
        <w:rPr>
          <w:rFonts w:ascii="Times New Roman" w:eastAsia="Calibri" w:hAnsi="Times New Roman" w:cs="Times New Roman"/>
          <w:sz w:val="24"/>
        </w:rPr>
        <w:t xml:space="preserve"> the</w:t>
      </w:r>
      <w:r>
        <w:rPr>
          <w:rFonts w:ascii="Times New Roman" w:eastAsia="Calibri" w:hAnsi="Times New Roman" w:cs="Times New Roman"/>
          <w:sz w:val="24"/>
        </w:rPr>
        <w:t xml:space="preserve"> B</w:t>
      </w:r>
      <w:r w:rsidR="009F35E4">
        <w:rPr>
          <w:rFonts w:ascii="Times New Roman" w:eastAsia="Calibri" w:hAnsi="Times New Roman" w:cs="Times New Roman"/>
          <w:sz w:val="24"/>
        </w:rPr>
        <w:t>lack residents who were taken into custody and held under armed guard;</w:t>
      </w:r>
      <w:r w:rsidR="00291788">
        <w:rPr>
          <w:rFonts w:ascii="Times New Roman" w:eastAsia="Calibri" w:hAnsi="Times New Roman" w:cs="Times New Roman"/>
          <w:sz w:val="24"/>
        </w:rPr>
        <w:t xml:space="preserve"> and</w:t>
      </w:r>
      <w:r w:rsidR="009F35E4">
        <w:rPr>
          <w:rFonts w:ascii="Times New Roman" w:eastAsia="Calibri" w:hAnsi="Times New Roman" w:cs="Times New Roman"/>
          <w:sz w:val="24"/>
        </w:rPr>
        <w:t xml:space="preserve"> </w:t>
      </w:r>
      <w:r>
        <w:rPr>
          <w:rFonts w:ascii="Times New Roman" w:eastAsia="Calibri" w:hAnsi="Times New Roman" w:cs="Times New Roman"/>
          <w:sz w:val="24"/>
        </w:rPr>
        <w:t xml:space="preserve"> </w:t>
      </w:r>
    </w:p>
    <w:p w14:paraId="4DA689A6" w14:textId="02EBD4B2" w:rsidR="009324E2" w:rsidRDefault="009F35E4"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With hands up in surrender, Black residents were forced to walk through White neighborhoods to reach the make-shift</w:t>
      </w:r>
      <w:r w:rsidR="009324E2">
        <w:rPr>
          <w:rFonts w:ascii="Times New Roman" w:eastAsia="Calibri" w:hAnsi="Times New Roman" w:cs="Times New Roman"/>
          <w:sz w:val="24"/>
        </w:rPr>
        <w:t xml:space="preserve"> detention camp;</w:t>
      </w:r>
      <w:r w:rsidR="00291788">
        <w:rPr>
          <w:rFonts w:ascii="Times New Roman" w:eastAsia="Calibri" w:hAnsi="Times New Roman" w:cs="Times New Roman"/>
          <w:sz w:val="24"/>
        </w:rPr>
        <w:t xml:space="preserve"> and</w:t>
      </w:r>
      <w:r w:rsidR="009324E2">
        <w:rPr>
          <w:rFonts w:ascii="Times New Roman" w:eastAsia="Calibri" w:hAnsi="Times New Roman" w:cs="Times New Roman"/>
          <w:sz w:val="24"/>
        </w:rPr>
        <w:t xml:space="preserve"> </w:t>
      </w:r>
    </w:p>
    <w:p w14:paraId="4F733321" w14:textId="2C4B5801" w:rsidR="009F35E4" w:rsidRDefault="009324E2"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This gave some White residents an easy opportunity to loot vacant homes, and reports say they stole furniture, jewelry, fur coats and other valuables</w:t>
      </w:r>
      <w:r w:rsidR="009F35E4">
        <w:rPr>
          <w:rFonts w:ascii="Times New Roman" w:eastAsia="Calibri" w:hAnsi="Times New Roman" w:cs="Times New Roman"/>
          <w:sz w:val="24"/>
        </w:rPr>
        <w:t xml:space="preserve">; and </w:t>
      </w:r>
    </w:p>
    <w:p w14:paraId="14A6DF6F" w14:textId="6841D5DA" w:rsidR="009324E2" w:rsidRDefault="009324E2"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It is estimated that 6,000 people were detained at the detention camp, housed at the fairgrounds, and many were not released until a White person vouched for them; and </w:t>
      </w:r>
    </w:p>
    <w:p w14:paraId="612C8C85" w14:textId="68BD4F17" w:rsidR="009324E2" w:rsidRPr="009F35E4" w:rsidRDefault="00AC2CBF" w:rsidP="006D58DA">
      <w:pPr>
        <w:spacing w:after="0" w:line="480" w:lineRule="auto"/>
        <w:ind w:firstLine="720"/>
        <w:jc w:val="both"/>
        <w:rPr>
          <w:rFonts w:ascii="Times New Roman" w:eastAsia="Calibri" w:hAnsi="Times New Roman" w:cs="Times New Roman"/>
          <w:sz w:val="24"/>
          <w:u w:val="words"/>
        </w:rPr>
      </w:pPr>
      <w:r>
        <w:rPr>
          <w:rFonts w:ascii="Times New Roman" w:eastAsia="Calibri" w:hAnsi="Times New Roman" w:cs="Times New Roman"/>
          <w:sz w:val="24"/>
        </w:rPr>
        <w:t>Whereas, Those who</w:t>
      </w:r>
      <w:r w:rsidR="009324E2">
        <w:rPr>
          <w:rFonts w:ascii="Times New Roman" w:eastAsia="Calibri" w:hAnsi="Times New Roman" w:cs="Times New Roman"/>
          <w:sz w:val="24"/>
        </w:rPr>
        <w:t xml:space="preserve"> were released were given cards to wear and, if they failed to attach this card to their clothes while in public, they were subject to re-arrest; and </w:t>
      </w:r>
    </w:p>
    <w:p w14:paraId="1B049DE6" w14:textId="4190233C" w:rsidR="00951E2B" w:rsidRDefault="00951E2B"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Despite the abhorrent</w:t>
      </w:r>
      <w:r w:rsidR="00B37F2D">
        <w:rPr>
          <w:rFonts w:ascii="Times New Roman" w:eastAsia="Calibri" w:hAnsi="Times New Roman" w:cs="Times New Roman"/>
          <w:sz w:val="24"/>
        </w:rPr>
        <w:t xml:space="preserve"> details</w:t>
      </w:r>
      <w:r w:rsidR="009324E2">
        <w:rPr>
          <w:rFonts w:ascii="Times New Roman" w:eastAsia="Calibri" w:hAnsi="Times New Roman" w:cs="Times New Roman"/>
          <w:sz w:val="24"/>
        </w:rPr>
        <w:t xml:space="preserve"> of this massacre and </w:t>
      </w:r>
      <w:r w:rsidR="001B506E">
        <w:rPr>
          <w:rFonts w:ascii="Times New Roman" w:eastAsia="Calibri" w:hAnsi="Times New Roman" w:cs="Times New Roman"/>
          <w:sz w:val="24"/>
        </w:rPr>
        <w:t xml:space="preserve">unjust </w:t>
      </w:r>
      <w:r w:rsidR="009324E2">
        <w:rPr>
          <w:rFonts w:ascii="Times New Roman" w:eastAsia="Calibri" w:hAnsi="Times New Roman" w:cs="Times New Roman"/>
          <w:sz w:val="24"/>
        </w:rPr>
        <w:t>detention of Black people</w:t>
      </w:r>
      <w:r w:rsidR="00B37F2D">
        <w:rPr>
          <w:rFonts w:ascii="Times New Roman" w:eastAsia="Calibri" w:hAnsi="Times New Roman" w:cs="Times New Roman"/>
          <w:sz w:val="24"/>
        </w:rPr>
        <w:t>, very littl</w:t>
      </w:r>
      <w:r w:rsidR="00AC2CBF">
        <w:rPr>
          <w:rFonts w:ascii="Times New Roman" w:eastAsia="Calibri" w:hAnsi="Times New Roman" w:cs="Times New Roman"/>
          <w:sz w:val="24"/>
        </w:rPr>
        <w:t>e commemoration or reporting has publicized the incident</w:t>
      </w:r>
      <w:r w:rsidR="00B37F2D">
        <w:rPr>
          <w:rFonts w:ascii="Times New Roman" w:eastAsia="Calibri" w:hAnsi="Times New Roman" w:cs="Times New Roman"/>
          <w:sz w:val="24"/>
        </w:rPr>
        <w:t xml:space="preserve">, with one survivor describing such talk as “taboo”; and </w:t>
      </w:r>
    </w:p>
    <w:p w14:paraId="75009667" w14:textId="51A494A1" w:rsidR="00951E2B" w:rsidRDefault="00951E2B"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For example, it has been discovered by researchers and journalists that the Tulsa newspapers and police archives have deliberately rem</w:t>
      </w:r>
      <w:r w:rsidR="001508A3">
        <w:rPr>
          <w:rFonts w:ascii="Times New Roman" w:eastAsia="Calibri" w:hAnsi="Times New Roman" w:cs="Times New Roman"/>
          <w:sz w:val="24"/>
        </w:rPr>
        <w:t>oved or hidden stories</w:t>
      </w:r>
      <w:r>
        <w:rPr>
          <w:rFonts w:ascii="Times New Roman" w:eastAsia="Calibri" w:hAnsi="Times New Roman" w:cs="Times New Roman"/>
          <w:sz w:val="24"/>
        </w:rPr>
        <w:t xml:space="preserve"> related to the massacre; and </w:t>
      </w:r>
    </w:p>
    <w:p w14:paraId="47A6449C" w14:textId="41329E6C" w:rsidR="00951E2B" w:rsidRDefault="00951E2B"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As such, the massacre is rarely taught in schools or mentioned in history books;</w:t>
      </w:r>
      <w:r w:rsidR="00F70701">
        <w:rPr>
          <w:rFonts w:ascii="Times New Roman" w:eastAsia="Calibri" w:hAnsi="Times New Roman" w:cs="Times New Roman"/>
          <w:sz w:val="24"/>
        </w:rPr>
        <w:t xml:space="preserve"> and</w:t>
      </w:r>
      <w:r>
        <w:rPr>
          <w:rFonts w:ascii="Times New Roman" w:eastAsia="Calibri" w:hAnsi="Times New Roman" w:cs="Times New Roman"/>
          <w:sz w:val="24"/>
        </w:rPr>
        <w:t xml:space="preserve"> </w:t>
      </w:r>
    </w:p>
    <w:p w14:paraId="198E36A5" w14:textId="4DF472AB" w:rsidR="00951E2B" w:rsidRDefault="00951E2B"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In fact</w:t>
      </w:r>
      <w:r w:rsidR="00AC2CBF">
        <w:rPr>
          <w:rFonts w:ascii="Times New Roman" w:eastAsia="Calibri" w:hAnsi="Times New Roman" w:cs="Times New Roman"/>
          <w:sz w:val="24"/>
        </w:rPr>
        <w:t>,</w:t>
      </w:r>
      <w:r>
        <w:rPr>
          <w:rFonts w:ascii="Times New Roman" w:eastAsia="Calibri" w:hAnsi="Times New Roman" w:cs="Times New Roman"/>
          <w:sz w:val="24"/>
        </w:rPr>
        <w:t xml:space="preserve"> it was not until 2001 that the state government-appointed Commission released a report examining the details of the incident; and </w:t>
      </w:r>
    </w:p>
    <w:p w14:paraId="5DA2FDA2" w14:textId="35DFF75E" w:rsidR="00965A7E" w:rsidRDefault="00B37F2D" w:rsidP="00965A7E">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t xml:space="preserve">Whereas, Furthermore, it was not until last year that the name of the Commission was changed </w:t>
      </w:r>
      <w:r w:rsidR="001B506E">
        <w:rPr>
          <w:rFonts w:ascii="Times New Roman" w:eastAsia="Calibri" w:hAnsi="Times New Roman" w:cs="Times New Roman"/>
          <w:sz w:val="24"/>
        </w:rPr>
        <w:t>to reflect an</w:t>
      </w:r>
      <w:r>
        <w:rPr>
          <w:rFonts w:ascii="Times New Roman" w:eastAsia="Calibri" w:hAnsi="Times New Roman" w:cs="Times New Roman"/>
          <w:sz w:val="24"/>
        </w:rPr>
        <w:t xml:space="preserve"> understanding of the event as a race massacre, rather than a race riot</w:t>
      </w:r>
      <w:r w:rsidR="00965A7E">
        <w:rPr>
          <w:rFonts w:ascii="Times New Roman" w:eastAsia="Calibri" w:hAnsi="Times New Roman" w:cs="Times New Roman"/>
          <w:sz w:val="24"/>
        </w:rPr>
        <w:t>;</w:t>
      </w:r>
      <w:r>
        <w:rPr>
          <w:rFonts w:ascii="Times New Roman" w:eastAsia="Calibri" w:hAnsi="Times New Roman" w:cs="Times New Roman"/>
          <w:sz w:val="24"/>
        </w:rPr>
        <w:t xml:space="preserve"> </w:t>
      </w:r>
      <w:r w:rsidR="00965A7E">
        <w:rPr>
          <w:rFonts w:ascii="Times New Roman" w:eastAsia="Calibri" w:hAnsi="Times New Roman" w:cs="Times New Roman"/>
          <w:sz w:val="24"/>
        </w:rPr>
        <w:t>and</w:t>
      </w:r>
    </w:p>
    <w:p w14:paraId="0666A91A" w14:textId="3871D27F" w:rsidR="00F963F0" w:rsidRDefault="00965A7E" w:rsidP="00965A7E">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As we know from other atrocities in human history, the harmful effects of these incidents are</w:t>
      </w:r>
      <w:r w:rsidR="00F963F0">
        <w:rPr>
          <w:rFonts w:ascii="Times New Roman" w:eastAsia="Calibri" w:hAnsi="Times New Roman" w:cs="Times New Roman"/>
          <w:sz w:val="24"/>
        </w:rPr>
        <w:t xml:space="preserve"> far-reaching and long-lasting</w:t>
      </w:r>
      <w:r>
        <w:rPr>
          <w:rFonts w:ascii="Times New Roman" w:eastAsia="Calibri" w:hAnsi="Times New Roman" w:cs="Times New Roman"/>
          <w:sz w:val="24"/>
        </w:rPr>
        <w:t>, and continue to affect communities for generations</w:t>
      </w:r>
      <w:r w:rsidR="00F963F0">
        <w:rPr>
          <w:rFonts w:ascii="Times New Roman" w:eastAsia="Calibri" w:hAnsi="Times New Roman" w:cs="Times New Roman"/>
          <w:sz w:val="24"/>
        </w:rPr>
        <w:t xml:space="preserve">; and </w:t>
      </w:r>
    </w:p>
    <w:p w14:paraId="01A531C0" w14:textId="1E427FC1" w:rsidR="00965A7E" w:rsidRDefault="00965A7E" w:rsidP="00965A7E">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Although this massacre occurred </w:t>
      </w:r>
      <w:r w:rsidR="0092394E">
        <w:rPr>
          <w:rFonts w:ascii="Times New Roman" w:eastAsia="Calibri" w:hAnsi="Times New Roman" w:cs="Times New Roman"/>
          <w:sz w:val="24"/>
        </w:rPr>
        <w:t>in Tulsa, its slowly-recognized title</w:t>
      </w:r>
      <w:r>
        <w:rPr>
          <w:rFonts w:ascii="Times New Roman" w:eastAsia="Calibri" w:hAnsi="Times New Roman" w:cs="Times New Roman"/>
          <w:sz w:val="24"/>
        </w:rPr>
        <w:t xml:space="preserve"> as one of the worst acts of racial violence in our Country’s history means that it has a huge impact on people of color across </w:t>
      </w:r>
      <w:r w:rsidR="0092394E">
        <w:rPr>
          <w:rFonts w:ascii="Times New Roman" w:eastAsia="Calibri" w:hAnsi="Times New Roman" w:cs="Times New Roman"/>
          <w:sz w:val="24"/>
        </w:rPr>
        <w:t xml:space="preserve">all </w:t>
      </w:r>
      <w:r>
        <w:rPr>
          <w:rFonts w:ascii="Times New Roman" w:eastAsia="Calibri" w:hAnsi="Times New Roman" w:cs="Times New Roman"/>
          <w:sz w:val="24"/>
        </w:rPr>
        <w:t xml:space="preserve">state lines; and </w:t>
      </w:r>
    </w:p>
    <w:p w14:paraId="151910B3" w14:textId="6C21A48B" w:rsidR="00965A7E" w:rsidRDefault="00965A7E" w:rsidP="00FD2BFD">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New York City is home to more than </w:t>
      </w:r>
      <w:r w:rsidR="0092394E">
        <w:rPr>
          <w:rFonts w:ascii="Times New Roman" w:eastAsia="Calibri" w:hAnsi="Times New Roman" w:cs="Times New Roman"/>
          <w:sz w:val="24"/>
        </w:rPr>
        <w:t xml:space="preserve">two million Black or African American people, according to the 2017 American Community Survey; and </w:t>
      </w:r>
    </w:p>
    <w:p w14:paraId="233590BE" w14:textId="61B248B4" w:rsidR="00965A7E" w:rsidRDefault="0092394E" w:rsidP="00AC2CBF">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Furthermore, since 2011, New York City has been a majority minority city, meaning there are more Black, Hispanic and Asian residents than those recorded as Non-Hispanic White; and </w:t>
      </w:r>
    </w:p>
    <w:p w14:paraId="770BCE7B" w14:textId="77777777" w:rsidR="0092394E" w:rsidRDefault="0092394E"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As these demographics highlight, commemorating the Tulsa Race Massacre is of vital importance to a significant part of the City’s population; and </w:t>
      </w:r>
    </w:p>
    <w:p w14:paraId="10D79EFE" w14:textId="0F9C03ED" w:rsidR="00F963F0" w:rsidRDefault="0092394E"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In fact, given that </w:t>
      </w:r>
      <w:r w:rsidR="00FD2BFD">
        <w:rPr>
          <w:rFonts w:ascii="Times New Roman" w:eastAsia="Calibri" w:hAnsi="Times New Roman" w:cs="Times New Roman"/>
          <w:sz w:val="24"/>
        </w:rPr>
        <w:t xml:space="preserve">some consider the massacre to be an act of ethnic cleansing, there are important lessons to be learned for all New Yorkers; and </w:t>
      </w:r>
    </w:p>
    <w:p w14:paraId="446205E2" w14:textId="360F9093" w:rsidR="00FD2BFD" w:rsidRDefault="00FD2BFD" w:rsidP="006D58DA">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Just as the Holocaust is taught in schools and solemnly but publicly commemorated so that we never forget and never repeat such atrocities, the Tulsa Race Massacre holds similar lessons for humanity; now, therefore be it </w:t>
      </w:r>
    </w:p>
    <w:p w14:paraId="6EDA3C46" w14:textId="280E4A4C" w:rsidR="00C30F5D" w:rsidRPr="00C30F5D" w:rsidRDefault="00FD2BFD" w:rsidP="00C30F5D">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Resolved, That the Council of </w:t>
      </w:r>
      <w:r w:rsidR="00C30F5D">
        <w:rPr>
          <w:rFonts w:ascii="Times New Roman" w:eastAsia="Calibri" w:hAnsi="Times New Roman" w:cs="Times New Roman"/>
          <w:sz w:val="24"/>
        </w:rPr>
        <w:t>the City of New York commemorate</w:t>
      </w:r>
      <w:r w:rsidR="00C30F5D" w:rsidRPr="00C30F5D">
        <w:rPr>
          <w:rFonts w:ascii="Times New Roman" w:eastAsia="Calibri" w:hAnsi="Times New Roman" w:cs="Times New Roman"/>
          <w:sz w:val="24"/>
        </w:rPr>
        <w:t xml:space="preserve"> the Tulsa Race Massacre that occurred </w:t>
      </w:r>
      <w:r w:rsidR="00257339">
        <w:rPr>
          <w:rFonts w:ascii="Times New Roman" w:eastAsia="Calibri" w:hAnsi="Times New Roman" w:cs="Times New Roman"/>
          <w:sz w:val="24"/>
        </w:rPr>
        <w:t xml:space="preserve">May 31 to </w:t>
      </w:r>
      <w:r w:rsidR="00C30F5D" w:rsidRPr="00C30F5D">
        <w:rPr>
          <w:rFonts w:ascii="Times New Roman" w:eastAsia="Calibri" w:hAnsi="Times New Roman" w:cs="Times New Roman"/>
          <w:sz w:val="24"/>
        </w:rPr>
        <w:t>June 1, 1921</w:t>
      </w:r>
      <w:r w:rsidR="00C30F5D">
        <w:rPr>
          <w:rFonts w:ascii="Times New Roman" w:eastAsia="Calibri" w:hAnsi="Times New Roman" w:cs="Times New Roman"/>
          <w:sz w:val="24"/>
        </w:rPr>
        <w:t>.</w:t>
      </w:r>
    </w:p>
    <w:p w14:paraId="0E2A31FE" w14:textId="18BE9D3B" w:rsidR="00FD2BFD" w:rsidRPr="006D58DA" w:rsidRDefault="00FD2BFD" w:rsidP="006D58DA">
      <w:pPr>
        <w:spacing w:after="0" w:line="480" w:lineRule="auto"/>
        <w:ind w:firstLine="720"/>
        <w:jc w:val="both"/>
        <w:rPr>
          <w:rFonts w:ascii="Times New Roman" w:eastAsia="Calibri" w:hAnsi="Times New Roman" w:cs="Times New Roman"/>
          <w:sz w:val="24"/>
        </w:rPr>
      </w:pPr>
    </w:p>
    <w:p w14:paraId="3D53F31C" w14:textId="7F40C074" w:rsidR="00734353" w:rsidRDefault="00734353" w:rsidP="00AA49F5">
      <w:pPr>
        <w:spacing w:after="0" w:line="240" w:lineRule="auto"/>
        <w:rPr>
          <w:rFonts w:ascii="Times New Roman" w:eastAsia="Calibri" w:hAnsi="Times New Roman" w:cs="Times New Roman"/>
          <w:sz w:val="20"/>
        </w:rPr>
      </w:pPr>
    </w:p>
    <w:p w14:paraId="441ABD5E" w14:textId="77777777" w:rsidR="00F060E0" w:rsidRDefault="00F060E0" w:rsidP="00AA49F5">
      <w:pPr>
        <w:spacing w:after="0" w:line="240" w:lineRule="auto"/>
        <w:rPr>
          <w:rFonts w:ascii="Times New Roman" w:eastAsia="Calibri" w:hAnsi="Times New Roman" w:cs="Times New Roman"/>
          <w:sz w:val="20"/>
        </w:rPr>
      </w:pPr>
    </w:p>
    <w:p w14:paraId="50DF977D" w14:textId="694DBA1B" w:rsidR="00AA49F5" w:rsidRPr="00AA49F5" w:rsidRDefault="009F06D0" w:rsidP="00AA49F5">
      <w:pPr>
        <w:spacing w:after="0" w:line="240" w:lineRule="auto"/>
        <w:rPr>
          <w:rFonts w:ascii="Times New Roman" w:eastAsia="Calibri" w:hAnsi="Times New Roman" w:cs="Times New Roman"/>
          <w:sz w:val="20"/>
        </w:rPr>
      </w:pPr>
      <w:r>
        <w:rPr>
          <w:rFonts w:ascii="Times New Roman" w:eastAsia="Calibri" w:hAnsi="Times New Roman" w:cs="Times New Roman"/>
          <w:sz w:val="20"/>
        </w:rPr>
        <w:t>LS #12857</w:t>
      </w:r>
    </w:p>
    <w:p w14:paraId="2CC3762C" w14:textId="5DC7DEFE" w:rsidR="00AA49F5" w:rsidRPr="00AA49F5" w:rsidRDefault="00C54E97" w:rsidP="00AA49F5">
      <w:pPr>
        <w:spacing w:after="0" w:line="240" w:lineRule="auto"/>
        <w:rPr>
          <w:rFonts w:ascii="Times New Roman" w:eastAsia="Calibri" w:hAnsi="Times New Roman" w:cs="Times New Roman"/>
          <w:sz w:val="20"/>
        </w:rPr>
      </w:pPr>
      <w:r w:rsidRPr="00C54E97">
        <w:rPr>
          <w:rFonts w:ascii="Times New Roman" w:eastAsia="Calibri" w:hAnsi="Times New Roman" w:cs="Times New Roman"/>
          <w:sz w:val="20"/>
        </w:rPr>
        <w:t>11/26</w:t>
      </w:r>
      <w:r w:rsidR="00846C85" w:rsidRPr="00C54E97">
        <w:rPr>
          <w:rFonts w:ascii="Times New Roman" w:eastAsia="Calibri" w:hAnsi="Times New Roman" w:cs="Times New Roman"/>
          <w:sz w:val="20"/>
        </w:rPr>
        <w:t>/19</w:t>
      </w:r>
    </w:p>
    <w:p w14:paraId="6EFD2CDE" w14:textId="115EEBE5" w:rsidR="00D327B8" w:rsidRPr="00AB18C7" w:rsidRDefault="00E17866" w:rsidP="00AB18C7">
      <w:pPr>
        <w:spacing w:after="0" w:line="240" w:lineRule="auto"/>
        <w:rPr>
          <w:rFonts w:ascii="Times New Roman" w:eastAsia="Calibri" w:hAnsi="Times New Roman" w:cs="Times New Roman"/>
          <w:sz w:val="20"/>
        </w:rPr>
      </w:pPr>
      <w:r w:rsidRPr="00AA49F5">
        <w:rPr>
          <w:rFonts w:ascii="Times New Roman" w:eastAsia="Calibri" w:hAnsi="Times New Roman" w:cs="Times New Roman"/>
          <w:sz w:val="20"/>
        </w:rPr>
        <w:t>L</w:t>
      </w:r>
      <w:r>
        <w:rPr>
          <w:rFonts w:ascii="Times New Roman" w:eastAsia="Calibri" w:hAnsi="Times New Roman" w:cs="Times New Roman"/>
          <w:sz w:val="20"/>
        </w:rPr>
        <w:t>M</w:t>
      </w:r>
      <w:r w:rsidRPr="00AA49F5">
        <w:rPr>
          <w:rFonts w:ascii="Times New Roman" w:eastAsia="Calibri" w:hAnsi="Times New Roman" w:cs="Times New Roman"/>
          <w:sz w:val="20"/>
        </w:rPr>
        <w:t>S</w:t>
      </w:r>
    </w:p>
    <w:sectPr w:rsidR="00D327B8" w:rsidRPr="00AB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8E4C" w14:textId="77777777" w:rsidR="00F03666" w:rsidRDefault="00F03666" w:rsidP="00AA49F5">
      <w:pPr>
        <w:spacing w:after="0" w:line="240" w:lineRule="auto"/>
      </w:pPr>
      <w:r>
        <w:separator/>
      </w:r>
    </w:p>
  </w:endnote>
  <w:endnote w:type="continuationSeparator" w:id="0">
    <w:p w14:paraId="38D75C57" w14:textId="77777777" w:rsidR="00F03666" w:rsidRDefault="00F03666" w:rsidP="00A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62F3" w14:textId="77777777" w:rsidR="00F03666" w:rsidRDefault="00F03666" w:rsidP="00AA49F5">
      <w:pPr>
        <w:spacing w:after="0" w:line="240" w:lineRule="auto"/>
      </w:pPr>
      <w:r>
        <w:separator/>
      </w:r>
    </w:p>
  </w:footnote>
  <w:footnote w:type="continuationSeparator" w:id="0">
    <w:p w14:paraId="44392D76" w14:textId="77777777" w:rsidR="00F03666" w:rsidRDefault="00F03666" w:rsidP="00AA4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5"/>
    <w:rsid w:val="00001C03"/>
    <w:rsid w:val="00002CB6"/>
    <w:rsid w:val="000061E9"/>
    <w:rsid w:val="00017484"/>
    <w:rsid w:val="000215EB"/>
    <w:rsid w:val="000239D2"/>
    <w:rsid w:val="00025213"/>
    <w:rsid w:val="00032526"/>
    <w:rsid w:val="0004103F"/>
    <w:rsid w:val="000427E7"/>
    <w:rsid w:val="00047619"/>
    <w:rsid w:val="000624E2"/>
    <w:rsid w:val="00071901"/>
    <w:rsid w:val="0007469D"/>
    <w:rsid w:val="00080D6C"/>
    <w:rsid w:val="00082C19"/>
    <w:rsid w:val="000864C0"/>
    <w:rsid w:val="00086AAB"/>
    <w:rsid w:val="000B74E2"/>
    <w:rsid w:val="000C2602"/>
    <w:rsid w:val="000D6889"/>
    <w:rsid w:val="00112E7E"/>
    <w:rsid w:val="00116CDA"/>
    <w:rsid w:val="001301E5"/>
    <w:rsid w:val="0013256D"/>
    <w:rsid w:val="001508A3"/>
    <w:rsid w:val="001849C2"/>
    <w:rsid w:val="0018665E"/>
    <w:rsid w:val="001B09C0"/>
    <w:rsid w:val="001B506E"/>
    <w:rsid w:val="001D445D"/>
    <w:rsid w:val="001E0C9F"/>
    <w:rsid w:val="001F0036"/>
    <w:rsid w:val="001F2586"/>
    <w:rsid w:val="0023396F"/>
    <w:rsid w:val="002474BF"/>
    <w:rsid w:val="002507EB"/>
    <w:rsid w:val="00252D0E"/>
    <w:rsid w:val="002538A2"/>
    <w:rsid w:val="00257339"/>
    <w:rsid w:val="00273515"/>
    <w:rsid w:val="00273AA6"/>
    <w:rsid w:val="00276728"/>
    <w:rsid w:val="00291788"/>
    <w:rsid w:val="00296F05"/>
    <w:rsid w:val="002A521E"/>
    <w:rsid w:val="002C5442"/>
    <w:rsid w:val="00300758"/>
    <w:rsid w:val="003143A7"/>
    <w:rsid w:val="00316BE7"/>
    <w:rsid w:val="0032737B"/>
    <w:rsid w:val="00336FCB"/>
    <w:rsid w:val="003460B6"/>
    <w:rsid w:val="00353610"/>
    <w:rsid w:val="00362698"/>
    <w:rsid w:val="00365DAF"/>
    <w:rsid w:val="00366BB9"/>
    <w:rsid w:val="00371E45"/>
    <w:rsid w:val="003844E3"/>
    <w:rsid w:val="00392EE1"/>
    <w:rsid w:val="00395E90"/>
    <w:rsid w:val="003A3C9A"/>
    <w:rsid w:val="003B09A0"/>
    <w:rsid w:val="003B6999"/>
    <w:rsid w:val="003D3DB3"/>
    <w:rsid w:val="003E30D8"/>
    <w:rsid w:val="003F285F"/>
    <w:rsid w:val="003F3E0F"/>
    <w:rsid w:val="003F705A"/>
    <w:rsid w:val="0041311E"/>
    <w:rsid w:val="0041532C"/>
    <w:rsid w:val="00432D0A"/>
    <w:rsid w:val="00437F07"/>
    <w:rsid w:val="0044172C"/>
    <w:rsid w:val="004715EE"/>
    <w:rsid w:val="00487F18"/>
    <w:rsid w:val="004C50BD"/>
    <w:rsid w:val="004D185C"/>
    <w:rsid w:val="004F7566"/>
    <w:rsid w:val="005075EB"/>
    <w:rsid w:val="00517BF4"/>
    <w:rsid w:val="005229E2"/>
    <w:rsid w:val="00523787"/>
    <w:rsid w:val="00527C61"/>
    <w:rsid w:val="00581E2A"/>
    <w:rsid w:val="0059003F"/>
    <w:rsid w:val="005A4E22"/>
    <w:rsid w:val="005D57F8"/>
    <w:rsid w:val="005E57CE"/>
    <w:rsid w:val="005E5CBE"/>
    <w:rsid w:val="005F5D7B"/>
    <w:rsid w:val="006312E2"/>
    <w:rsid w:val="00632DF0"/>
    <w:rsid w:val="006630F2"/>
    <w:rsid w:val="00667CE2"/>
    <w:rsid w:val="00697469"/>
    <w:rsid w:val="006975AB"/>
    <w:rsid w:val="006B2068"/>
    <w:rsid w:val="006C17E6"/>
    <w:rsid w:val="006D2886"/>
    <w:rsid w:val="006D58DA"/>
    <w:rsid w:val="006E0688"/>
    <w:rsid w:val="006E3196"/>
    <w:rsid w:val="006E364A"/>
    <w:rsid w:val="006E53D2"/>
    <w:rsid w:val="006F47E7"/>
    <w:rsid w:val="007024E4"/>
    <w:rsid w:val="0072282D"/>
    <w:rsid w:val="00724A1E"/>
    <w:rsid w:val="007328CB"/>
    <w:rsid w:val="00734353"/>
    <w:rsid w:val="00740F9F"/>
    <w:rsid w:val="0074201E"/>
    <w:rsid w:val="00756863"/>
    <w:rsid w:val="007628D2"/>
    <w:rsid w:val="00780726"/>
    <w:rsid w:val="00781307"/>
    <w:rsid w:val="0078181F"/>
    <w:rsid w:val="007A5B2F"/>
    <w:rsid w:val="007A6873"/>
    <w:rsid w:val="007B58E3"/>
    <w:rsid w:val="007C0BE6"/>
    <w:rsid w:val="007C5B14"/>
    <w:rsid w:val="007E49CA"/>
    <w:rsid w:val="007F5773"/>
    <w:rsid w:val="00801FC7"/>
    <w:rsid w:val="00806858"/>
    <w:rsid w:val="0081501B"/>
    <w:rsid w:val="00816F6E"/>
    <w:rsid w:val="00820205"/>
    <w:rsid w:val="008206D5"/>
    <w:rsid w:val="00825EA5"/>
    <w:rsid w:val="00834412"/>
    <w:rsid w:val="00834F8F"/>
    <w:rsid w:val="008423A0"/>
    <w:rsid w:val="00846C85"/>
    <w:rsid w:val="008527F0"/>
    <w:rsid w:val="00854942"/>
    <w:rsid w:val="00876D21"/>
    <w:rsid w:val="008A77F4"/>
    <w:rsid w:val="008C52F9"/>
    <w:rsid w:val="008D2137"/>
    <w:rsid w:val="008F39BF"/>
    <w:rsid w:val="0092394E"/>
    <w:rsid w:val="009324E2"/>
    <w:rsid w:val="009352F4"/>
    <w:rsid w:val="009418B1"/>
    <w:rsid w:val="00951E2B"/>
    <w:rsid w:val="009612A5"/>
    <w:rsid w:val="009626F2"/>
    <w:rsid w:val="00965A7E"/>
    <w:rsid w:val="00967F17"/>
    <w:rsid w:val="009720B4"/>
    <w:rsid w:val="00972EAE"/>
    <w:rsid w:val="00982B0C"/>
    <w:rsid w:val="009948F3"/>
    <w:rsid w:val="009A47CD"/>
    <w:rsid w:val="009C17FC"/>
    <w:rsid w:val="009D115E"/>
    <w:rsid w:val="009D33C8"/>
    <w:rsid w:val="009D4674"/>
    <w:rsid w:val="009E752C"/>
    <w:rsid w:val="009F06D0"/>
    <w:rsid w:val="009F35E4"/>
    <w:rsid w:val="00A34753"/>
    <w:rsid w:val="00A405FD"/>
    <w:rsid w:val="00A4131C"/>
    <w:rsid w:val="00A52101"/>
    <w:rsid w:val="00A60C61"/>
    <w:rsid w:val="00A630A8"/>
    <w:rsid w:val="00A73936"/>
    <w:rsid w:val="00AA49F5"/>
    <w:rsid w:val="00AB18C7"/>
    <w:rsid w:val="00AC2CBF"/>
    <w:rsid w:val="00AC4FFD"/>
    <w:rsid w:val="00AE79E2"/>
    <w:rsid w:val="00AF1BE9"/>
    <w:rsid w:val="00B05C26"/>
    <w:rsid w:val="00B070D5"/>
    <w:rsid w:val="00B07431"/>
    <w:rsid w:val="00B1488E"/>
    <w:rsid w:val="00B227EF"/>
    <w:rsid w:val="00B24B21"/>
    <w:rsid w:val="00B379BE"/>
    <w:rsid w:val="00B37F2D"/>
    <w:rsid w:val="00B466A0"/>
    <w:rsid w:val="00B61F45"/>
    <w:rsid w:val="00B70C62"/>
    <w:rsid w:val="00B92859"/>
    <w:rsid w:val="00B95021"/>
    <w:rsid w:val="00BA4863"/>
    <w:rsid w:val="00BA6F5E"/>
    <w:rsid w:val="00BC702C"/>
    <w:rsid w:val="00BD5D65"/>
    <w:rsid w:val="00BD6F84"/>
    <w:rsid w:val="00BE6EF1"/>
    <w:rsid w:val="00BF0B22"/>
    <w:rsid w:val="00BF4CE0"/>
    <w:rsid w:val="00C02F8B"/>
    <w:rsid w:val="00C21A82"/>
    <w:rsid w:val="00C30F5D"/>
    <w:rsid w:val="00C46712"/>
    <w:rsid w:val="00C54E97"/>
    <w:rsid w:val="00C67BBD"/>
    <w:rsid w:val="00C71850"/>
    <w:rsid w:val="00C71FAA"/>
    <w:rsid w:val="00C72065"/>
    <w:rsid w:val="00C74B62"/>
    <w:rsid w:val="00C74FFF"/>
    <w:rsid w:val="00C91EFE"/>
    <w:rsid w:val="00C949EF"/>
    <w:rsid w:val="00C94CF2"/>
    <w:rsid w:val="00CB3F3D"/>
    <w:rsid w:val="00CB5916"/>
    <w:rsid w:val="00CF3D3A"/>
    <w:rsid w:val="00D075F8"/>
    <w:rsid w:val="00D11CE4"/>
    <w:rsid w:val="00D327B8"/>
    <w:rsid w:val="00D5183F"/>
    <w:rsid w:val="00D72E7C"/>
    <w:rsid w:val="00D773B4"/>
    <w:rsid w:val="00D80B37"/>
    <w:rsid w:val="00D8340F"/>
    <w:rsid w:val="00D85B1B"/>
    <w:rsid w:val="00DA3176"/>
    <w:rsid w:val="00DB12A2"/>
    <w:rsid w:val="00DF3FF3"/>
    <w:rsid w:val="00E17866"/>
    <w:rsid w:val="00E46920"/>
    <w:rsid w:val="00E60573"/>
    <w:rsid w:val="00E6544C"/>
    <w:rsid w:val="00E864BC"/>
    <w:rsid w:val="00EE5ACF"/>
    <w:rsid w:val="00EE67B3"/>
    <w:rsid w:val="00EF07B8"/>
    <w:rsid w:val="00F03666"/>
    <w:rsid w:val="00F060E0"/>
    <w:rsid w:val="00F40AAF"/>
    <w:rsid w:val="00F545EF"/>
    <w:rsid w:val="00F560D6"/>
    <w:rsid w:val="00F70701"/>
    <w:rsid w:val="00F863D2"/>
    <w:rsid w:val="00F963F0"/>
    <w:rsid w:val="00FB1E0C"/>
    <w:rsid w:val="00FB26DF"/>
    <w:rsid w:val="00FB2E0F"/>
    <w:rsid w:val="00FD2BFD"/>
    <w:rsid w:val="00FE42E6"/>
    <w:rsid w:val="00FF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45A4F"/>
  <w15:docId w15:val="{A465AAF4-411F-4254-9859-9A36BF55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49F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A49F5"/>
    <w:rPr>
      <w:rFonts w:ascii="Calibri" w:eastAsia="Calibri" w:hAnsi="Calibri" w:cs="Times New Roman"/>
      <w:sz w:val="20"/>
      <w:szCs w:val="20"/>
    </w:rPr>
  </w:style>
  <w:style w:type="character" w:styleId="FootnoteReference">
    <w:name w:val="footnote reference"/>
    <w:uiPriority w:val="99"/>
    <w:unhideWhenUsed/>
    <w:rsid w:val="00AA49F5"/>
    <w:rPr>
      <w:vertAlign w:val="superscript"/>
    </w:rPr>
  </w:style>
  <w:style w:type="character" w:styleId="Hyperlink">
    <w:name w:val="Hyperlink"/>
    <w:uiPriority w:val="99"/>
    <w:unhideWhenUsed/>
    <w:rsid w:val="00AA49F5"/>
    <w:rPr>
      <w:color w:val="0563C1"/>
      <w:u w:val="single"/>
    </w:rPr>
  </w:style>
  <w:style w:type="character" w:styleId="FollowedHyperlink">
    <w:name w:val="FollowedHyperlink"/>
    <w:basedOn w:val="DefaultParagraphFont"/>
    <w:uiPriority w:val="99"/>
    <w:semiHidden/>
    <w:unhideWhenUsed/>
    <w:rsid w:val="001F2586"/>
    <w:rPr>
      <w:color w:val="954F72" w:themeColor="followedHyperlink"/>
      <w:u w:val="single"/>
    </w:rPr>
  </w:style>
  <w:style w:type="paragraph" w:customStyle="1" w:styleId="Default">
    <w:name w:val="Default"/>
    <w:rsid w:val="00517B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F4"/>
  </w:style>
  <w:style w:type="paragraph" w:styleId="Footer">
    <w:name w:val="footer"/>
    <w:basedOn w:val="Normal"/>
    <w:link w:val="FooterChar"/>
    <w:uiPriority w:val="99"/>
    <w:unhideWhenUsed/>
    <w:rsid w:val="008A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F4"/>
  </w:style>
  <w:style w:type="paragraph" w:styleId="BalloonText">
    <w:name w:val="Balloon Text"/>
    <w:basedOn w:val="Normal"/>
    <w:link w:val="BalloonTextChar"/>
    <w:uiPriority w:val="99"/>
    <w:semiHidden/>
    <w:unhideWhenUsed/>
    <w:rsid w:val="0099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3"/>
    <w:rPr>
      <w:rFonts w:ascii="Segoe UI" w:hAnsi="Segoe UI" w:cs="Segoe UI"/>
      <w:sz w:val="18"/>
      <w:szCs w:val="18"/>
    </w:rPr>
  </w:style>
  <w:style w:type="character" w:styleId="CommentReference">
    <w:name w:val="annotation reference"/>
    <w:basedOn w:val="DefaultParagraphFont"/>
    <w:uiPriority w:val="99"/>
    <w:semiHidden/>
    <w:unhideWhenUsed/>
    <w:rsid w:val="00BD6F84"/>
    <w:rPr>
      <w:sz w:val="16"/>
      <w:szCs w:val="16"/>
    </w:rPr>
  </w:style>
  <w:style w:type="paragraph" w:styleId="CommentText">
    <w:name w:val="annotation text"/>
    <w:basedOn w:val="Normal"/>
    <w:link w:val="CommentTextChar"/>
    <w:uiPriority w:val="99"/>
    <w:semiHidden/>
    <w:unhideWhenUsed/>
    <w:rsid w:val="00BD6F84"/>
    <w:pPr>
      <w:spacing w:line="240" w:lineRule="auto"/>
    </w:pPr>
    <w:rPr>
      <w:sz w:val="20"/>
      <w:szCs w:val="20"/>
    </w:rPr>
  </w:style>
  <w:style w:type="character" w:customStyle="1" w:styleId="CommentTextChar">
    <w:name w:val="Comment Text Char"/>
    <w:basedOn w:val="DefaultParagraphFont"/>
    <w:link w:val="CommentText"/>
    <w:uiPriority w:val="99"/>
    <w:semiHidden/>
    <w:rsid w:val="00BD6F84"/>
    <w:rPr>
      <w:sz w:val="20"/>
      <w:szCs w:val="20"/>
    </w:rPr>
  </w:style>
  <w:style w:type="paragraph" w:styleId="CommentSubject">
    <w:name w:val="annotation subject"/>
    <w:basedOn w:val="CommentText"/>
    <w:next w:val="CommentText"/>
    <w:link w:val="CommentSubjectChar"/>
    <w:uiPriority w:val="99"/>
    <w:semiHidden/>
    <w:unhideWhenUsed/>
    <w:rsid w:val="00BD6F84"/>
    <w:rPr>
      <w:b/>
      <w:bCs/>
    </w:rPr>
  </w:style>
  <w:style w:type="character" w:customStyle="1" w:styleId="CommentSubjectChar">
    <w:name w:val="Comment Subject Char"/>
    <w:basedOn w:val="CommentTextChar"/>
    <w:link w:val="CommentSubject"/>
    <w:uiPriority w:val="99"/>
    <w:semiHidden/>
    <w:rsid w:val="00BD6F84"/>
    <w:rPr>
      <w:b/>
      <w:bCs/>
      <w:sz w:val="20"/>
      <w:szCs w:val="20"/>
    </w:rPr>
  </w:style>
  <w:style w:type="paragraph" w:styleId="NormalWeb">
    <w:name w:val="Normal (Web)"/>
    <w:basedOn w:val="Normal"/>
    <w:uiPriority w:val="99"/>
    <w:semiHidden/>
    <w:unhideWhenUsed/>
    <w:rsid w:val="007024E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D2B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2BF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7364">
      <w:bodyDiv w:val="1"/>
      <w:marLeft w:val="0"/>
      <w:marRight w:val="0"/>
      <w:marTop w:val="0"/>
      <w:marBottom w:val="0"/>
      <w:divBdr>
        <w:top w:val="none" w:sz="0" w:space="0" w:color="auto"/>
        <w:left w:val="none" w:sz="0" w:space="0" w:color="auto"/>
        <w:bottom w:val="none" w:sz="0" w:space="0" w:color="auto"/>
        <w:right w:val="none" w:sz="0" w:space="0" w:color="auto"/>
      </w:divBdr>
      <w:divsChild>
        <w:div w:id="1395934937">
          <w:marLeft w:val="0"/>
          <w:marRight w:val="0"/>
          <w:marTop w:val="0"/>
          <w:marBottom w:val="0"/>
          <w:divBdr>
            <w:top w:val="none" w:sz="0" w:space="0" w:color="auto"/>
            <w:left w:val="none" w:sz="0" w:space="0" w:color="auto"/>
            <w:bottom w:val="none" w:sz="0" w:space="0" w:color="auto"/>
            <w:right w:val="none" w:sz="0" w:space="0" w:color="auto"/>
          </w:divBdr>
          <w:divsChild>
            <w:div w:id="1916934334">
              <w:marLeft w:val="0"/>
              <w:marRight w:val="0"/>
              <w:marTop w:val="0"/>
              <w:marBottom w:val="0"/>
              <w:divBdr>
                <w:top w:val="none" w:sz="0" w:space="0" w:color="auto"/>
                <w:left w:val="none" w:sz="0" w:space="0" w:color="auto"/>
                <w:bottom w:val="none" w:sz="0" w:space="0" w:color="auto"/>
                <w:right w:val="none" w:sz="0" w:space="0" w:color="auto"/>
              </w:divBdr>
              <w:divsChild>
                <w:div w:id="615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1199">
      <w:bodyDiv w:val="1"/>
      <w:marLeft w:val="0"/>
      <w:marRight w:val="0"/>
      <w:marTop w:val="0"/>
      <w:marBottom w:val="0"/>
      <w:divBdr>
        <w:top w:val="none" w:sz="0" w:space="0" w:color="auto"/>
        <w:left w:val="none" w:sz="0" w:space="0" w:color="auto"/>
        <w:bottom w:val="none" w:sz="0" w:space="0" w:color="auto"/>
        <w:right w:val="none" w:sz="0" w:space="0" w:color="auto"/>
      </w:divBdr>
    </w:div>
    <w:div w:id="1245606050">
      <w:bodyDiv w:val="1"/>
      <w:marLeft w:val="0"/>
      <w:marRight w:val="0"/>
      <w:marTop w:val="0"/>
      <w:marBottom w:val="0"/>
      <w:divBdr>
        <w:top w:val="none" w:sz="0" w:space="0" w:color="auto"/>
        <w:left w:val="none" w:sz="0" w:space="0" w:color="auto"/>
        <w:bottom w:val="none" w:sz="0" w:space="0" w:color="auto"/>
        <w:right w:val="none" w:sz="0" w:space="0" w:color="auto"/>
      </w:divBdr>
    </w:div>
    <w:div w:id="1614560070">
      <w:bodyDiv w:val="1"/>
      <w:marLeft w:val="0"/>
      <w:marRight w:val="0"/>
      <w:marTop w:val="0"/>
      <w:marBottom w:val="0"/>
      <w:divBdr>
        <w:top w:val="none" w:sz="0" w:space="0" w:color="auto"/>
        <w:left w:val="none" w:sz="0" w:space="0" w:color="auto"/>
        <w:bottom w:val="none" w:sz="0" w:space="0" w:color="auto"/>
        <w:right w:val="none" w:sz="0" w:space="0" w:color="auto"/>
      </w:divBdr>
    </w:div>
    <w:div w:id="1622222539">
      <w:bodyDiv w:val="1"/>
      <w:marLeft w:val="0"/>
      <w:marRight w:val="0"/>
      <w:marTop w:val="0"/>
      <w:marBottom w:val="0"/>
      <w:divBdr>
        <w:top w:val="none" w:sz="0" w:space="0" w:color="auto"/>
        <w:left w:val="none" w:sz="0" w:space="0" w:color="auto"/>
        <w:bottom w:val="none" w:sz="0" w:space="0" w:color="auto"/>
        <w:right w:val="none" w:sz="0" w:space="0" w:color="auto"/>
      </w:divBdr>
    </w:div>
    <w:div w:id="2006126368">
      <w:bodyDiv w:val="1"/>
      <w:marLeft w:val="0"/>
      <w:marRight w:val="0"/>
      <w:marTop w:val="0"/>
      <w:marBottom w:val="0"/>
      <w:divBdr>
        <w:top w:val="none" w:sz="0" w:space="0" w:color="auto"/>
        <w:left w:val="none" w:sz="0" w:space="0" w:color="auto"/>
        <w:bottom w:val="none" w:sz="0" w:space="0" w:color="auto"/>
        <w:right w:val="none" w:sz="0" w:space="0" w:color="auto"/>
      </w:divBdr>
      <w:divsChild>
        <w:div w:id="1627739512">
          <w:marLeft w:val="0"/>
          <w:marRight w:val="0"/>
          <w:marTop w:val="0"/>
          <w:marBottom w:val="0"/>
          <w:divBdr>
            <w:top w:val="none" w:sz="0" w:space="0" w:color="auto"/>
            <w:left w:val="none" w:sz="0" w:space="0" w:color="auto"/>
            <w:bottom w:val="none" w:sz="0" w:space="0" w:color="auto"/>
            <w:right w:val="none" w:sz="0" w:space="0" w:color="auto"/>
          </w:divBdr>
          <w:divsChild>
            <w:div w:id="116218542">
              <w:marLeft w:val="0"/>
              <w:marRight w:val="0"/>
              <w:marTop w:val="0"/>
              <w:marBottom w:val="0"/>
              <w:divBdr>
                <w:top w:val="none" w:sz="0" w:space="0" w:color="auto"/>
                <w:left w:val="none" w:sz="0" w:space="0" w:color="auto"/>
                <w:bottom w:val="none" w:sz="0" w:space="0" w:color="auto"/>
                <w:right w:val="none" w:sz="0" w:space="0" w:color="auto"/>
              </w:divBdr>
              <w:divsChild>
                <w:div w:id="800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656B-07BB-435B-B45A-1BC069D9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Skrzypiec</dc:creator>
  <cp:keywords/>
  <dc:description/>
  <cp:lastModifiedBy>DelFranco, Ruthie</cp:lastModifiedBy>
  <cp:revision>4</cp:revision>
  <cp:lastPrinted>2019-04-29T14:37:00Z</cp:lastPrinted>
  <dcterms:created xsi:type="dcterms:W3CDTF">2019-12-03T20:55:00Z</dcterms:created>
  <dcterms:modified xsi:type="dcterms:W3CDTF">2019-12-19T15:31:00Z</dcterms:modified>
</cp:coreProperties>
</file>