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EF8A0" w14:textId="039634ED"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w:t>
      </w:r>
      <w:r w:rsidR="00294823">
        <w:rPr>
          <w:rFonts w:ascii="Times New Roman" w:eastAsia="Times New Roman" w:hAnsi="Times New Roman" w:cs="Times New Roman"/>
          <w:sz w:val="24"/>
          <w:szCs w:val="24"/>
        </w:rPr>
        <w:t>F THE CITY OF NEW YORK</w:t>
      </w:r>
      <w:r w:rsidR="00294823">
        <w:rPr>
          <w:rFonts w:ascii="Times New Roman" w:eastAsia="Times New Roman" w:hAnsi="Times New Roman" w:cs="Times New Roman"/>
          <w:sz w:val="24"/>
          <w:szCs w:val="24"/>
        </w:rPr>
        <w:br/>
        <w:t>RES. NO.</w:t>
      </w:r>
      <w:r w:rsidR="00BC33D0">
        <w:rPr>
          <w:rFonts w:ascii="Times New Roman" w:eastAsia="Times New Roman" w:hAnsi="Times New Roman" w:cs="Times New Roman"/>
          <w:sz w:val="24"/>
          <w:szCs w:val="24"/>
        </w:rPr>
        <w:t xml:space="preserve"> 1207</w:t>
      </w:r>
      <w:bookmarkStart w:id="0" w:name="_GoBack"/>
      <w:bookmarkEnd w:id="0"/>
    </w:p>
    <w:p w14:paraId="0E850E6F" w14:textId="77777777" w:rsidR="009B0710" w:rsidRPr="001271DF"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14:paraId="18D82670" w14:textId="00FBB317" w:rsidR="004B341B" w:rsidRDefault="009B0710" w:rsidP="001C583A">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Resolution approving an exemption from real property taxes for property located at (</w:t>
      </w:r>
      <w:r w:rsidR="001271DF" w:rsidRPr="001271DF">
        <w:rPr>
          <w:rFonts w:ascii="Times New Roman" w:eastAsia="Times New Roman" w:hAnsi="Times New Roman" w:cs="Times New Roman"/>
          <w:sz w:val="24"/>
          <w:szCs w:val="24"/>
        </w:rPr>
        <w:t xml:space="preserve">Block </w:t>
      </w:r>
      <w:r w:rsidR="00A157D0">
        <w:rPr>
          <w:rFonts w:ascii="Times New Roman" w:eastAsia="Times New Roman" w:hAnsi="Times New Roman" w:cs="Times New Roman"/>
          <w:sz w:val="24"/>
          <w:szCs w:val="24"/>
        </w:rPr>
        <w:t>4153</w:t>
      </w:r>
      <w:r w:rsidR="001271DF" w:rsidRPr="001271DF">
        <w:rPr>
          <w:rFonts w:ascii="Times New Roman" w:eastAsia="Times New Roman" w:hAnsi="Times New Roman" w:cs="Times New Roman"/>
          <w:sz w:val="24"/>
          <w:szCs w:val="24"/>
        </w:rPr>
        <w:t xml:space="preserve">, Lot </w:t>
      </w:r>
      <w:r w:rsidR="00A157D0">
        <w:rPr>
          <w:rFonts w:ascii="Times New Roman" w:eastAsia="Times New Roman" w:hAnsi="Times New Roman" w:cs="Times New Roman"/>
          <w:sz w:val="24"/>
          <w:szCs w:val="24"/>
        </w:rPr>
        <w:t>8</w:t>
      </w:r>
      <w:r w:rsidRPr="001271DF">
        <w:rPr>
          <w:rFonts w:ascii="Times New Roman" w:hAnsi="Times New Roman" w:cs="Times New Roman"/>
          <w:sz w:val="24"/>
          <w:szCs w:val="24"/>
        </w:rPr>
        <w:t>)</w:t>
      </w:r>
      <w:r w:rsidRPr="001271DF">
        <w:rPr>
          <w:rFonts w:ascii="Times New Roman" w:eastAsia="Times New Roman" w:hAnsi="Times New Roman" w:cs="Times New Roman"/>
          <w:sz w:val="24"/>
          <w:szCs w:val="24"/>
        </w:rPr>
        <w:t xml:space="preserve"> </w:t>
      </w:r>
      <w:r w:rsidR="00A157D0">
        <w:rPr>
          <w:rFonts w:ascii="Times New Roman" w:eastAsia="Times New Roman" w:hAnsi="Times New Roman" w:cs="Times New Roman"/>
          <w:sz w:val="24"/>
          <w:szCs w:val="24"/>
        </w:rPr>
        <w:t>Bronx</w:t>
      </w:r>
      <w:r w:rsidRPr="001271DF">
        <w:rPr>
          <w:rFonts w:ascii="Times New Roman" w:eastAsia="Times New Roman" w:hAnsi="Times New Roman" w:cs="Times New Roman"/>
          <w:sz w:val="24"/>
          <w:szCs w:val="24"/>
        </w:rPr>
        <w:t>, pursuant to Section 577 of the Private Housing Finance Law (Preconsidered L.U. No.</w:t>
      </w:r>
      <w:r w:rsidR="004B341B">
        <w:rPr>
          <w:rFonts w:ascii="Times New Roman" w:eastAsia="Times New Roman" w:hAnsi="Times New Roman" w:cs="Times New Roman"/>
          <w:sz w:val="24"/>
          <w:szCs w:val="24"/>
        </w:rPr>
        <w:t xml:space="preserve"> 593</w:t>
      </w:r>
      <w:r w:rsidRPr="001271DF">
        <w:rPr>
          <w:rFonts w:ascii="Times New Roman" w:eastAsia="Times New Roman" w:hAnsi="Times New Roman" w:cs="Times New Roman"/>
          <w:sz w:val="24"/>
          <w:szCs w:val="24"/>
        </w:rPr>
        <w:t>).</w:t>
      </w:r>
    </w:p>
    <w:p w14:paraId="218778FD" w14:textId="1FE7C0B2" w:rsidR="001C583A" w:rsidRPr="00007517" w:rsidRDefault="009B0710" w:rsidP="001C583A">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..Body</w:t>
      </w:r>
    </w:p>
    <w:p w14:paraId="65395262" w14:textId="77777777" w:rsidR="001C583A" w:rsidRDefault="001C583A" w:rsidP="001C583A">
      <w:pPr>
        <w:shd w:val="clear" w:color="auto" w:fill="FFFFFF"/>
        <w:spacing w:after="0" w:line="240" w:lineRule="auto"/>
        <w:rPr>
          <w:rFonts w:ascii="Times New Roman" w:eastAsia="Times New Roman" w:hAnsi="Times New Roman" w:cs="Times New Roman"/>
          <w:sz w:val="24"/>
          <w:szCs w:val="24"/>
        </w:rPr>
      </w:pPr>
    </w:p>
    <w:p w14:paraId="0478A24B" w14:textId="77777777" w:rsidR="009B0710" w:rsidRPr="001271DF" w:rsidRDefault="009B0710" w:rsidP="001C583A">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14:paraId="22F6DD0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D0060F">
        <w:rPr>
          <w:rFonts w:ascii="Times New Roman" w:eastAsia="Times New Roman" w:hAnsi="Times New Roman" w:cs="Times New Roman"/>
          <w:sz w:val="24"/>
          <w:szCs w:val="24"/>
        </w:rPr>
        <w:t>November 1</w:t>
      </w:r>
      <w:r w:rsidRPr="001271DF">
        <w:rPr>
          <w:rFonts w:ascii="Times New Roman" w:eastAsia="Times New Roman" w:hAnsi="Times New Roman" w:cs="Times New Roman"/>
          <w:sz w:val="24"/>
          <w:szCs w:val="24"/>
        </w:rPr>
        <w:t>, 2019 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A157D0" w:rsidRPr="001271DF">
        <w:rPr>
          <w:rFonts w:ascii="Times New Roman" w:eastAsia="Times New Roman" w:hAnsi="Times New Roman" w:cs="Times New Roman"/>
          <w:sz w:val="24"/>
          <w:szCs w:val="24"/>
        </w:rPr>
        <w:t xml:space="preserve">(Block </w:t>
      </w:r>
      <w:r w:rsidR="00A157D0">
        <w:rPr>
          <w:rFonts w:ascii="Times New Roman" w:eastAsia="Times New Roman" w:hAnsi="Times New Roman" w:cs="Times New Roman"/>
          <w:sz w:val="24"/>
          <w:szCs w:val="24"/>
        </w:rPr>
        <w:t>4153</w:t>
      </w:r>
      <w:r w:rsidR="00A157D0" w:rsidRPr="001271DF">
        <w:rPr>
          <w:rFonts w:ascii="Times New Roman" w:eastAsia="Times New Roman" w:hAnsi="Times New Roman" w:cs="Times New Roman"/>
          <w:sz w:val="24"/>
          <w:szCs w:val="24"/>
        </w:rPr>
        <w:t xml:space="preserve">, Lot </w:t>
      </w:r>
      <w:r w:rsidR="00A157D0">
        <w:rPr>
          <w:rFonts w:ascii="Times New Roman" w:eastAsia="Times New Roman" w:hAnsi="Times New Roman" w:cs="Times New Roman"/>
          <w:sz w:val="24"/>
          <w:szCs w:val="24"/>
        </w:rPr>
        <w:t>8</w:t>
      </w:r>
      <w:r w:rsidR="00A157D0" w:rsidRPr="001271DF">
        <w:rPr>
          <w:rFonts w:ascii="Times New Roman" w:hAnsi="Times New Roman" w:cs="Times New Roman"/>
          <w:sz w:val="24"/>
          <w:szCs w:val="24"/>
        </w:rPr>
        <w:t>)</w:t>
      </w:r>
      <w:r w:rsidR="00A157D0" w:rsidRPr="001271DF">
        <w:rPr>
          <w:rFonts w:ascii="Times New Roman" w:eastAsia="Times New Roman" w:hAnsi="Times New Roman" w:cs="Times New Roman"/>
          <w:sz w:val="24"/>
          <w:szCs w:val="24"/>
        </w:rPr>
        <w:t xml:space="preserve"> </w:t>
      </w:r>
      <w:r w:rsidR="00A157D0">
        <w:rPr>
          <w:rFonts w:ascii="Times New Roman" w:eastAsia="Times New Roman" w:hAnsi="Times New Roman" w:cs="Times New Roman"/>
          <w:sz w:val="24"/>
          <w:szCs w:val="24"/>
        </w:rPr>
        <w:t>Bronx</w:t>
      </w:r>
      <w:r w:rsidR="00A157D0" w:rsidRPr="001271D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14:paraId="73894D52" w14:textId="77777777"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75683A72"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project description that HPD provided to the Council states that the purchaser of the Project (the “Owner”) is a duly organized housing development fund company under Article XI of the Private Housing Finance Law;</w:t>
      </w:r>
    </w:p>
    <w:p w14:paraId="3A972AC4"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14:paraId="545064B6" w14:textId="77777777"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14:paraId="2B348D35" w14:textId="77777777" w:rsidR="001271DF" w:rsidRDefault="009B0710" w:rsidP="001271DF">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14:paraId="1A1A0418" w14:textId="77777777" w:rsidR="00A157D0" w:rsidRDefault="00A157D0" w:rsidP="00A157D0">
      <w:pPr>
        <w:pStyle w:val="BodyText"/>
        <w:numPr>
          <w:ilvl w:val="0"/>
          <w:numId w:val="8"/>
        </w:numPr>
        <w:spacing w:after="0"/>
        <w:rPr>
          <w:szCs w:val="24"/>
        </w:rPr>
      </w:pPr>
      <w:r w:rsidRPr="0014057E">
        <w:rPr>
          <w:szCs w:val="24"/>
        </w:rPr>
        <w:t>For the purposes hereof, the following terms shall have the following meanings:</w:t>
      </w:r>
    </w:p>
    <w:p w14:paraId="731BDE63" w14:textId="77777777" w:rsidR="00A157D0" w:rsidRPr="0014057E" w:rsidRDefault="00A157D0" w:rsidP="00A157D0">
      <w:pPr>
        <w:pStyle w:val="BodyText"/>
        <w:spacing w:after="0"/>
        <w:ind w:left="720"/>
        <w:rPr>
          <w:szCs w:val="24"/>
        </w:rPr>
      </w:pPr>
    </w:p>
    <w:p w14:paraId="0F2F7BB9" w14:textId="77777777" w:rsidR="00A157D0" w:rsidRPr="0014057E" w:rsidRDefault="00A157D0" w:rsidP="00A157D0">
      <w:pPr>
        <w:pStyle w:val="ListParagraph"/>
        <w:numPr>
          <w:ilvl w:val="0"/>
          <w:numId w:val="9"/>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 xml:space="preserve">“Company” shall mean Beechwood Hutchinson Management Company, LLC or any other entity that acquires the beneficial interest in the Exemption Area with the prior written consent of HPD. </w:t>
      </w:r>
    </w:p>
    <w:p w14:paraId="2BAA1025" w14:textId="77777777" w:rsidR="00A157D0" w:rsidRPr="0014057E" w:rsidRDefault="00A157D0" w:rsidP="00A157D0">
      <w:pPr>
        <w:spacing w:after="0" w:line="240" w:lineRule="auto"/>
        <w:ind w:left="1440" w:hanging="720"/>
        <w:rPr>
          <w:rFonts w:ascii="Times New Roman" w:hAnsi="Times New Roman" w:cs="Times New Roman"/>
          <w:sz w:val="24"/>
          <w:szCs w:val="24"/>
        </w:rPr>
      </w:pPr>
    </w:p>
    <w:p w14:paraId="363A2E2A" w14:textId="77777777" w:rsidR="00A157D0" w:rsidRPr="0014057E" w:rsidRDefault="00A157D0" w:rsidP="00A157D0">
      <w:pPr>
        <w:pStyle w:val="ListParagraph"/>
        <w:numPr>
          <w:ilvl w:val="0"/>
          <w:numId w:val="9"/>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 xml:space="preserve">“Effective Date” shall mean the later of (i) the date of conveyance of the Exemption Area to the HDFC, or (ii) the date that HPD and the Owner enter into the Regulatory Agreement.   </w:t>
      </w:r>
    </w:p>
    <w:p w14:paraId="7109C91D" w14:textId="77777777" w:rsidR="00A157D0" w:rsidRPr="0014057E" w:rsidRDefault="00A157D0" w:rsidP="00A157D0">
      <w:pPr>
        <w:spacing w:after="0" w:line="240" w:lineRule="auto"/>
        <w:ind w:left="1440" w:hanging="720"/>
        <w:rPr>
          <w:rFonts w:ascii="Times New Roman" w:hAnsi="Times New Roman" w:cs="Times New Roman"/>
          <w:sz w:val="24"/>
          <w:szCs w:val="24"/>
        </w:rPr>
      </w:pPr>
    </w:p>
    <w:p w14:paraId="1F753ECB" w14:textId="77777777" w:rsidR="00A157D0" w:rsidRPr="0014057E" w:rsidRDefault="00A157D0" w:rsidP="00A157D0">
      <w:pPr>
        <w:pStyle w:val="ListParagraph"/>
        <w:numPr>
          <w:ilvl w:val="0"/>
          <w:numId w:val="9"/>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 xml:space="preserve">“Exemption Area” shall mean the real property located in the Borough of the Bronx, City and State of New York, identified as Block 4153, Lot 8 on the Tax Map of the City of New York. </w:t>
      </w:r>
    </w:p>
    <w:p w14:paraId="6FF6C2E4" w14:textId="77777777" w:rsidR="00A157D0" w:rsidRPr="0014057E" w:rsidRDefault="00A157D0" w:rsidP="00A157D0">
      <w:pPr>
        <w:spacing w:after="0" w:line="240" w:lineRule="auto"/>
        <w:ind w:left="1440" w:hanging="720"/>
        <w:rPr>
          <w:rFonts w:ascii="Times New Roman" w:hAnsi="Times New Roman" w:cs="Times New Roman"/>
          <w:sz w:val="24"/>
          <w:szCs w:val="24"/>
        </w:rPr>
      </w:pPr>
    </w:p>
    <w:p w14:paraId="689F9A2A" w14:textId="77777777" w:rsidR="00A157D0" w:rsidRPr="0014057E" w:rsidRDefault="00A157D0" w:rsidP="00A157D0">
      <w:pPr>
        <w:pStyle w:val="ListParagraph"/>
        <w:numPr>
          <w:ilvl w:val="0"/>
          <w:numId w:val="9"/>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4DEA287B" w14:textId="77777777" w:rsidR="00A157D0" w:rsidRPr="0014057E" w:rsidRDefault="00A157D0" w:rsidP="00A157D0">
      <w:pPr>
        <w:spacing w:after="0" w:line="240" w:lineRule="auto"/>
        <w:ind w:left="1440" w:hanging="720"/>
        <w:rPr>
          <w:rFonts w:ascii="Times New Roman" w:hAnsi="Times New Roman" w:cs="Times New Roman"/>
          <w:sz w:val="24"/>
          <w:szCs w:val="24"/>
        </w:rPr>
      </w:pPr>
    </w:p>
    <w:p w14:paraId="2B1FCDC0" w14:textId="77777777" w:rsidR="00A157D0" w:rsidRPr="0014057E" w:rsidRDefault="00A157D0" w:rsidP="00A157D0">
      <w:pPr>
        <w:pStyle w:val="ListParagraph"/>
        <w:numPr>
          <w:ilvl w:val="0"/>
          <w:numId w:val="9"/>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lastRenderedPageBreak/>
        <w:t>“Gross Rent” shall mean the gross potential rents from all residential and commercial units on the Exemption Area without regard to whether such units are occupied or vacant, including, but not limited to, Section 8, rent supplements, rental assistance, or any other subsidy.</w:t>
      </w:r>
    </w:p>
    <w:p w14:paraId="7E251B22" w14:textId="77777777" w:rsidR="00A157D0" w:rsidRPr="0014057E" w:rsidRDefault="00A157D0" w:rsidP="00A157D0">
      <w:pPr>
        <w:pStyle w:val="ListParagraph"/>
        <w:spacing w:after="0" w:line="240" w:lineRule="auto"/>
        <w:ind w:left="1440" w:hanging="720"/>
        <w:rPr>
          <w:rFonts w:ascii="Times New Roman" w:hAnsi="Times New Roman" w:cs="Times New Roman"/>
          <w:sz w:val="24"/>
          <w:szCs w:val="24"/>
        </w:rPr>
      </w:pPr>
    </w:p>
    <w:p w14:paraId="708EE621" w14:textId="77777777" w:rsidR="00A157D0" w:rsidRPr="0014057E" w:rsidRDefault="00A157D0" w:rsidP="00A157D0">
      <w:pPr>
        <w:pStyle w:val="ListParagraph"/>
        <w:numPr>
          <w:ilvl w:val="0"/>
          <w:numId w:val="9"/>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“Gross Rent Deadline” shall mean three hundred and sixty-five (365) days from the date of the HPD letter requesting the information that HPD needs to calculate the Gross Rent Tax for the applicable tax year.</w:t>
      </w:r>
    </w:p>
    <w:p w14:paraId="351F66B7" w14:textId="77777777" w:rsidR="00A157D0" w:rsidRPr="0014057E" w:rsidRDefault="00A157D0" w:rsidP="00A157D0">
      <w:pPr>
        <w:pStyle w:val="ListParagraph"/>
        <w:spacing w:after="0" w:line="240" w:lineRule="auto"/>
        <w:ind w:left="1440" w:hanging="720"/>
        <w:rPr>
          <w:rFonts w:ascii="Times New Roman" w:hAnsi="Times New Roman" w:cs="Times New Roman"/>
          <w:sz w:val="24"/>
          <w:szCs w:val="24"/>
        </w:rPr>
      </w:pPr>
    </w:p>
    <w:p w14:paraId="10B45586" w14:textId="77777777" w:rsidR="00A157D0" w:rsidRPr="0014057E" w:rsidRDefault="00A157D0" w:rsidP="00A157D0">
      <w:pPr>
        <w:pStyle w:val="ListParagraph"/>
        <w:numPr>
          <w:ilvl w:val="0"/>
          <w:numId w:val="9"/>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“Gross Rent Tax” shall mean, with respect to any tax year, an amount equal to two percent (2%)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p>
    <w:p w14:paraId="71419D64" w14:textId="77777777" w:rsidR="00A157D0" w:rsidRPr="0014057E" w:rsidRDefault="00A157D0" w:rsidP="00A157D0">
      <w:pPr>
        <w:spacing w:after="0" w:line="240" w:lineRule="auto"/>
        <w:ind w:left="1440" w:hanging="720"/>
        <w:rPr>
          <w:rFonts w:ascii="Times New Roman" w:hAnsi="Times New Roman" w:cs="Times New Roman"/>
          <w:sz w:val="24"/>
          <w:szCs w:val="24"/>
        </w:rPr>
      </w:pPr>
    </w:p>
    <w:p w14:paraId="7D3FE981" w14:textId="77777777" w:rsidR="00A157D0" w:rsidRPr="0014057E" w:rsidRDefault="00A157D0" w:rsidP="00A157D0">
      <w:pPr>
        <w:pStyle w:val="ListParagraph"/>
        <w:numPr>
          <w:ilvl w:val="0"/>
          <w:numId w:val="9"/>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“HDFC” shall mean HP Hutchinson River Parkway Housing Development Fund Company, Inc. or a housing development fund company that acquires the Exemption Area with the prior written consent of HPD.</w:t>
      </w:r>
    </w:p>
    <w:p w14:paraId="17EDF486" w14:textId="77777777" w:rsidR="00A157D0" w:rsidRPr="0014057E" w:rsidRDefault="00A157D0" w:rsidP="00A157D0">
      <w:pPr>
        <w:spacing w:after="0" w:line="240" w:lineRule="auto"/>
        <w:ind w:left="1440" w:hanging="720"/>
        <w:rPr>
          <w:rFonts w:ascii="Times New Roman" w:hAnsi="Times New Roman" w:cs="Times New Roman"/>
          <w:sz w:val="24"/>
          <w:szCs w:val="24"/>
        </w:rPr>
      </w:pPr>
    </w:p>
    <w:p w14:paraId="1ECA797F" w14:textId="77777777" w:rsidR="00A157D0" w:rsidRPr="0014057E" w:rsidRDefault="00A157D0" w:rsidP="00A157D0">
      <w:pPr>
        <w:pStyle w:val="ListParagraph"/>
        <w:numPr>
          <w:ilvl w:val="0"/>
          <w:numId w:val="9"/>
        </w:numPr>
        <w:overflowPunct w:val="0"/>
        <w:autoSpaceDE w:val="0"/>
        <w:autoSpaceDN w:val="0"/>
        <w:adjustRightInd w:val="0"/>
        <w:spacing w:after="0" w:line="240" w:lineRule="auto"/>
        <w:ind w:left="1440" w:hanging="720"/>
        <w:contextualSpacing w:val="0"/>
        <w:jc w:val="left"/>
        <w:textAlignment w:val="baseline"/>
        <w:rPr>
          <w:rFonts w:ascii="Times New Roman" w:hAnsi="Times New Roman" w:cs="Times New Roman"/>
          <w:sz w:val="24"/>
          <w:szCs w:val="24"/>
        </w:rPr>
      </w:pPr>
      <w:r w:rsidRPr="0014057E">
        <w:rPr>
          <w:rFonts w:ascii="Times New Roman" w:hAnsi="Times New Roman" w:cs="Times New Roman"/>
          <w:sz w:val="24"/>
          <w:szCs w:val="24"/>
        </w:rPr>
        <w:t>“HPD” shall mean the Department of Housing Preservation and Development of the City of New York.</w:t>
      </w:r>
    </w:p>
    <w:p w14:paraId="58A3B52F" w14:textId="77777777" w:rsidR="00A157D0" w:rsidRPr="0014057E" w:rsidRDefault="00A157D0" w:rsidP="00A157D0">
      <w:pPr>
        <w:pStyle w:val="ListParagraph"/>
        <w:spacing w:after="0" w:line="240" w:lineRule="auto"/>
        <w:ind w:left="1440" w:hanging="720"/>
        <w:rPr>
          <w:rFonts w:ascii="Times New Roman" w:hAnsi="Times New Roman" w:cs="Times New Roman"/>
          <w:sz w:val="24"/>
          <w:szCs w:val="24"/>
        </w:rPr>
      </w:pPr>
    </w:p>
    <w:p w14:paraId="1B6AA0D2" w14:textId="77777777" w:rsidR="00A157D0" w:rsidRPr="0014057E" w:rsidRDefault="00A157D0" w:rsidP="00A157D0">
      <w:pPr>
        <w:pStyle w:val="ListParagraph"/>
        <w:numPr>
          <w:ilvl w:val="0"/>
          <w:numId w:val="9"/>
        </w:numPr>
        <w:overflowPunct w:val="0"/>
        <w:autoSpaceDE w:val="0"/>
        <w:autoSpaceDN w:val="0"/>
        <w:adjustRightInd w:val="0"/>
        <w:spacing w:after="0" w:line="240" w:lineRule="auto"/>
        <w:ind w:left="1440" w:hanging="720"/>
        <w:contextualSpacing w:val="0"/>
        <w:jc w:val="left"/>
        <w:textAlignment w:val="baseline"/>
        <w:rPr>
          <w:rFonts w:ascii="Times New Roman" w:hAnsi="Times New Roman" w:cs="Times New Roman"/>
          <w:sz w:val="24"/>
          <w:szCs w:val="24"/>
        </w:rPr>
      </w:pPr>
      <w:r w:rsidRPr="0014057E">
        <w:rPr>
          <w:rFonts w:ascii="Times New Roman" w:hAnsi="Times New Roman" w:cs="Times New Roman"/>
          <w:sz w:val="24"/>
          <w:szCs w:val="24"/>
        </w:rPr>
        <w:t>“New Exemption” shall mean the exemption from real property taxation provided hereunder with respect to the Exemption Area.</w:t>
      </w:r>
    </w:p>
    <w:p w14:paraId="64A85C79" w14:textId="77777777" w:rsidR="00A157D0" w:rsidRPr="0014057E" w:rsidRDefault="00A157D0" w:rsidP="00A157D0">
      <w:pPr>
        <w:spacing w:after="0" w:line="240" w:lineRule="auto"/>
        <w:ind w:left="1440" w:hanging="720"/>
        <w:rPr>
          <w:rFonts w:ascii="Times New Roman" w:hAnsi="Times New Roman" w:cs="Times New Roman"/>
          <w:sz w:val="24"/>
          <w:szCs w:val="24"/>
        </w:rPr>
      </w:pPr>
    </w:p>
    <w:p w14:paraId="29F07309" w14:textId="77777777" w:rsidR="00A157D0" w:rsidRPr="0014057E" w:rsidRDefault="00A157D0" w:rsidP="00A157D0">
      <w:pPr>
        <w:pStyle w:val="ListParagraph"/>
        <w:numPr>
          <w:ilvl w:val="0"/>
          <w:numId w:val="9"/>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 xml:space="preserve">“Owner” shall mean, collectively, the HDFC and the Company. </w:t>
      </w:r>
    </w:p>
    <w:p w14:paraId="0879FB63" w14:textId="77777777" w:rsidR="00A157D0" w:rsidRPr="0014057E" w:rsidRDefault="00A157D0" w:rsidP="00A157D0">
      <w:pPr>
        <w:pStyle w:val="ListParagraph"/>
        <w:spacing w:after="0" w:line="240" w:lineRule="auto"/>
        <w:ind w:left="1440" w:hanging="720"/>
        <w:rPr>
          <w:rFonts w:ascii="Times New Roman" w:hAnsi="Times New Roman" w:cs="Times New Roman"/>
          <w:sz w:val="24"/>
          <w:szCs w:val="24"/>
        </w:rPr>
      </w:pPr>
    </w:p>
    <w:p w14:paraId="4AADB3A5" w14:textId="77777777" w:rsidR="00A157D0" w:rsidRPr="0014057E" w:rsidRDefault="00A157D0" w:rsidP="00A157D0">
      <w:pPr>
        <w:pStyle w:val="ListParagraph"/>
        <w:numPr>
          <w:ilvl w:val="0"/>
          <w:numId w:val="9"/>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“Prior Exemption” shall mean the existing tax exemption of the Exemption Area pursuant to Section 421-a(1-15) of the Real Property Tax Law.</w:t>
      </w:r>
    </w:p>
    <w:p w14:paraId="04D1A101" w14:textId="77777777" w:rsidR="00A157D0" w:rsidRPr="0014057E" w:rsidRDefault="00A157D0" w:rsidP="00A157D0">
      <w:pPr>
        <w:pStyle w:val="ListParagraph"/>
        <w:spacing w:after="0" w:line="240" w:lineRule="auto"/>
        <w:ind w:left="1440" w:hanging="720"/>
        <w:rPr>
          <w:rFonts w:ascii="Times New Roman" w:hAnsi="Times New Roman" w:cs="Times New Roman"/>
          <w:sz w:val="24"/>
          <w:szCs w:val="24"/>
        </w:rPr>
      </w:pPr>
    </w:p>
    <w:p w14:paraId="791A5197" w14:textId="77777777" w:rsidR="00A157D0" w:rsidRPr="0014057E" w:rsidRDefault="00A157D0" w:rsidP="00A157D0">
      <w:pPr>
        <w:pStyle w:val="ListParagraph"/>
        <w:numPr>
          <w:ilvl w:val="0"/>
          <w:numId w:val="9"/>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 xml:space="preserve">“Regulatory Agreement” shall mean the regulatory agreement between HPD and the Owner establishing certain controls upon the operation of the Exemption Area during the term of the New Exemption, and providing, </w:t>
      </w:r>
      <w:r w:rsidRPr="0014057E">
        <w:rPr>
          <w:rFonts w:ascii="Times New Roman" w:hAnsi="Times New Roman" w:cs="Times New Roman"/>
          <w:i/>
          <w:sz w:val="24"/>
          <w:szCs w:val="24"/>
        </w:rPr>
        <w:t>inter alia</w:t>
      </w:r>
      <w:r w:rsidRPr="0014057E">
        <w:rPr>
          <w:rFonts w:ascii="Times New Roman" w:hAnsi="Times New Roman" w:cs="Times New Roman"/>
          <w:sz w:val="24"/>
          <w:szCs w:val="24"/>
        </w:rPr>
        <w:t xml:space="preserve">, for the termination of the Prior Exemption. </w:t>
      </w:r>
      <w:r w:rsidRPr="0014057E">
        <w:rPr>
          <w:rFonts w:ascii="Times New Roman" w:hAnsi="Times New Roman" w:cs="Times New Roman"/>
          <w:sz w:val="24"/>
          <w:szCs w:val="24"/>
        </w:rPr>
        <w:tab/>
        <w:t xml:space="preserve"> </w:t>
      </w:r>
    </w:p>
    <w:p w14:paraId="01B910D6" w14:textId="77777777" w:rsidR="00A157D0" w:rsidRPr="0014057E" w:rsidRDefault="00A157D0" w:rsidP="00A157D0">
      <w:pPr>
        <w:spacing w:after="0" w:line="240" w:lineRule="auto"/>
        <w:rPr>
          <w:rFonts w:ascii="Times New Roman" w:hAnsi="Times New Roman" w:cs="Times New Roman"/>
          <w:sz w:val="24"/>
          <w:szCs w:val="24"/>
        </w:rPr>
      </w:pPr>
    </w:p>
    <w:p w14:paraId="33C78256" w14:textId="77777777" w:rsidR="00A157D0" w:rsidRPr="0014057E" w:rsidRDefault="00A157D0" w:rsidP="00A157D0">
      <w:pPr>
        <w:pStyle w:val="ListParagraph"/>
        <w:numPr>
          <w:ilvl w:val="0"/>
          <w:numId w:val="8"/>
        </w:numPr>
        <w:spacing w:after="0" w:line="240" w:lineRule="auto"/>
        <w:contextualSpacing w:val="0"/>
        <w:jc w:val="left"/>
        <w:rPr>
          <w:rFonts w:ascii="Times New Roman" w:hAnsi="Times New Roman" w:cs="Times New Roman"/>
          <w:sz w:val="24"/>
          <w:szCs w:val="24"/>
        </w:rPr>
      </w:pPr>
      <w:r w:rsidRPr="0014057E">
        <w:rPr>
          <w:rFonts w:ascii="Times New Roman" w:hAnsi="Times New Roman" w:cs="Times New Roman"/>
          <w:sz w:val="24"/>
          <w:szCs w:val="24"/>
        </w:rPr>
        <w:t>All of the value of the property in the Exemption Area, including both the land and any improvements (excluding those portions, if any, devoted to business, commercial, or community facility use),</w:t>
      </w:r>
      <w:r w:rsidRPr="0014057E" w:rsidDel="008E5192">
        <w:rPr>
          <w:rFonts w:ascii="Times New Roman" w:hAnsi="Times New Roman" w:cs="Times New Roman"/>
          <w:sz w:val="24"/>
          <w:szCs w:val="24"/>
        </w:rPr>
        <w:t xml:space="preserve"> </w:t>
      </w:r>
      <w:r w:rsidRPr="0014057E">
        <w:rPr>
          <w:rFonts w:ascii="Times New Roman" w:hAnsi="Times New Roman" w:cs="Times New Roman"/>
          <w:sz w:val="24"/>
          <w:szCs w:val="24"/>
        </w:rPr>
        <w:t>shall be exempt from real property taxation, other than assessments for local improvements, for a period commencing upon the Effective Date and terminating upon the Expiration Date.</w:t>
      </w:r>
    </w:p>
    <w:p w14:paraId="07DFF79D" w14:textId="77777777" w:rsidR="00A157D0" w:rsidRPr="0014057E" w:rsidRDefault="00A157D0" w:rsidP="00A157D0">
      <w:pPr>
        <w:spacing w:after="0" w:line="240" w:lineRule="auto"/>
        <w:rPr>
          <w:rFonts w:ascii="Times New Roman" w:hAnsi="Times New Roman" w:cs="Times New Roman"/>
          <w:sz w:val="24"/>
          <w:szCs w:val="24"/>
        </w:rPr>
      </w:pPr>
    </w:p>
    <w:p w14:paraId="362AE866" w14:textId="77777777" w:rsidR="00A157D0" w:rsidRPr="0014057E" w:rsidRDefault="00A157D0" w:rsidP="00A157D0">
      <w:pPr>
        <w:pStyle w:val="ListParagraph"/>
        <w:numPr>
          <w:ilvl w:val="0"/>
          <w:numId w:val="8"/>
        </w:numPr>
        <w:spacing w:after="0" w:line="240" w:lineRule="auto"/>
        <w:contextualSpacing w:val="0"/>
        <w:jc w:val="left"/>
        <w:rPr>
          <w:rFonts w:ascii="Times New Roman" w:hAnsi="Times New Roman" w:cs="Times New Roman"/>
          <w:sz w:val="24"/>
          <w:szCs w:val="24"/>
        </w:rPr>
      </w:pPr>
      <w:r w:rsidRPr="0014057E">
        <w:rPr>
          <w:rFonts w:ascii="Times New Roman" w:hAnsi="Times New Roman" w:cs="Times New Roman"/>
          <w:sz w:val="24"/>
          <w:szCs w:val="24"/>
        </w:rPr>
        <w:t xml:space="preserve">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t>
      </w:r>
      <w:r w:rsidRPr="0014057E">
        <w:rPr>
          <w:rFonts w:ascii="Times New Roman" w:hAnsi="Times New Roman" w:cs="Times New Roman"/>
          <w:sz w:val="24"/>
          <w:szCs w:val="24"/>
        </w:rPr>
        <w:lastRenderedPageBreak/>
        <w:t>would otherwise be due in the absence of any form of exemption from or abatement of real property taxation provided by an existing or future local, state, or federal law, rule, or regulation.</w:t>
      </w:r>
    </w:p>
    <w:p w14:paraId="27226AE5" w14:textId="77777777" w:rsidR="00A157D0" w:rsidRPr="0014057E" w:rsidRDefault="00A157D0" w:rsidP="00A157D0">
      <w:pPr>
        <w:spacing w:after="0" w:line="240" w:lineRule="auto"/>
        <w:rPr>
          <w:rFonts w:ascii="Times New Roman" w:hAnsi="Times New Roman" w:cs="Times New Roman"/>
          <w:sz w:val="24"/>
          <w:szCs w:val="24"/>
        </w:rPr>
      </w:pPr>
    </w:p>
    <w:p w14:paraId="6E6BA4DC" w14:textId="77777777" w:rsidR="00A157D0" w:rsidRPr="0014057E" w:rsidRDefault="00A157D0" w:rsidP="00A157D0">
      <w:pPr>
        <w:pStyle w:val="ListParagraph"/>
        <w:numPr>
          <w:ilvl w:val="0"/>
          <w:numId w:val="8"/>
        </w:numPr>
        <w:spacing w:after="0" w:line="240" w:lineRule="auto"/>
        <w:contextualSpacing w:val="0"/>
        <w:jc w:val="left"/>
        <w:rPr>
          <w:rFonts w:ascii="Times New Roman" w:hAnsi="Times New Roman" w:cs="Times New Roman"/>
          <w:sz w:val="24"/>
          <w:szCs w:val="24"/>
        </w:rPr>
      </w:pPr>
      <w:r w:rsidRPr="0014057E">
        <w:rPr>
          <w:rFonts w:ascii="Times New Roman" w:hAnsi="Times New Roman" w:cs="Times New Roman"/>
          <w:sz w:val="24"/>
          <w:szCs w:val="24"/>
        </w:rPr>
        <w:t>Notwithstanding any provision hereof to the contrary:</w:t>
      </w:r>
    </w:p>
    <w:p w14:paraId="32A08BAD" w14:textId="77777777" w:rsidR="00A157D0" w:rsidRPr="0014057E" w:rsidRDefault="00A157D0" w:rsidP="00A157D0">
      <w:pPr>
        <w:spacing w:after="0" w:line="240" w:lineRule="auto"/>
        <w:ind w:left="720"/>
        <w:rPr>
          <w:rFonts w:ascii="Times New Roman" w:hAnsi="Times New Roman" w:cs="Times New Roman"/>
          <w:sz w:val="24"/>
          <w:szCs w:val="24"/>
        </w:rPr>
      </w:pPr>
    </w:p>
    <w:p w14:paraId="541B3A26" w14:textId="77777777" w:rsidR="00A157D0" w:rsidRPr="0014057E" w:rsidRDefault="00A157D0" w:rsidP="00A157D0">
      <w:pPr>
        <w:pStyle w:val="ListParagraph"/>
        <w:numPr>
          <w:ilvl w:val="0"/>
          <w:numId w:val="10"/>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 xml:space="preserve">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w:t>
      </w:r>
      <w:r w:rsidRPr="0014057E">
        <w:rPr>
          <w:rFonts w:ascii="Times New Roman" w:hAnsi="Times New Roman" w:cs="Times New Roman"/>
          <w:bCs/>
          <w:sz w:val="24"/>
          <w:szCs w:val="24"/>
        </w:rPr>
        <w:t xml:space="preserve">any private or </w:t>
      </w:r>
      <w:r w:rsidRPr="0014057E">
        <w:rPr>
          <w:rFonts w:ascii="Times New Roman" w:hAnsi="Times New Roman" w:cs="Times New Roman"/>
          <w:sz w:val="24"/>
          <w:szCs w:val="24"/>
        </w:rPr>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14:paraId="33929687" w14:textId="77777777" w:rsidR="00A157D0" w:rsidRPr="0014057E" w:rsidRDefault="00A157D0" w:rsidP="00A157D0">
      <w:pPr>
        <w:spacing w:after="0" w:line="240" w:lineRule="auto"/>
        <w:ind w:left="1440" w:hanging="720"/>
        <w:rPr>
          <w:rFonts w:ascii="Times New Roman" w:hAnsi="Times New Roman" w:cs="Times New Roman"/>
          <w:sz w:val="24"/>
          <w:szCs w:val="24"/>
        </w:rPr>
      </w:pPr>
    </w:p>
    <w:p w14:paraId="19A580E7" w14:textId="77777777" w:rsidR="00A157D0" w:rsidRPr="0014057E" w:rsidRDefault="00A157D0" w:rsidP="00A157D0">
      <w:pPr>
        <w:pStyle w:val="ListParagraph"/>
        <w:numPr>
          <w:ilvl w:val="0"/>
          <w:numId w:val="10"/>
        </w:numPr>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The New Exemption shall apply to all land in the Exemption Area, but shall only apply to a building on the Exemption Area that exists on the Effective Date.</w:t>
      </w:r>
    </w:p>
    <w:p w14:paraId="7D4ED8CF" w14:textId="77777777" w:rsidR="00A157D0" w:rsidRPr="0014057E" w:rsidRDefault="00A157D0" w:rsidP="00A157D0">
      <w:pPr>
        <w:spacing w:after="0" w:line="240" w:lineRule="auto"/>
        <w:ind w:left="1440" w:hanging="720"/>
        <w:rPr>
          <w:rFonts w:ascii="Times New Roman" w:hAnsi="Times New Roman" w:cs="Times New Roman"/>
          <w:sz w:val="24"/>
          <w:szCs w:val="24"/>
        </w:rPr>
      </w:pPr>
    </w:p>
    <w:p w14:paraId="54E0748F" w14:textId="77777777" w:rsidR="00A157D0" w:rsidRPr="0014057E" w:rsidRDefault="00A157D0" w:rsidP="00A157D0">
      <w:pPr>
        <w:pStyle w:val="ListParagraph"/>
        <w:numPr>
          <w:ilvl w:val="0"/>
          <w:numId w:val="10"/>
        </w:num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spacing w:after="0" w:line="240" w:lineRule="auto"/>
        <w:ind w:left="1440" w:hanging="720"/>
        <w:contextualSpacing w:val="0"/>
        <w:jc w:val="left"/>
        <w:rPr>
          <w:rFonts w:ascii="Times New Roman" w:hAnsi="Times New Roman" w:cs="Times New Roman"/>
          <w:sz w:val="24"/>
          <w:szCs w:val="24"/>
        </w:rPr>
      </w:pPr>
      <w:r w:rsidRPr="0014057E">
        <w:rPr>
          <w:rFonts w:ascii="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r w:rsidRPr="0014057E">
        <w:rPr>
          <w:rFonts w:ascii="Times New Roman" w:hAnsi="Times New Roman" w:cs="Times New Roman"/>
          <w:sz w:val="24"/>
          <w:szCs w:val="24"/>
        </w:rPr>
        <w:tab/>
        <w:t xml:space="preserve"> </w:t>
      </w:r>
    </w:p>
    <w:p w14:paraId="41E4796D" w14:textId="77777777" w:rsidR="00A157D0" w:rsidRPr="0014057E" w:rsidRDefault="00A157D0" w:rsidP="00A157D0">
      <w:pPr>
        <w:spacing w:after="0" w:line="240" w:lineRule="auto"/>
        <w:ind w:left="720"/>
        <w:rPr>
          <w:rFonts w:ascii="Times New Roman" w:hAnsi="Times New Roman" w:cs="Times New Roman"/>
          <w:sz w:val="24"/>
          <w:szCs w:val="24"/>
        </w:rPr>
      </w:pPr>
    </w:p>
    <w:p w14:paraId="75131E84" w14:textId="77777777" w:rsidR="00A157D0" w:rsidRPr="0014057E" w:rsidRDefault="00A157D0" w:rsidP="00A157D0">
      <w:pPr>
        <w:pStyle w:val="ListParagraph"/>
        <w:numPr>
          <w:ilvl w:val="0"/>
          <w:numId w:val="8"/>
        </w:numPr>
        <w:spacing w:after="0" w:line="240" w:lineRule="auto"/>
        <w:contextualSpacing w:val="0"/>
        <w:jc w:val="left"/>
        <w:rPr>
          <w:rFonts w:ascii="Times New Roman" w:hAnsi="Times New Roman" w:cs="Times New Roman"/>
          <w:sz w:val="24"/>
          <w:szCs w:val="24"/>
        </w:rPr>
      </w:pPr>
      <w:r w:rsidRPr="0014057E">
        <w:rPr>
          <w:rFonts w:ascii="Times New Roman" w:hAnsi="Times New Roman" w:cs="Times New Roman"/>
          <w:sz w:val="24"/>
          <w:szCs w:val="24"/>
        </w:rPr>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14:paraId="79869893" w14:textId="77777777" w:rsidR="001271DF" w:rsidRPr="001271DF" w:rsidRDefault="001271DF" w:rsidP="001271DF">
      <w:pPr>
        <w:overflowPunct w:val="0"/>
        <w:autoSpaceDE w:val="0"/>
        <w:autoSpaceDN w:val="0"/>
        <w:adjustRightInd w:val="0"/>
        <w:spacing w:after="0" w:line="240" w:lineRule="auto"/>
        <w:ind w:left="720" w:hanging="720"/>
        <w:jc w:val="left"/>
        <w:textAlignment w:val="baseline"/>
        <w:rPr>
          <w:rFonts w:ascii="Times New Roman" w:eastAsia="Times New Roman" w:hAnsi="Times New Roman" w:cs="Times New Roman"/>
          <w:color w:val="auto"/>
          <w:sz w:val="24"/>
          <w:szCs w:val="24"/>
        </w:rPr>
      </w:pPr>
    </w:p>
    <w:p w14:paraId="3B982B86" w14:textId="77777777"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Office of the City Clerk,     }</w:t>
      </w:r>
      <w:r w:rsidRPr="001271DF">
        <w:rPr>
          <w:rFonts w:ascii="Times New Roman" w:eastAsia="Times New Roman" w:hAnsi="Times New Roman" w:cs="Times New Roman"/>
          <w:sz w:val="24"/>
          <w:szCs w:val="24"/>
        </w:rPr>
        <w:br/>
        <w:t>The City of New York        } ss.:</w:t>
      </w:r>
    </w:p>
    <w:p w14:paraId="57CA91B7" w14:textId="77777777" w:rsidR="009B0710" w:rsidRPr="001271DF" w:rsidRDefault="009B0710" w:rsidP="00164E2F">
      <w:pPr>
        <w:shd w:val="clear" w:color="auto" w:fill="FFFFFF"/>
        <w:spacing w:after="240" w:line="240" w:lineRule="auto"/>
        <w:ind w:firstLine="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2E7325">
        <w:rPr>
          <w:rFonts w:ascii="Times New Roman" w:eastAsia="Times New Roman" w:hAnsi="Times New Roman" w:cs="Times New Roman"/>
          <w:sz w:val="24"/>
          <w:szCs w:val="24"/>
        </w:rPr>
        <w:t>December 19</w:t>
      </w:r>
      <w:r w:rsidRPr="001271DF">
        <w:rPr>
          <w:rFonts w:ascii="Times New Roman" w:eastAsia="Times New Roman" w:hAnsi="Times New Roman" w:cs="Times New Roman"/>
          <w:sz w:val="24"/>
          <w:szCs w:val="24"/>
        </w:rPr>
        <w:t>, 2019, on file in this office.</w:t>
      </w:r>
    </w:p>
    <w:p w14:paraId="1144F1C0" w14:textId="77777777"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14:paraId="1CFB052E" w14:textId="77777777"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E15AF" w14:textId="77777777" w:rsidR="00E5345E" w:rsidRDefault="00E5345E">
      <w:pPr>
        <w:spacing w:after="0" w:line="240" w:lineRule="auto"/>
      </w:pPr>
      <w:r>
        <w:separator/>
      </w:r>
    </w:p>
  </w:endnote>
  <w:endnote w:type="continuationSeparator" w:id="0">
    <w:p w14:paraId="6EDD340E" w14:textId="77777777" w:rsidR="00E5345E" w:rsidRDefault="00E5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809"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9E36"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5AD"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C0526" w14:textId="77777777" w:rsidR="00E5345E" w:rsidRDefault="00E5345E">
      <w:pPr>
        <w:spacing w:after="0" w:line="240" w:lineRule="auto"/>
      </w:pPr>
      <w:r>
        <w:separator/>
      </w:r>
    </w:p>
  </w:footnote>
  <w:footnote w:type="continuationSeparator" w:id="0">
    <w:p w14:paraId="0AF04B97" w14:textId="77777777" w:rsidR="00E5345E" w:rsidRDefault="00E5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860EA"/>
    <w:multiLevelType w:val="hybridMultilevel"/>
    <w:tmpl w:val="1B82D2E4"/>
    <w:lvl w:ilvl="0" w:tplc="42A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21CC42D9"/>
    <w:multiLevelType w:val="hybridMultilevel"/>
    <w:tmpl w:val="B0BA6348"/>
    <w:lvl w:ilvl="0" w:tplc="58622E6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6" w15:restartNumberingAfterBreak="0">
    <w:nsid w:val="5225169D"/>
    <w:multiLevelType w:val="hybridMultilevel"/>
    <w:tmpl w:val="B0867F8A"/>
    <w:lvl w:ilvl="0" w:tplc="4B80C77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7"/>
  </w:num>
  <w:num w:numId="6">
    <w:abstractNumId w:val="9"/>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07517"/>
    <w:rsid w:val="000469C7"/>
    <w:rsid w:val="001271DF"/>
    <w:rsid w:val="00144446"/>
    <w:rsid w:val="00144D7F"/>
    <w:rsid w:val="00164E2F"/>
    <w:rsid w:val="0017331D"/>
    <w:rsid w:val="001C583A"/>
    <w:rsid w:val="001D03B3"/>
    <w:rsid w:val="001D2A9A"/>
    <w:rsid w:val="00294823"/>
    <w:rsid w:val="002972F9"/>
    <w:rsid w:val="002B52C5"/>
    <w:rsid w:val="002E7325"/>
    <w:rsid w:val="00326F49"/>
    <w:rsid w:val="004274AD"/>
    <w:rsid w:val="00443923"/>
    <w:rsid w:val="00486FBB"/>
    <w:rsid w:val="004B341B"/>
    <w:rsid w:val="00546DA4"/>
    <w:rsid w:val="006005EF"/>
    <w:rsid w:val="006A3F50"/>
    <w:rsid w:val="006D5EC4"/>
    <w:rsid w:val="007258C4"/>
    <w:rsid w:val="00743B5D"/>
    <w:rsid w:val="007C5499"/>
    <w:rsid w:val="00814AC1"/>
    <w:rsid w:val="009B0710"/>
    <w:rsid w:val="009C163D"/>
    <w:rsid w:val="00A157D0"/>
    <w:rsid w:val="00A45133"/>
    <w:rsid w:val="00BC33D0"/>
    <w:rsid w:val="00D0060F"/>
    <w:rsid w:val="00E5345E"/>
    <w:rsid w:val="00E77702"/>
    <w:rsid w:val="00EF4C28"/>
    <w:rsid w:val="00F41442"/>
    <w:rsid w:val="00F771FF"/>
    <w:rsid w:val="00FA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D66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 w:type="paragraph" w:styleId="BalloonText">
    <w:name w:val="Balloon Text"/>
    <w:basedOn w:val="Normal"/>
    <w:link w:val="BalloonTextChar"/>
    <w:uiPriority w:val="99"/>
    <w:semiHidden/>
    <w:unhideWhenUsed/>
    <w:rsid w:val="002E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2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486FBB"/>
    <w:rPr>
      <w:sz w:val="16"/>
      <w:szCs w:val="16"/>
    </w:rPr>
  </w:style>
  <w:style w:type="paragraph" w:styleId="CommentText">
    <w:name w:val="annotation text"/>
    <w:basedOn w:val="Normal"/>
    <w:link w:val="CommentTextChar"/>
    <w:uiPriority w:val="99"/>
    <w:semiHidden/>
    <w:unhideWhenUsed/>
    <w:rsid w:val="00486FBB"/>
    <w:pPr>
      <w:spacing w:line="240" w:lineRule="auto"/>
    </w:pPr>
    <w:rPr>
      <w:sz w:val="20"/>
      <w:szCs w:val="20"/>
    </w:rPr>
  </w:style>
  <w:style w:type="character" w:customStyle="1" w:styleId="CommentTextChar">
    <w:name w:val="Comment Text Char"/>
    <w:basedOn w:val="DefaultParagraphFont"/>
    <w:link w:val="CommentText"/>
    <w:uiPriority w:val="99"/>
    <w:semiHidden/>
    <w:rsid w:val="00486F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86FBB"/>
    <w:rPr>
      <w:b/>
      <w:bCs/>
    </w:rPr>
  </w:style>
  <w:style w:type="character" w:customStyle="1" w:styleId="CommentSubjectChar">
    <w:name w:val="Comment Subject Char"/>
    <w:basedOn w:val="CommentTextChar"/>
    <w:link w:val="CommentSubject"/>
    <w:uiPriority w:val="99"/>
    <w:semiHidden/>
    <w:rsid w:val="00486FB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6B6E0-7FE5-41DE-B007-C3D10E20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4</cp:revision>
  <dcterms:created xsi:type="dcterms:W3CDTF">2019-12-19T12:51:00Z</dcterms:created>
  <dcterms:modified xsi:type="dcterms:W3CDTF">2019-12-19T18:36:00Z</dcterms:modified>
</cp:coreProperties>
</file>