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DDD62" w14:textId="314C0014" w:rsidR="004E1CF2" w:rsidRDefault="004E1CF2" w:rsidP="00E97376">
      <w:pPr>
        <w:ind w:firstLine="0"/>
        <w:jc w:val="center"/>
      </w:pPr>
      <w:r>
        <w:t>Int. No.</w:t>
      </w:r>
      <w:r w:rsidR="00DC6D4B">
        <w:t xml:space="preserve"> 1814</w:t>
      </w:r>
    </w:p>
    <w:p w14:paraId="73A2C0AE" w14:textId="77777777" w:rsidR="00E97376" w:rsidRDefault="00E97376" w:rsidP="00E97376">
      <w:pPr>
        <w:ind w:firstLine="0"/>
        <w:jc w:val="center"/>
      </w:pPr>
    </w:p>
    <w:p w14:paraId="30362FCD" w14:textId="77777777" w:rsidR="00AB7B0F" w:rsidRDefault="00AB7B0F" w:rsidP="00AB7B0F">
      <w:pPr>
        <w:ind w:firstLine="0"/>
        <w:jc w:val="both"/>
      </w:pPr>
      <w:r>
        <w:t>By Council Members Van Bramer, Kallos, Rosenthal and Perkins</w:t>
      </w:r>
    </w:p>
    <w:p w14:paraId="74EC9B63" w14:textId="77777777" w:rsidR="004E1CF2" w:rsidRDefault="004E1CF2" w:rsidP="007101A2">
      <w:pPr>
        <w:pStyle w:val="BodyText"/>
        <w:spacing w:line="240" w:lineRule="auto"/>
        <w:ind w:firstLine="0"/>
      </w:pPr>
      <w:bookmarkStart w:id="0" w:name="_GoBack"/>
      <w:bookmarkEnd w:id="0"/>
    </w:p>
    <w:p w14:paraId="4285AFEE" w14:textId="77777777" w:rsidR="00CE2B1E" w:rsidRPr="00CE2B1E" w:rsidRDefault="00CE2B1E" w:rsidP="007101A2">
      <w:pPr>
        <w:pStyle w:val="BodyText"/>
        <w:spacing w:line="240" w:lineRule="auto"/>
        <w:ind w:firstLine="0"/>
        <w:rPr>
          <w:vanish/>
        </w:rPr>
      </w:pPr>
      <w:r w:rsidRPr="00CE2B1E">
        <w:rPr>
          <w:vanish/>
        </w:rPr>
        <w:t>..Title</w:t>
      </w:r>
    </w:p>
    <w:p w14:paraId="34122312" w14:textId="18774549" w:rsidR="004E1CF2" w:rsidRDefault="00CE2B1E" w:rsidP="007101A2">
      <w:pPr>
        <w:pStyle w:val="BodyText"/>
        <w:spacing w:line="240" w:lineRule="auto"/>
        <w:ind w:firstLine="0"/>
      </w:pPr>
      <w:r>
        <w:t>A Local Law t</w:t>
      </w:r>
      <w:r w:rsidR="004E1CF2">
        <w:t xml:space="preserve">o </w:t>
      </w:r>
      <w:r w:rsidR="00E310B4">
        <w:t>amend the</w:t>
      </w:r>
      <w:r w:rsidR="00FC547E">
        <w:t xml:space="preserve"> </w:t>
      </w:r>
      <w:r w:rsidR="00C30CC2">
        <w:t>New York city charter</w:t>
      </w:r>
      <w:r w:rsidR="004E1CF2">
        <w:t>, in relation to</w:t>
      </w:r>
      <w:r w:rsidR="00873B26">
        <w:t xml:space="preserve"> </w:t>
      </w:r>
      <w:r w:rsidR="0062777A">
        <w:t xml:space="preserve">the selection of outdoor </w:t>
      </w:r>
      <w:r w:rsidR="00EB23DA">
        <w:t>works of art</w:t>
      </w:r>
      <w:r w:rsidR="0062777A">
        <w:t xml:space="preserve"> </w:t>
      </w:r>
      <w:r w:rsidR="009338ED">
        <w:t xml:space="preserve">for the </w:t>
      </w:r>
      <w:r w:rsidR="00841C30">
        <w:t>p</w:t>
      </w:r>
      <w:r w:rsidR="009338ED">
        <w:t xml:space="preserve">ercent for </w:t>
      </w:r>
      <w:r w:rsidR="00841C30">
        <w:t>a</w:t>
      </w:r>
      <w:r w:rsidR="009338ED">
        <w:t>rt program</w:t>
      </w:r>
    </w:p>
    <w:p w14:paraId="32A9D24B" w14:textId="2E08E048" w:rsidR="00CE2B1E" w:rsidRPr="00CE2B1E" w:rsidRDefault="00CE2B1E" w:rsidP="007101A2">
      <w:pPr>
        <w:pStyle w:val="BodyText"/>
        <w:spacing w:line="240" w:lineRule="auto"/>
        <w:ind w:firstLine="0"/>
        <w:rPr>
          <w:vanish/>
        </w:rPr>
      </w:pPr>
      <w:r w:rsidRPr="00CE2B1E">
        <w:rPr>
          <w:vanish/>
        </w:rPr>
        <w:t>..Body</w:t>
      </w:r>
    </w:p>
    <w:p w14:paraId="36D837FD" w14:textId="77777777" w:rsidR="004E1CF2" w:rsidRDefault="004E1CF2" w:rsidP="007101A2">
      <w:pPr>
        <w:pStyle w:val="BodyText"/>
        <w:spacing w:line="240" w:lineRule="auto"/>
        <w:ind w:firstLine="0"/>
        <w:rPr>
          <w:u w:val="single"/>
        </w:rPr>
      </w:pPr>
    </w:p>
    <w:p w14:paraId="1FE8C592" w14:textId="77777777" w:rsidR="004E1CF2" w:rsidRDefault="004E1CF2" w:rsidP="007101A2">
      <w:pPr>
        <w:ind w:firstLine="0"/>
        <w:jc w:val="both"/>
      </w:pPr>
      <w:r>
        <w:rPr>
          <w:u w:val="single"/>
        </w:rPr>
        <w:t>Be it enacted by the Council as follows</w:t>
      </w:r>
      <w:r w:rsidRPr="005B5DE4">
        <w:rPr>
          <w:u w:val="single"/>
        </w:rPr>
        <w:t>:</w:t>
      </w:r>
    </w:p>
    <w:p w14:paraId="3FF031A7" w14:textId="77777777" w:rsidR="004E1CF2" w:rsidRDefault="004E1CF2" w:rsidP="006662DF">
      <w:pPr>
        <w:jc w:val="both"/>
      </w:pPr>
    </w:p>
    <w:p w14:paraId="7CADB5AC"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2F1F77CE" w14:textId="77777777" w:rsidR="00595589" w:rsidRDefault="007101A2" w:rsidP="00595589">
      <w:pPr>
        <w:spacing w:line="480" w:lineRule="auto"/>
        <w:jc w:val="both"/>
      </w:pPr>
      <w:r>
        <w:t>S</w:t>
      </w:r>
      <w:r w:rsidR="004E1CF2">
        <w:t>ection 1.</w:t>
      </w:r>
      <w:r w:rsidR="007E79D5">
        <w:t xml:space="preserve"> </w:t>
      </w:r>
      <w:r w:rsidR="00F4238E">
        <w:t xml:space="preserve">Subdivision b of section 224 of the New York city charter, as </w:t>
      </w:r>
      <w:r w:rsidR="00704E75">
        <w:t>a</w:t>
      </w:r>
      <w:r w:rsidR="00655B8B">
        <w:t xml:space="preserve">mended </w:t>
      </w:r>
      <w:r w:rsidR="00704E75">
        <w:t xml:space="preserve">by local law number </w:t>
      </w:r>
      <w:r w:rsidR="00655B8B">
        <w:t>22</w:t>
      </w:r>
      <w:r w:rsidR="00704E75">
        <w:t xml:space="preserve"> for the year </w:t>
      </w:r>
      <w:r w:rsidR="00655B8B">
        <w:t>2017</w:t>
      </w:r>
      <w:r w:rsidR="00704E75">
        <w:t>, is amended to read as follows:</w:t>
      </w:r>
    </w:p>
    <w:p w14:paraId="6543D819" w14:textId="68E690FD" w:rsidR="00E3254D" w:rsidRPr="00704E75" w:rsidRDefault="00704E75" w:rsidP="00704E75">
      <w:pPr>
        <w:spacing w:line="480" w:lineRule="auto"/>
        <w:jc w:val="both"/>
      </w:pPr>
      <w:r w:rsidRPr="00704E75">
        <w:t xml:space="preserve">   b.   Works of art shall be provided for each capital project which involves the construction or the substantial reconstruction of a city-owned public building or structure the intended use of which requires that it be accessible to the public generally or to members of the public participating in, requiring or receiving programs, services or benefits provided thereat.</w:t>
      </w:r>
      <w:r w:rsidRPr="00B9187A">
        <w:rPr>
          <w:u w:val="single"/>
        </w:rPr>
        <w:t xml:space="preserve"> </w:t>
      </w:r>
      <w:r w:rsidR="009F5CB7">
        <w:rPr>
          <w:u w:val="single"/>
        </w:rPr>
        <w:t>Beginning in fiscal year 2021, a</w:t>
      </w:r>
      <w:r w:rsidR="009C46B2">
        <w:rPr>
          <w:u w:val="single"/>
        </w:rPr>
        <w:t xml:space="preserve">t </w:t>
      </w:r>
      <w:r w:rsidR="004E598C" w:rsidRPr="004E598C">
        <w:rPr>
          <w:u w:val="single"/>
        </w:rPr>
        <w:t>least 50 percent of such works</w:t>
      </w:r>
      <w:r w:rsidR="00F225FA">
        <w:rPr>
          <w:u w:val="single"/>
        </w:rPr>
        <w:t xml:space="preserve"> chosen </w:t>
      </w:r>
      <w:r w:rsidR="00A75E14">
        <w:rPr>
          <w:u w:val="single"/>
        </w:rPr>
        <w:t xml:space="preserve">during </w:t>
      </w:r>
      <w:r w:rsidR="009C46B2">
        <w:rPr>
          <w:u w:val="single"/>
        </w:rPr>
        <w:t>each</w:t>
      </w:r>
      <w:r w:rsidR="00A75E14">
        <w:rPr>
          <w:u w:val="single"/>
        </w:rPr>
        <w:t xml:space="preserve"> fiscal year </w:t>
      </w:r>
      <w:r w:rsidR="004E598C" w:rsidRPr="004E598C">
        <w:rPr>
          <w:u w:val="single"/>
        </w:rPr>
        <w:t xml:space="preserve">shall be </w:t>
      </w:r>
      <w:r w:rsidR="004D4F12">
        <w:rPr>
          <w:u w:val="single"/>
        </w:rPr>
        <w:t>installed</w:t>
      </w:r>
      <w:r w:rsidR="004937E9">
        <w:rPr>
          <w:u w:val="single"/>
        </w:rPr>
        <w:t xml:space="preserve"> in publicly accessible</w:t>
      </w:r>
      <w:r w:rsidR="004E598C" w:rsidRPr="004E598C">
        <w:rPr>
          <w:u w:val="single"/>
        </w:rPr>
        <w:t xml:space="preserve"> </w:t>
      </w:r>
      <w:r w:rsidR="00664536">
        <w:rPr>
          <w:u w:val="single"/>
        </w:rPr>
        <w:t>outdoor</w:t>
      </w:r>
      <w:r w:rsidR="004937E9">
        <w:rPr>
          <w:u w:val="single"/>
        </w:rPr>
        <w:t xml:space="preserve"> locations</w:t>
      </w:r>
      <w:r w:rsidR="00B370DD">
        <w:rPr>
          <w:u w:val="single"/>
        </w:rPr>
        <w:t xml:space="preserve"> </w:t>
      </w:r>
      <w:r w:rsidR="000079C4">
        <w:rPr>
          <w:u w:val="single"/>
        </w:rPr>
        <w:t xml:space="preserve">on </w:t>
      </w:r>
      <w:r w:rsidR="0066217A">
        <w:rPr>
          <w:u w:val="single"/>
        </w:rPr>
        <w:t xml:space="preserve">the </w:t>
      </w:r>
      <w:r w:rsidR="000079C4">
        <w:rPr>
          <w:u w:val="single"/>
        </w:rPr>
        <w:t>city property</w:t>
      </w:r>
      <w:r w:rsidR="0066217A">
        <w:rPr>
          <w:u w:val="single"/>
        </w:rPr>
        <w:t xml:space="preserve"> </w:t>
      </w:r>
      <w:r w:rsidR="00243844">
        <w:rPr>
          <w:u w:val="single"/>
        </w:rPr>
        <w:t>where such</w:t>
      </w:r>
      <w:r w:rsidR="004005AF">
        <w:rPr>
          <w:u w:val="single"/>
        </w:rPr>
        <w:t xml:space="preserve"> </w:t>
      </w:r>
      <w:r w:rsidR="0066217A">
        <w:rPr>
          <w:u w:val="single"/>
        </w:rPr>
        <w:t>capital project</w:t>
      </w:r>
      <w:r w:rsidR="004005AF">
        <w:rPr>
          <w:u w:val="single"/>
        </w:rPr>
        <w:t>s</w:t>
      </w:r>
      <w:r w:rsidR="0066217A">
        <w:rPr>
          <w:u w:val="single"/>
        </w:rPr>
        <w:t xml:space="preserve"> </w:t>
      </w:r>
      <w:r w:rsidR="004005AF">
        <w:rPr>
          <w:u w:val="single"/>
        </w:rPr>
        <w:t>are</w:t>
      </w:r>
      <w:r w:rsidR="0066217A">
        <w:rPr>
          <w:u w:val="single"/>
        </w:rPr>
        <w:t xml:space="preserve"> being performed, whether</w:t>
      </w:r>
      <w:r w:rsidR="000079C4">
        <w:rPr>
          <w:u w:val="single"/>
        </w:rPr>
        <w:t xml:space="preserve"> </w:t>
      </w:r>
      <w:r w:rsidR="00B370DD">
        <w:rPr>
          <w:u w:val="single"/>
        </w:rPr>
        <w:t>surrounding, adjacent to, near,</w:t>
      </w:r>
      <w:r w:rsidR="0066217A">
        <w:rPr>
          <w:u w:val="single"/>
        </w:rPr>
        <w:t xml:space="preserve"> above,</w:t>
      </w:r>
      <w:r w:rsidR="00B370DD">
        <w:rPr>
          <w:u w:val="single"/>
        </w:rPr>
        <w:t xml:space="preserve"> on or within such city-owned </w:t>
      </w:r>
      <w:r w:rsidR="00CC3017">
        <w:rPr>
          <w:u w:val="single"/>
        </w:rPr>
        <w:t xml:space="preserve">public </w:t>
      </w:r>
      <w:r w:rsidR="00B370DD">
        <w:rPr>
          <w:u w:val="single"/>
        </w:rPr>
        <w:t>building or structure</w:t>
      </w:r>
      <w:r w:rsidR="0066217A">
        <w:rPr>
          <w:u w:val="single"/>
        </w:rPr>
        <w:t xml:space="preserve"> being constructed or substantially reconstructed</w:t>
      </w:r>
      <w:r w:rsidR="004E598C">
        <w:rPr>
          <w:u w:val="single"/>
        </w:rPr>
        <w:t>.</w:t>
      </w:r>
      <w:r w:rsidR="005F472F">
        <w:rPr>
          <w:u w:val="single"/>
        </w:rPr>
        <w:t xml:space="preserve"> </w:t>
      </w:r>
      <w:r w:rsidR="004E598C">
        <w:rPr>
          <w:u w:val="single"/>
        </w:rPr>
        <w:t xml:space="preserve"> </w:t>
      </w:r>
    </w:p>
    <w:p w14:paraId="76C6351C" w14:textId="7055273A" w:rsidR="008E42BC" w:rsidRDefault="00595589" w:rsidP="00E3254D">
      <w:pPr>
        <w:spacing w:line="480" w:lineRule="auto"/>
        <w:jc w:val="both"/>
      </w:pPr>
      <w:r>
        <w:t>§ 2.</w:t>
      </w:r>
      <w:r w:rsidR="00E3254D" w:rsidRPr="00E3254D">
        <w:t xml:space="preserve"> </w:t>
      </w:r>
      <w:r w:rsidR="00202D3D">
        <w:t>Paragraph 1 of s</w:t>
      </w:r>
      <w:r w:rsidR="00313228">
        <w:t xml:space="preserve">ubdivision f of section 224 of the New York city charter, as added by local law number </w:t>
      </w:r>
      <w:r w:rsidR="0086228A">
        <w:t>21</w:t>
      </w:r>
      <w:r w:rsidR="00313228">
        <w:t xml:space="preserve"> for the year 2017, is amended to read as follows:</w:t>
      </w:r>
    </w:p>
    <w:p w14:paraId="1CC3DB70" w14:textId="77777777" w:rsidR="00313228" w:rsidRDefault="00313228" w:rsidP="00313228">
      <w:pPr>
        <w:spacing w:line="480" w:lineRule="auto"/>
        <w:jc w:val="both"/>
      </w:pPr>
      <w:r>
        <w:t xml:space="preserve">      1.   Such information </w:t>
      </w:r>
      <w:r w:rsidRPr="009D3533">
        <w:rPr>
          <w:u w:val="single"/>
        </w:rPr>
        <w:t xml:space="preserve">shall </w:t>
      </w:r>
      <w:r w:rsidR="009D3533">
        <w:rPr>
          <w:u w:val="single"/>
        </w:rPr>
        <w:t>be</w:t>
      </w:r>
      <w:r w:rsidR="00D335A7">
        <w:rPr>
          <w:u w:val="single"/>
        </w:rPr>
        <w:t xml:space="preserve"> able to be sorted or filtered</w:t>
      </w:r>
      <w:r w:rsidR="009D3533">
        <w:rPr>
          <w:u w:val="single"/>
        </w:rPr>
        <w:t xml:space="preserve"> by fiscal year and </w:t>
      </w:r>
      <w:r w:rsidR="009D3533" w:rsidRPr="009D3533">
        <w:t>shall</w:t>
      </w:r>
      <w:r w:rsidR="009D3533">
        <w:t xml:space="preserve"> </w:t>
      </w:r>
      <w:r w:rsidRPr="009D3533">
        <w:t>include</w:t>
      </w:r>
      <w:r>
        <w:t xml:space="preserve"> but not be limited to the name of the work of art; name of the artist; capital project completion date</w:t>
      </w:r>
      <w:r w:rsidR="00C92716" w:rsidRPr="00C92716">
        <w:rPr>
          <w:u w:val="single"/>
        </w:rPr>
        <w:t>, including month and year</w:t>
      </w:r>
      <w:r>
        <w:t xml:space="preserve">; medium and dimensions of the work of art; location of the work of art, including </w:t>
      </w:r>
      <w:r w:rsidR="00893F63">
        <w:rPr>
          <w:u w:val="single"/>
        </w:rPr>
        <w:t xml:space="preserve">its precise location </w:t>
      </w:r>
      <w:r w:rsidR="00365D5E">
        <w:rPr>
          <w:u w:val="single"/>
        </w:rPr>
        <w:t>within the building or structure</w:t>
      </w:r>
      <w:r w:rsidR="00893F63">
        <w:rPr>
          <w:u w:val="single"/>
        </w:rPr>
        <w:t>,</w:t>
      </w:r>
      <w:r w:rsidR="00464B76">
        <w:rPr>
          <w:u w:val="single"/>
        </w:rPr>
        <w:t xml:space="preserve"> whether it is located indoor</w:t>
      </w:r>
      <w:r w:rsidR="0086464B">
        <w:rPr>
          <w:u w:val="single"/>
        </w:rPr>
        <w:t>s</w:t>
      </w:r>
      <w:r w:rsidR="00464B76">
        <w:rPr>
          <w:u w:val="single"/>
        </w:rPr>
        <w:t xml:space="preserve"> or outdoor</w:t>
      </w:r>
      <w:r w:rsidR="00464B76" w:rsidRPr="00725D11">
        <w:rPr>
          <w:u w:val="single"/>
        </w:rPr>
        <w:t>s,</w:t>
      </w:r>
      <w:r w:rsidR="00893F63" w:rsidRPr="00725D11">
        <w:rPr>
          <w:u w:val="single"/>
        </w:rPr>
        <w:t xml:space="preserve"> </w:t>
      </w:r>
      <w:r w:rsidR="00725D11" w:rsidRPr="00725D11">
        <w:rPr>
          <w:u w:val="single"/>
        </w:rPr>
        <w:t>its</w:t>
      </w:r>
      <w:r w:rsidR="00725D11">
        <w:t xml:space="preserve"> </w:t>
      </w:r>
      <w:r w:rsidRPr="00725D11">
        <w:t>council</w:t>
      </w:r>
      <w:r>
        <w:t xml:space="preserve"> district and </w:t>
      </w:r>
      <w:r w:rsidR="00725D11" w:rsidRPr="00725D11">
        <w:rPr>
          <w:u w:val="single"/>
        </w:rPr>
        <w:t>its</w:t>
      </w:r>
      <w:r w:rsidR="00725D11">
        <w:t xml:space="preserve"> </w:t>
      </w:r>
      <w:r w:rsidRPr="00893F63">
        <w:t>borough</w:t>
      </w:r>
      <w:r w:rsidR="00893F63" w:rsidRPr="00893F63">
        <w:t>;</w:t>
      </w:r>
      <w:r>
        <w:t xml:space="preserve"> sponsor agency; and design agency.</w:t>
      </w:r>
    </w:p>
    <w:p w14:paraId="6C13D47C" w14:textId="77777777" w:rsidR="002F196D" w:rsidRPr="00E3254D" w:rsidRDefault="00002B0A" w:rsidP="00E3254D">
      <w:pPr>
        <w:spacing w:line="480" w:lineRule="auto"/>
        <w:jc w:val="both"/>
        <w:rPr>
          <w:u w:val="single"/>
        </w:rPr>
        <w:sectPr w:rsidR="002F196D" w:rsidRPr="00E3254D" w:rsidSect="00AF39A5">
          <w:type w:val="continuous"/>
          <w:pgSz w:w="12240" w:h="15840"/>
          <w:pgMar w:top="1440" w:right="1440" w:bottom="1440" w:left="1440" w:header="720" w:footer="720" w:gutter="0"/>
          <w:lnNumType w:countBy="1"/>
          <w:cols w:space="720"/>
          <w:titlePg/>
          <w:docGrid w:linePitch="360"/>
        </w:sectPr>
      </w:pPr>
      <w:r>
        <w:lastRenderedPageBreak/>
        <w:t xml:space="preserve">§ </w:t>
      </w:r>
      <w:r w:rsidR="00720FF6">
        <w:t>3</w:t>
      </w:r>
      <w:r>
        <w:t xml:space="preserve">. </w:t>
      </w:r>
      <w:r w:rsidR="00E3254D">
        <w:t xml:space="preserve">This local law takes effect </w:t>
      </w:r>
      <w:r w:rsidR="00B65F8B">
        <w:t>120</w:t>
      </w:r>
      <w:r w:rsidR="00E3254D">
        <w:t xml:space="preserve"> days after it becomes law, except that the </w:t>
      </w:r>
      <w:r w:rsidR="00D9190B">
        <w:t>mayor</w:t>
      </w:r>
      <w:r w:rsidR="00E3254D">
        <w:t xml:space="preserve"> shall take such measures as are necessary for the implementation of this local law, including the promulgation of rules, before such date.</w:t>
      </w:r>
    </w:p>
    <w:p w14:paraId="4FCB7B81" w14:textId="77777777" w:rsidR="00B47730" w:rsidRDefault="00B47730" w:rsidP="007101A2">
      <w:pPr>
        <w:ind w:firstLine="0"/>
        <w:jc w:val="both"/>
        <w:rPr>
          <w:sz w:val="18"/>
          <w:szCs w:val="18"/>
        </w:rPr>
      </w:pPr>
    </w:p>
    <w:p w14:paraId="4C4DD16A" w14:textId="77777777" w:rsidR="00EB262D" w:rsidRDefault="00C30CC2" w:rsidP="007101A2">
      <w:pPr>
        <w:ind w:firstLine="0"/>
        <w:jc w:val="both"/>
        <w:rPr>
          <w:sz w:val="18"/>
          <w:szCs w:val="18"/>
        </w:rPr>
      </w:pPr>
      <w:r w:rsidRPr="00C30CC2">
        <w:rPr>
          <w:sz w:val="18"/>
          <w:szCs w:val="18"/>
        </w:rPr>
        <w:t>SJ</w:t>
      </w:r>
    </w:p>
    <w:p w14:paraId="6067A945"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C30CC2">
        <w:rPr>
          <w:sz w:val="18"/>
          <w:szCs w:val="18"/>
        </w:rPr>
        <w:t>10186</w:t>
      </w:r>
    </w:p>
    <w:p w14:paraId="03D5AD23" w14:textId="030E0241" w:rsidR="004E1CF2" w:rsidRDefault="00C30CC2" w:rsidP="007101A2">
      <w:pPr>
        <w:ind w:firstLine="0"/>
        <w:rPr>
          <w:sz w:val="18"/>
          <w:szCs w:val="18"/>
        </w:rPr>
      </w:pPr>
      <w:r>
        <w:rPr>
          <w:sz w:val="18"/>
          <w:szCs w:val="18"/>
        </w:rPr>
        <w:t>4/</w:t>
      </w:r>
      <w:r w:rsidR="00B9187A">
        <w:rPr>
          <w:sz w:val="18"/>
          <w:szCs w:val="18"/>
        </w:rPr>
        <w:t>16</w:t>
      </w:r>
      <w:r>
        <w:rPr>
          <w:sz w:val="18"/>
          <w:szCs w:val="18"/>
        </w:rPr>
        <w:t>/</w:t>
      </w:r>
      <w:r w:rsidR="00187385">
        <w:rPr>
          <w:sz w:val="18"/>
          <w:szCs w:val="18"/>
        </w:rPr>
        <w:t>20</w:t>
      </w:r>
      <w:r>
        <w:rPr>
          <w:sz w:val="18"/>
          <w:szCs w:val="18"/>
        </w:rPr>
        <w:t>19</w:t>
      </w:r>
    </w:p>
    <w:p w14:paraId="375FCEDD" w14:textId="77777777" w:rsidR="00AE212E" w:rsidRDefault="00AE212E" w:rsidP="007101A2">
      <w:pPr>
        <w:ind w:firstLine="0"/>
        <w:rPr>
          <w:sz w:val="18"/>
          <w:szCs w:val="18"/>
        </w:rPr>
      </w:pPr>
    </w:p>
    <w:p w14:paraId="718FC222"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8B69" w14:textId="77777777" w:rsidR="00643D27" w:rsidRDefault="00643D27">
      <w:r>
        <w:separator/>
      </w:r>
    </w:p>
    <w:p w14:paraId="68B22491" w14:textId="77777777" w:rsidR="00643D27" w:rsidRDefault="00643D27"/>
  </w:endnote>
  <w:endnote w:type="continuationSeparator" w:id="0">
    <w:p w14:paraId="3061FBDD" w14:textId="77777777" w:rsidR="00643D27" w:rsidRDefault="00643D27">
      <w:r>
        <w:continuationSeparator/>
      </w:r>
    </w:p>
    <w:p w14:paraId="3A081897" w14:textId="77777777" w:rsidR="00643D27" w:rsidRDefault="00643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0073524" w14:textId="6925A85F" w:rsidR="008F0B17" w:rsidRDefault="008F0B17">
        <w:pPr>
          <w:pStyle w:val="Footer"/>
          <w:jc w:val="center"/>
        </w:pPr>
        <w:r>
          <w:fldChar w:fldCharType="begin"/>
        </w:r>
        <w:r>
          <w:instrText xml:space="preserve"> PAGE   \* MERGEFORMAT </w:instrText>
        </w:r>
        <w:r>
          <w:fldChar w:fldCharType="separate"/>
        </w:r>
        <w:r w:rsidR="00AB7B0F">
          <w:rPr>
            <w:noProof/>
          </w:rPr>
          <w:t>2</w:t>
        </w:r>
        <w:r>
          <w:rPr>
            <w:noProof/>
          </w:rPr>
          <w:fldChar w:fldCharType="end"/>
        </w:r>
      </w:p>
    </w:sdtContent>
  </w:sdt>
  <w:p w14:paraId="5F8EA8D4"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AAD338F"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9FCBCA"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441A" w14:textId="77777777" w:rsidR="00643D27" w:rsidRDefault="00643D27">
      <w:r>
        <w:separator/>
      </w:r>
    </w:p>
    <w:p w14:paraId="1E32783B" w14:textId="77777777" w:rsidR="00643D27" w:rsidRDefault="00643D27"/>
  </w:footnote>
  <w:footnote w:type="continuationSeparator" w:id="0">
    <w:p w14:paraId="292C42FA" w14:textId="77777777" w:rsidR="00643D27" w:rsidRDefault="00643D27">
      <w:r>
        <w:continuationSeparator/>
      </w:r>
    </w:p>
    <w:p w14:paraId="22123169" w14:textId="77777777" w:rsidR="00643D27" w:rsidRDefault="00643D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C2"/>
    <w:rsid w:val="00002B0A"/>
    <w:rsid w:val="000079C4"/>
    <w:rsid w:val="00012022"/>
    <w:rsid w:val="000135A3"/>
    <w:rsid w:val="00022D24"/>
    <w:rsid w:val="00035181"/>
    <w:rsid w:val="000502BC"/>
    <w:rsid w:val="00056BB0"/>
    <w:rsid w:val="00064AFB"/>
    <w:rsid w:val="0009173E"/>
    <w:rsid w:val="00094160"/>
    <w:rsid w:val="00094A70"/>
    <w:rsid w:val="000A594E"/>
    <w:rsid w:val="000C273C"/>
    <w:rsid w:val="000D4A7F"/>
    <w:rsid w:val="000E6EED"/>
    <w:rsid w:val="000F72D9"/>
    <w:rsid w:val="001073BD"/>
    <w:rsid w:val="00115B31"/>
    <w:rsid w:val="00115BA4"/>
    <w:rsid w:val="001509BF"/>
    <w:rsid w:val="00150A27"/>
    <w:rsid w:val="00162FC0"/>
    <w:rsid w:val="00165627"/>
    <w:rsid w:val="00167107"/>
    <w:rsid w:val="00180BD2"/>
    <w:rsid w:val="00185CC2"/>
    <w:rsid w:val="00187385"/>
    <w:rsid w:val="00195A80"/>
    <w:rsid w:val="001D4249"/>
    <w:rsid w:val="001D6316"/>
    <w:rsid w:val="001E18FB"/>
    <w:rsid w:val="001F4237"/>
    <w:rsid w:val="00202D3D"/>
    <w:rsid w:val="00205741"/>
    <w:rsid w:val="00207323"/>
    <w:rsid w:val="0021642E"/>
    <w:rsid w:val="0022099D"/>
    <w:rsid w:val="002262C6"/>
    <w:rsid w:val="00241F94"/>
    <w:rsid w:val="00243844"/>
    <w:rsid w:val="002462FE"/>
    <w:rsid w:val="00270162"/>
    <w:rsid w:val="00280955"/>
    <w:rsid w:val="00290F47"/>
    <w:rsid w:val="00292C42"/>
    <w:rsid w:val="002C4435"/>
    <w:rsid w:val="002D5F4F"/>
    <w:rsid w:val="002F196D"/>
    <w:rsid w:val="002F269C"/>
    <w:rsid w:val="00301E5D"/>
    <w:rsid w:val="00313228"/>
    <w:rsid w:val="00320D3B"/>
    <w:rsid w:val="003216E9"/>
    <w:rsid w:val="00323D2C"/>
    <w:rsid w:val="0033027F"/>
    <w:rsid w:val="003447CD"/>
    <w:rsid w:val="00352CA7"/>
    <w:rsid w:val="0036165E"/>
    <w:rsid w:val="00365D5E"/>
    <w:rsid w:val="003673E6"/>
    <w:rsid w:val="003675A7"/>
    <w:rsid w:val="003720CF"/>
    <w:rsid w:val="003874A1"/>
    <w:rsid w:val="00387754"/>
    <w:rsid w:val="003A29EF"/>
    <w:rsid w:val="003A75C2"/>
    <w:rsid w:val="003F26F9"/>
    <w:rsid w:val="003F3109"/>
    <w:rsid w:val="004005AF"/>
    <w:rsid w:val="00410138"/>
    <w:rsid w:val="0042178D"/>
    <w:rsid w:val="00432688"/>
    <w:rsid w:val="00444642"/>
    <w:rsid w:val="00447A01"/>
    <w:rsid w:val="00464B76"/>
    <w:rsid w:val="00465293"/>
    <w:rsid w:val="004937E9"/>
    <w:rsid w:val="004948B5"/>
    <w:rsid w:val="00497233"/>
    <w:rsid w:val="004B097C"/>
    <w:rsid w:val="004D28FD"/>
    <w:rsid w:val="004D4F12"/>
    <w:rsid w:val="004E1CF2"/>
    <w:rsid w:val="004E598C"/>
    <w:rsid w:val="004F3343"/>
    <w:rsid w:val="005020E8"/>
    <w:rsid w:val="005361F4"/>
    <w:rsid w:val="00550E96"/>
    <w:rsid w:val="00554C35"/>
    <w:rsid w:val="0057235A"/>
    <w:rsid w:val="00576A7E"/>
    <w:rsid w:val="00586366"/>
    <w:rsid w:val="00595589"/>
    <w:rsid w:val="005A1EBD"/>
    <w:rsid w:val="005B5DE4"/>
    <w:rsid w:val="005C6980"/>
    <w:rsid w:val="005D4A03"/>
    <w:rsid w:val="005E655A"/>
    <w:rsid w:val="005E7681"/>
    <w:rsid w:val="005F3AA6"/>
    <w:rsid w:val="005F472F"/>
    <w:rsid w:val="0062777A"/>
    <w:rsid w:val="00630AB3"/>
    <w:rsid w:val="00643D27"/>
    <w:rsid w:val="00655B8B"/>
    <w:rsid w:val="0066217A"/>
    <w:rsid w:val="00664536"/>
    <w:rsid w:val="006662DF"/>
    <w:rsid w:val="00681A93"/>
    <w:rsid w:val="00687344"/>
    <w:rsid w:val="0069653B"/>
    <w:rsid w:val="006A691C"/>
    <w:rsid w:val="006B26AF"/>
    <w:rsid w:val="006B590A"/>
    <w:rsid w:val="006B5AB9"/>
    <w:rsid w:val="006C29D8"/>
    <w:rsid w:val="006C7871"/>
    <w:rsid w:val="006D3E3C"/>
    <w:rsid w:val="006D562C"/>
    <w:rsid w:val="006F0A30"/>
    <w:rsid w:val="006F5CC7"/>
    <w:rsid w:val="00704E75"/>
    <w:rsid w:val="007101A2"/>
    <w:rsid w:val="00714142"/>
    <w:rsid w:val="00714354"/>
    <w:rsid w:val="00720FF6"/>
    <w:rsid w:val="007218EB"/>
    <w:rsid w:val="0072551E"/>
    <w:rsid w:val="00725D11"/>
    <w:rsid w:val="00727F04"/>
    <w:rsid w:val="00750030"/>
    <w:rsid w:val="00755488"/>
    <w:rsid w:val="00767C5F"/>
    <w:rsid w:val="00767CD4"/>
    <w:rsid w:val="00770B9A"/>
    <w:rsid w:val="007828A3"/>
    <w:rsid w:val="007A1A40"/>
    <w:rsid w:val="007B1E25"/>
    <w:rsid w:val="007B293E"/>
    <w:rsid w:val="007B6497"/>
    <w:rsid w:val="007C1D9D"/>
    <w:rsid w:val="007C33CB"/>
    <w:rsid w:val="007C6893"/>
    <w:rsid w:val="007E73C5"/>
    <w:rsid w:val="007E79D5"/>
    <w:rsid w:val="007F0A63"/>
    <w:rsid w:val="007F4087"/>
    <w:rsid w:val="00806569"/>
    <w:rsid w:val="008167F4"/>
    <w:rsid w:val="00826710"/>
    <w:rsid w:val="0083646C"/>
    <w:rsid w:val="00841C30"/>
    <w:rsid w:val="00850603"/>
    <w:rsid w:val="0085260B"/>
    <w:rsid w:val="00853E42"/>
    <w:rsid w:val="0086228A"/>
    <w:rsid w:val="0086464B"/>
    <w:rsid w:val="00867591"/>
    <w:rsid w:val="00872BFD"/>
    <w:rsid w:val="00873B26"/>
    <w:rsid w:val="00880099"/>
    <w:rsid w:val="00893F63"/>
    <w:rsid w:val="008B4BCE"/>
    <w:rsid w:val="008E28FA"/>
    <w:rsid w:val="008E42BC"/>
    <w:rsid w:val="008F0B17"/>
    <w:rsid w:val="008F7B58"/>
    <w:rsid w:val="00900ACB"/>
    <w:rsid w:val="00925D71"/>
    <w:rsid w:val="009338ED"/>
    <w:rsid w:val="0094029B"/>
    <w:rsid w:val="00940FCD"/>
    <w:rsid w:val="009675BD"/>
    <w:rsid w:val="009822E5"/>
    <w:rsid w:val="009849B6"/>
    <w:rsid w:val="00990ECE"/>
    <w:rsid w:val="00995F96"/>
    <w:rsid w:val="009B36A0"/>
    <w:rsid w:val="009B4302"/>
    <w:rsid w:val="009C46B2"/>
    <w:rsid w:val="009D3533"/>
    <w:rsid w:val="009F5CB7"/>
    <w:rsid w:val="009F5F66"/>
    <w:rsid w:val="00A03635"/>
    <w:rsid w:val="00A06E5A"/>
    <w:rsid w:val="00A10451"/>
    <w:rsid w:val="00A13BB8"/>
    <w:rsid w:val="00A269C2"/>
    <w:rsid w:val="00A406E7"/>
    <w:rsid w:val="00A46ACE"/>
    <w:rsid w:val="00A531EC"/>
    <w:rsid w:val="00A654D0"/>
    <w:rsid w:val="00A75E14"/>
    <w:rsid w:val="00AA3068"/>
    <w:rsid w:val="00AB1907"/>
    <w:rsid w:val="00AB7B0F"/>
    <w:rsid w:val="00AD1881"/>
    <w:rsid w:val="00AE212E"/>
    <w:rsid w:val="00AE6A54"/>
    <w:rsid w:val="00AF39A5"/>
    <w:rsid w:val="00AF74E6"/>
    <w:rsid w:val="00B15D83"/>
    <w:rsid w:val="00B1635A"/>
    <w:rsid w:val="00B21CD5"/>
    <w:rsid w:val="00B30100"/>
    <w:rsid w:val="00B370DD"/>
    <w:rsid w:val="00B47730"/>
    <w:rsid w:val="00B65F8B"/>
    <w:rsid w:val="00B916D8"/>
    <w:rsid w:val="00B9187A"/>
    <w:rsid w:val="00B97097"/>
    <w:rsid w:val="00BA4408"/>
    <w:rsid w:val="00BA599A"/>
    <w:rsid w:val="00BB6434"/>
    <w:rsid w:val="00BC1806"/>
    <w:rsid w:val="00BC30E7"/>
    <w:rsid w:val="00BC7EB5"/>
    <w:rsid w:val="00BD4E49"/>
    <w:rsid w:val="00BF76F0"/>
    <w:rsid w:val="00C201CD"/>
    <w:rsid w:val="00C30CC2"/>
    <w:rsid w:val="00C468DB"/>
    <w:rsid w:val="00C70BEC"/>
    <w:rsid w:val="00C92716"/>
    <w:rsid w:val="00C92A35"/>
    <w:rsid w:val="00C93F56"/>
    <w:rsid w:val="00C96CEE"/>
    <w:rsid w:val="00CA09E2"/>
    <w:rsid w:val="00CA2899"/>
    <w:rsid w:val="00CA30A1"/>
    <w:rsid w:val="00CA6B5C"/>
    <w:rsid w:val="00CC3017"/>
    <w:rsid w:val="00CC4ED3"/>
    <w:rsid w:val="00CE2B1E"/>
    <w:rsid w:val="00CE602C"/>
    <w:rsid w:val="00CF17D2"/>
    <w:rsid w:val="00D30A34"/>
    <w:rsid w:val="00D335A7"/>
    <w:rsid w:val="00D52CE9"/>
    <w:rsid w:val="00D85349"/>
    <w:rsid w:val="00D87E86"/>
    <w:rsid w:val="00D9190B"/>
    <w:rsid w:val="00D929DF"/>
    <w:rsid w:val="00D94395"/>
    <w:rsid w:val="00D975BE"/>
    <w:rsid w:val="00DB6BFB"/>
    <w:rsid w:val="00DC57C0"/>
    <w:rsid w:val="00DC6ADE"/>
    <w:rsid w:val="00DC6D4B"/>
    <w:rsid w:val="00DE6E46"/>
    <w:rsid w:val="00DF7976"/>
    <w:rsid w:val="00E0423E"/>
    <w:rsid w:val="00E06550"/>
    <w:rsid w:val="00E13406"/>
    <w:rsid w:val="00E310B4"/>
    <w:rsid w:val="00E3254D"/>
    <w:rsid w:val="00E34500"/>
    <w:rsid w:val="00E37C8F"/>
    <w:rsid w:val="00E4103F"/>
    <w:rsid w:val="00E42616"/>
    <w:rsid w:val="00E42EF6"/>
    <w:rsid w:val="00E611AD"/>
    <w:rsid w:val="00E611DE"/>
    <w:rsid w:val="00E82B31"/>
    <w:rsid w:val="00E84A4E"/>
    <w:rsid w:val="00E8706B"/>
    <w:rsid w:val="00E96AB4"/>
    <w:rsid w:val="00E97376"/>
    <w:rsid w:val="00EB23DA"/>
    <w:rsid w:val="00EB262D"/>
    <w:rsid w:val="00EB4F54"/>
    <w:rsid w:val="00EB5A95"/>
    <w:rsid w:val="00ED266D"/>
    <w:rsid w:val="00ED2846"/>
    <w:rsid w:val="00ED6ADF"/>
    <w:rsid w:val="00EE7DA4"/>
    <w:rsid w:val="00EF1E62"/>
    <w:rsid w:val="00F01C1E"/>
    <w:rsid w:val="00F0418B"/>
    <w:rsid w:val="00F12CB7"/>
    <w:rsid w:val="00F1371E"/>
    <w:rsid w:val="00F225FA"/>
    <w:rsid w:val="00F229B2"/>
    <w:rsid w:val="00F23C44"/>
    <w:rsid w:val="00F27EEF"/>
    <w:rsid w:val="00F33321"/>
    <w:rsid w:val="00F34140"/>
    <w:rsid w:val="00F4238E"/>
    <w:rsid w:val="00F60349"/>
    <w:rsid w:val="00F62465"/>
    <w:rsid w:val="00FA5BBD"/>
    <w:rsid w:val="00FA63F7"/>
    <w:rsid w:val="00FB2E0A"/>
    <w:rsid w:val="00FB2FD6"/>
    <w:rsid w:val="00FC19ED"/>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A94A2"/>
  <w15:docId w15:val="{3D7C5F67-ACCD-410D-BE66-1388D840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41C30"/>
    <w:rPr>
      <w:sz w:val="16"/>
      <w:szCs w:val="16"/>
    </w:rPr>
  </w:style>
  <w:style w:type="paragraph" w:styleId="CommentText">
    <w:name w:val="annotation text"/>
    <w:basedOn w:val="Normal"/>
    <w:link w:val="CommentTextChar"/>
    <w:uiPriority w:val="99"/>
    <w:semiHidden/>
    <w:unhideWhenUsed/>
    <w:rsid w:val="00841C30"/>
    <w:rPr>
      <w:sz w:val="20"/>
      <w:szCs w:val="20"/>
    </w:rPr>
  </w:style>
  <w:style w:type="character" w:customStyle="1" w:styleId="CommentTextChar">
    <w:name w:val="Comment Text Char"/>
    <w:basedOn w:val="DefaultParagraphFont"/>
    <w:link w:val="CommentText"/>
    <w:uiPriority w:val="99"/>
    <w:semiHidden/>
    <w:rsid w:val="00841C3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1C30"/>
    <w:rPr>
      <w:b/>
      <w:bCs/>
    </w:rPr>
  </w:style>
  <w:style w:type="character" w:customStyle="1" w:styleId="CommentSubjectChar">
    <w:name w:val="Comment Subject Char"/>
    <w:basedOn w:val="CommentTextChar"/>
    <w:link w:val="CommentSubject"/>
    <w:uiPriority w:val="99"/>
    <w:semiHidden/>
    <w:rsid w:val="00841C30"/>
    <w:rPr>
      <w:rFonts w:ascii="Times New Roman" w:eastAsia="Times New Roman" w:hAnsi="Times New Roman"/>
      <w:b/>
      <w:bCs/>
    </w:rPr>
  </w:style>
  <w:style w:type="paragraph" w:styleId="Revision">
    <w:name w:val="Revision"/>
    <w:hidden/>
    <w:uiPriority w:val="99"/>
    <w:semiHidden/>
    <w:rsid w:val="00A06E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6734">
      <w:bodyDiv w:val="1"/>
      <w:marLeft w:val="0"/>
      <w:marRight w:val="0"/>
      <w:marTop w:val="0"/>
      <w:marBottom w:val="0"/>
      <w:divBdr>
        <w:top w:val="none" w:sz="0" w:space="0" w:color="auto"/>
        <w:left w:val="none" w:sz="0" w:space="0" w:color="auto"/>
        <w:bottom w:val="none" w:sz="0" w:space="0" w:color="auto"/>
        <w:right w:val="none" w:sz="0" w:space="0" w:color="auto"/>
      </w:divBdr>
    </w:div>
    <w:div w:id="31156527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20290115">
      <w:bodyDiv w:val="1"/>
      <w:marLeft w:val="0"/>
      <w:marRight w:val="0"/>
      <w:marTop w:val="0"/>
      <w:marBottom w:val="0"/>
      <w:divBdr>
        <w:top w:val="none" w:sz="0" w:space="0" w:color="auto"/>
        <w:left w:val="none" w:sz="0" w:space="0" w:color="auto"/>
        <w:bottom w:val="none" w:sz="0" w:space="0" w:color="auto"/>
        <w:right w:val="none" w:sz="0" w:space="0" w:color="auto"/>
      </w:divBdr>
    </w:div>
    <w:div w:id="1245260281">
      <w:bodyDiv w:val="1"/>
      <w:marLeft w:val="0"/>
      <w:marRight w:val="0"/>
      <w:marTop w:val="0"/>
      <w:marBottom w:val="0"/>
      <w:divBdr>
        <w:top w:val="none" w:sz="0" w:space="0" w:color="auto"/>
        <w:left w:val="none" w:sz="0" w:space="0" w:color="auto"/>
        <w:bottom w:val="none" w:sz="0" w:space="0" w:color="auto"/>
        <w:right w:val="none" w:sz="0" w:space="0" w:color="auto"/>
      </w:divBdr>
      <w:divsChild>
        <w:div w:id="1444229385">
          <w:marLeft w:val="0"/>
          <w:marRight w:val="0"/>
          <w:marTop w:val="180"/>
          <w:marBottom w:val="0"/>
          <w:divBdr>
            <w:top w:val="none" w:sz="0" w:space="0" w:color="auto"/>
            <w:left w:val="none" w:sz="0" w:space="0" w:color="auto"/>
            <w:bottom w:val="none" w:sz="0" w:space="0" w:color="auto"/>
            <w:right w:val="none" w:sz="0" w:space="0" w:color="auto"/>
          </w:divBdr>
          <w:divsChild>
            <w:div w:id="1648823966">
              <w:marLeft w:val="0"/>
              <w:marRight w:val="0"/>
              <w:marTop w:val="0"/>
              <w:marBottom w:val="0"/>
              <w:divBdr>
                <w:top w:val="none" w:sz="0" w:space="0" w:color="auto"/>
                <w:left w:val="none" w:sz="0" w:space="0" w:color="auto"/>
                <w:bottom w:val="none" w:sz="0" w:space="0" w:color="auto"/>
                <w:right w:val="none" w:sz="0" w:space="0" w:color="auto"/>
              </w:divBdr>
            </w:div>
          </w:divsChild>
        </w:div>
        <w:div w:id="32310280">
          <w:marLeft w:val="0"/>
          <w:marRight w:val="0"/>
          <w:marTop w:val="180"/>
          <w:marBottom w:val="0"/>
          <w:divBdr>
            <w:top w:val="none" w:sz="0" w:space="0" w:color="auto"/>
            <w:left w:val="none" w:sz="0" w:space="0" w:color="auto"/>
            <w:bottom w:val="none" w:sz="0" w:space="0" w:color="auto"/>
            <w:right w:val="none" w:sz="0" w:space="0" w:color="auto"/>
          </w:divBdr>
          <w:divsChild>
            <w:div w:id="1050346446">
              <w:marLeft w:val="0"/>
              <w:marRight w:val="0"/>
              <w:marTop w:val="0"/>
              <w:marBottom w:val="0"/>
              <w:divBdr>
                <w:top w:val="none" w:sz="0" w:space="0" w:color="auto"/>
                <w:left w:val="none" w:sz="0" w:space="0" w:color="auto"/>
                <w:bottom w:val="none" w:sz="0" w:space="0" w:color="auto"/>
                <w:right w:val="none" w:sz="0" w:space="0" w:color="auto"/>
              </w:divBdr>
            </w:div>
          </w:divsChild>
        </w:div>
        <w:div w:id="1748650568">
          <w:marLeft w:val="0"/>
          <w:marRight w:val="0"/>
          <w:marTop w:val="180"/>
          <w:marBottom w:val="0"/>
          <w:divBdr>
            <w:top w:val="none" w:sz="0" w:space="0" w:color="auto"/>
            <w:left w:val="none" w:sz="0" w:space="0" w:color="auto"/>
            <w:bottom w:val="none" w:sz="0" w:space="0" w:color="auto"/>
            <w:right w:val="none" w:sz="0" w:space="0" w:color="auto"/>
          </w:divBdr>
          <w:divsChild>
            <w:div w:id="9909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CFE4-3C82-427A-890D-159238EB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Jones, Stephanie</dc:creator>
  <cp:lastModifiedBy>DelFranco, Ruthie</cp:lastModifiedBy>
  <cp:revision>8</cp:revision>
  <cp:lastPrinted>2013-04-22T14:57:00Z</cp:lastPrinted>
  <dcterms:created xsi:type="dcterms:W3CDTF">2019-05-03T16:48:00Z</dcterms:created>
  <dcterms:modified xsi:type="dcterms:W3CDTF">2021-02-17T18:12:00Z</dcterms:modified>
</cp:coreProperties>
</file>