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F279F6">
        <w:t xml:space="preserve"> 1728</w:t>
      </w:r>
    </w:p>
    <w:p w:rsidR="00E97376" w:rsidRDefault="00E97376" w:rsidP="00E97376">
      <w:pPr>
        <w:ind w:firstLine="0"/>
        <w:jc w:val="center"/>
      </w:pPr>
    </w:p>
    <w:p w:rsidR="00F35676" w:rsidRDefault="00F35676" w:rsidP="00F35676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Levin, Ayala, Chin, Lander, Brannan and the Public Advocate (Mr. Williams)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525F4F" w:rsidRPr="00525F4F" w:rsidRDefault="00525F4F" w:rsidP="007101A2">
      <w:pPr>
        <w:pStyle w:val="BodyText"/>
        <w:spacing w:line="240" w:lineRule="auto"/>
        <w:ind w:firstLine="0"/>
        <w:rPr>
          <w:vanish/>
        </w:rPr>
      </w:pPr>
      <w:r w:rsidRPr="00525F4F">
        <w:rPr>
          <w:vanish/>
        </w:rPr>
        <w:t>..Title</w:t>
      </w:r>
    </w:p>
    <w:p w:rsidR="004E1CF2" w:rsidRDefault="00525F4F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9C5B90">
        <w:t>administrative code of the city of New York</w:t>
      </w:r>
      <w:r w:rsidR="004E1CF2">
        <w:t>, in relation to</w:t>
      </w:r>
      <w:r w:rsidR="00873B26">
        <w:t xml:space="preserve"> </w:t>
      </w:r>
      <w:r w:rsidR="00382E01">
        <w:t>the provision of</w:t>
      </w:r>
      <w:r w:rsidR="00712945">
        <w:t xml:space="preserve"> counsel </w:t>
      </w:r>
      <w:r w:rsidR="003E675C">
        <w:t>at the first point of contact during</w:t>
      </w:r>
      <w:r w:rsidR="00712945">
        <w:t xml:space="preserve"> an ACS investigation</w:t>
      </w:r>
    </w:p>
    <w:p w:rsidR="00525F4F" w:rsidRPr="00525F4F" w:rsidRDefault="00525F4F" w:rsidP="007101A2">
      <w:pPr>
        <w:pStyle w:val="BodyText"/>
        <w:spacing w:line="240" w:lineRule="auto"/>
        <w:ind w:firstLine="0"/>
        <w:rPr>
          <w:vanish/>
        </w:rPr>
      </w:pPr>
      <w:r w:rsidRPr="00525F4F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E66AE2" w:rsidRPr="00E66AE2">
        <w:t>Chapter 9 of title 21 of the administrative code of the city of New York is amended by adding a new section 21-919 to read as follows:</w:t>
      </w:r>
    </w:p>
    <w:p w:rsidR="00D945A6" w:rsidRPr="00D945A6" w:rsidRDefault="00E66AE2" w:rsidP="00D945A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21-919 Legal </w:t>
      </w:r>
      <w:r w:rsidR="005325C6">
        <w:rPr>
          <w:u w:val="single"/>
        </w:rPr>
        <w:t>s</w:t>
      </w:r>
      <w:r>
        <w:rPr>
          <w:u w:val="single"/>
        </w:rPr>
        <w:t xml:space="preserve">ervices for </w:t>
      </w:r>
      <w:r w:rsidR="005325C6">
        <w:rPr>
          <w:u w:val="single"/>
        </w:rPr>
        <w:t>p</w:t>
      </w:r>
      <w:r>
        <w:rPr>
          <w:u w:val="single"/>
        </w:rPr>
        <w:t>arents.</w:t>
      </w:r>
      <w:r w:rsidR="00D945A6" w:rsidRPr="00D945A6">
        <w:rPr>
          <w:u w:val="single"/>
        </w:rPr>
        <w:t xml:space="preserve"> </w:t>
      </w:r>
      <w:r w:rsidR="005325C6">
        <w:rPr>
          <w:u w:val="single"/>
        </w:rPr>
        <w:t xml:space="preserve">a. </w:t>
      </w:r>
      <w:r w:rsidR="00D945A6" w:rsidRPr="00D945A6">
        <w:rPr>
          <w:u w:val="single"/>
        </w:rPr>
        <w:t xml:space="preserve">Definitions. For the purposes of this </w:t>
      </w:r>
      <w:r w:rsidR="00C4636C">
        <w:rPr>
          <w:u w:val="single"/>
        </w:rPr>
        <w:t>section</w:t>
      </w:r>
      <w:r w:rsidR="00D945A6" w:rsidRPr="00D945A6">
        <w:rPr>
          <w:u w:val="single"/>
        </w:rPr>
        <w:t>, the following terms have the following meanings:</w:t>
      </w:r>
    </w:p>
    <w:p w:rsidR="00D945A6" w:rsidRPr="00D945A6" w:rsidRDefault="00D945A6" w:rsidP="00D945A6">
      <w:pPr>
        <w:spacing w:line="480" w:lineRule="auto"/>
        <w:jc w:val="both"/>
        <w:rPr>
          <w:u w:val="single"/>
        </w:rPr>
      </w:pPr>
      <w:r w:rsidRPr="00D945A6">
        <w:rPr>
          <w:u w:val="single"/>
        </w:rPr>
        <w:t>Brief legal assistance. The term “brief legal assistance” means individualized legal assistance provided in a single consultation by a designated organization to a covered individual in connection with a covered proceeding.</w:t>
      </w:r>
    </w:p>
    <w:p w:rsidR="00D945A6" w:rsidRPr="00D945A6" w:rsidRDefault="00D945A6" w:rsidP="00D945A6">
      <w:pPr>
        <w:spacing w:line="480" w:lineRule="auto"/>
        <w:jc w:val="both"/>
        <w:rPr>
          <w:u w:val="single"/>
        </w:rPr>
      </w:pPr>
      <w:r w:rsidRPr="00D945A6">
        <w:rPr>
          <w:u w:val="single"/>
        </w:rPr>
        <w:t xml:space="preserve">Covered individual. The term “covered individual” means </w:t>
      </w:r>
      <w:r w:rsidR="002075E1">
        <w:rPr>
          <w:u w:val="single"/>
        </w:rPr>
        <w:t xml:space="preserve">a parent or </w:t>
      </w:r>
      <w:r w:rsidR="00D14241">
        <w:rPr>
          <w:u w:val="single"/>
        </w:rPr>
        <w:t>other person legally responsible for the care of a child</w:t>
      </w:r>
      <w:r w:rsidRPr="00D945A6">
        <w:rPr>
          <w:u w:val="single"/>
        </w:rPr>
        <w:t>.</w:t>
      </w:r>
    </w:p>
    <w:p w:rsidR="00D945A6" w:rsidRPr="00D945A6" w:rsidRDefault="00D945A6" w:rsidP="00D945A6">
      <w:pPr>
        <w:spacing w:line="480" w:lineRule="auto"/>
        <w:jc w:val="both"/>
        <w:rPr>
          <w:u w:val="single"/>
        </w:rPr>
      </w:pPr>
      <w:r w:rsidRPr="00D945A6">
        <w:rPr>
          <w:u w:val="single"/>
        </w:rPr>
        <w:t>Covered proceeding. The ter</w:t>
      </w:r>
      <w:r w:rsidR="00D14241">
        <w:rPr>
          <w:u w:val="single"/>
        </w:rPr>
        <w:t xml:space="preserve">m “covered proceeding” means </w:t>
      </w:r>
      <w:r w:rsidR="001A7D92">
        <w:rPr>
          <w:u w:val="single"/>
        </w:rPr>
        <w:t>ACS</w:t>
      </w:r>
      <w:r w:rsidR="005B2157">
        <w:rPr>
          <w:u w:val="single"/>
        </w:rPr>
        <w:t>’s</w:t>
      </w:r>
      <w:r w:rsidR="001A7D92">
        <w:rPr>
          <w:u w:val="single"/>
        </w:rPr>
        <w:t xml:space="preserve"> first point of contact with </w:t>
      </w:r>
      <w:r w:rsidR="003E20F3">
        <w:rPr>
          <w:u w:val="single"/>
        </w:rPr>
        <w:t>a parent or other personal legally responsible for the care of a child during</w:t>
      </w:r>
      <w:r w:rsidR="001A7D92">
        <w:rPr>
          <w:u w:val="single"/>
        </w:rPr>
        <w:t xml:space="preserve"> an ACS child protective investigation</w:t>
      </w:r>
      <w:r w:rsidR="00CE2090">
        <w:rPr>
          <w:u w:val="single"/>
        </w:rPr>
        <w:t xml:space="preserve"> following an </w:t>
      </w:r>
      <w:r w:rsidR="00C4636C">
        <w:rPr>
          <w:u w:val="single"/>
        </w:rPr>
        <w:t xml:space="preserve">indicated </w:t>
      </w:r>
      <w:r w:rsidR="00FD1FB8">
        <w:rPr>
          <w:u w:val="single"/>
        </w:rPr>
        <w:t>report</w:t>
      </w:r>
      <w:r w:rsidR="00C4636C">
        <w:rPr>
          <w:u w:val="single"/>
        </w:rPr>
        <w:t xml:space="preserve"> in </w:t>
      </w:r>
      <w:r w:rsidR="001A7D92">
        <w:rPr>
          <w:u w:val="single"/>
        </w:rPr>
        <w:t>such</w:t>
      </w:r>
      <w:r w:rsidR="00C4636C">
        <w:rPr>
          <w:u w:val="single"/>
        </w:rPr>
        <w:t xml:space="preserve"> investigation</w:t>
      </w:r>
      <w:r w:rsidR="002E7FE5">
        <w:rPr>
          <w:u w:val="single"/>
        </w:rPr>
        <w:t xml:space="preserve"> pursuant to </w:t>
      </w:r>
      <w:r w:rsidR="004C6126">
        <w:rPr>
          <w:u w:val="single"/>
        </w:rPr>
        <w:t xml:space="preserve">section 424 of the New York state </w:t>
      </w:r>
      <w:r w:rsidR="002E7FE5">
        <w:rPr>
          <w:u w:val="single"/>
        </w:rPr>
        <w:t>social services law</w:t>
      </w:r>
      <w:r w:rsidRPr="00D945A6">
        <w:rPr>
          <w:u w:val="single"/>
        </w:rPr>
        <w:t>.</w:t>
      </w:r>
    </w:p>
    <w:p w:rsidR="00D945A6" w:rsidRPr="00D945A6" w:rsidRDefault="00D945A6" w:rsidP="00D945A6">
      <w:pPr>
        <w:spacing w:line="480" w:lineRule="auto"/>
        <w:jc w:val="both"/>
        <w:rPr>
          <w:u w:val="single"/>
        </w:rPr>
      </w:pPr>
      <w:r w:rsidRPr="00D945A6">
        <w:rPr>
          <w:u w:val="single"/>
        </w:rPr>
        <w:t>Designated citywide languages. The term “designated citywide languages” has the meaning ascribed to such term in section 23-1101.</w:t>
      </w:r>
    </w:p>
    <w:p w:rsidR="00D945A6" w:rsidRPr="00D945A6" w:rsidRDefault="00D945A6" w:rsidP="00D945A6">
      <w:pPr>
        <w:spacing w:line="480" w:lineRule="auto"/>
        <w:jc w:val="both"/>
        <w:rPr>
          <w:u w:val="single"/>
        </w:rPr>
      </w:pPr>
      <w:r w:rsidRPr="00D945A6">
        <w:rPr>
          <w:u w:val="single"/>
        </w:rPr>
        <w:t>Designated organization. The term “designated organization” means a not-for-profit organization or association that has the capacity to provide legal services.</w:t>
      </w:r>
    </w:p>
    <w:p w:rsidR="00D945A6" w:rsidRPr="00D945A6" w:rsidRDefault="00D945A6" w:rsidP="00D945A6">
      <w:pPr>
        <w:spacing w:line="480" w:lineRule="auto"/>
        <w:jc w:val="both"/>
        <w:rPr>
          <w:u w:val="single"/>
        </w:rPr>
      </w:pPr>
      <w:r w:rsidRPr="00D945A6">
        <w:rPr>
          <w:u w:val="single"/>
        </w:rPr>
        <w:lastRenderedPageBreak/>
        <w:t>Legal services. The term “legal services” means brief legal assistance or full legal representation.</w:t>
      </w:r>
    </w:p>
    <w:p w:rsidR="00F03D82" w:rsidRDefault="005325C6" w:rsidP="00F03D82">
      <w:pPr>
        <w:spacing w:line="480" w:lineRule="auto"/>
        <w:jc w:val="both"/>
        <w:rPr>
          <w:u w:val="single"/>
        </w:rPr>
      </w:pPr>
      <w:r>
        <w:rPr>
          <w:u w:val="single"/>
        </w:rPr>
        <w:t>b.</w:t>
      </w:r>
      <w:r w:rsidR="00D945A6" w:rsidRPr="00D945A6">
        <w:rPr>
          <w:u w:val="single"/>
        </w:rPr>
        <w:t xml:space="preserve"> </w:t>
      </w:r>
      <w:r>
        <w:rPr>
          <w:u w:val="single"/>
        </w:rPr>
        <w:t xml:space="preserve">Provision of legal services. </w:t>
      </w:r>
      <w:r w:rsidR="00D945A6" w:rsidRPr="00D945A6">
        <w:rPr>
          <w:u w:val="single"/>
        </w:rPr>
        <w:t xml:space="preserve">Subject to appropriation, </w:t>
      </w:r>
      <w:r w:rsidR="002075E1">
        <w:rPr>
          <w:u w:val="single"/>
        </w:rPr>
        <w:t>ACS</w:t>
      </w:r>
      <w:r w:rsidR="00D945A6" w:rsidRPr="00D945A6">
        <w:rPr>
          <w:u w:val="single"/>
        </w:rPr>
        <w:t xml:space="preserve"> shall establish a program to provide access to legal services for </w:t>
      </w:r>
      <w:r w:rsidR="00D117D6">
        <w:rPr>
          <w:u w:val="single"/>
        </w:rPr>
        <w:t xml:space="preserve">all </w:t>
      </w:r>
      <w:r w:rsidR="00D945A6" w:rsidRPr="00D945A6">
        <w:rPr>
          <w:u w:val="single"/>
        </w:rPr>
        <w:t xml:space="preserve">covered individuals in covered proceedings and shall ensure that, no later than </w:t>
      </w:r>
      <w:r w:rsidR="002075E1">
        <w:rPr>
          <w:u w:val="single"/>
        </w:rPr>
        <w:t>January</w:t>
      </w:r>
      <w:r w:rsidR="00D945A6" w:rsidRPr="00D945A6">
        <w:rPr>
          <w:u w:val="single"/>
        </w:rPr>
        <w:t xml:space="preserve"> 31, 202</w:t>
      </w:r>
      <w:r w:rsidR="00F03D82">
        <w:rPr>
          <w:u w:val="single"/>
        </w:rPr>
        <w:t>1, a</w:t>
      </w:r>
      <w:r w:rsidR="00D945A6" w:rsidRPr="00D945A6">
        <w:rPr>
          <w:u w:val="single"/>
        </w:rPr>
        <w:t xml:space="preserve">ll covered individuals receive access to </w:t>
      </w:r>
      <w:r w:rsidR="00430FA2">
        <w:rPr>
          <w:u w:val="single"/>
        </w:rPr>
        <w:t>such legal services</w:t>
      </w:r>
      <w:r w:rsidR="00D14241">
        <w:rPr>
          <w:u w:val="single"/>
        </w:rPr>
        <w:t xml:space="preserve"> from a designated organization</w:t>
      </w:r>
      <w:r w:rsidR="00D945A6" w:rsidRPr="00D945A6">
        <w:rPr>
          <w:u w:val="single"/>
        </w:rPr>
        <w:t xml:space="preserve"> no later than </w:t>
      </w:r>
      <w:r w:rsidR="009E4199">
        <w:rPr>
          <w:u w:val="single"/>
        </w:rPr>
        <w:t xml:space="preserve">immediately </w:t>
      </w:r>
      <w:r w:rsidR="001A7D92">
        <w:rPr>
          <w:u w:val="single"/>
        </w:rPr>
        <w:t>after</w:t>
      </w:r>
      <w:r w:rsidR="00F03D82">
        <w:rPr>
          <w:u w:val="single"/>
        </w:rPr>
        <w:t xml:space="preserve"> a covered proceeding.</w:t>
      </w:r>
    </w:p>
    <w:p w:rsidR="00D945A6" w:rsidRPr="00D945A6" w:rsidRDefault="00F03D82" w:rsidP="00F03D8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c. </w:t>
      </w:r>
      <w:r w:rsidR="00D14241">
        <w:rPr>
          <w:u w:val="single"/>
        </w:rPr>
        <w:t>ACS</w:t>
      </w:r>
      <w:r w:rsidR="00D945A6" w:rsidRPr="00D945A6">
        <w:rPr>
          <w:u w:val="single"/>
        </w:rPr>
        <w:t xml:space="preserve"> shall annually review the performa</w:t>
      </w:r>
      <w:r w:rsidR="00E90CCF">
        <w:rPr>
          <w:u w:val="single"/>
        </w:rPr>
        <w:t>nce of designated organizations</w:t>
      </w:r>
      <w:r>
        <w:rPr>
          <w:u w:val="single"/>
        </w:rPr>
        <w:t xml:space="preserve"> and </w:t>
      </w:r>
      <w:r w:rsidR="00D945A6" w:rsidRPr="00D945A6">
        <w:rPr>
          <w:u w:val="single"/>
        </w:rPr>
        <w:t xml:space="preserve">shall require each designated organization to identify the geographic areas for which such organization will provide legal services. For each such geographic area, </w:t>
      </w:r>
      <w:r w:rsidR="00712945">
        <w:rPr>
          <w:u w:val="single"/>
        </w:rPr>
        <w:t>ACS</w:t>
      </w:r>
      <w:r w:rsidR="00D945A6" w:rsidRPr="00D945A6">
        <w:rPr>
          <w:u w:val="single"/>
        </w:rPr>
        <w:t xml:space="preserve"> shall maintain a list of such organizations that provide such legal services.</w:t>
      </w:r>
    </w:p>
    <w:p w:rsidR="00D945A6" w:rsidRPr="00D945A6" w:rsidRDefault="00F03D82" w:rsidP="00D945A6">
      <w:pPr>
        <w:spacing w:line="480" w:lineRule="auto"/>
        <w:jc w:val="both"/>
        <w:rPr>
          <w:u w:val="single"/>
        </w:rPr>
      </w:pPr>
      <w:r>
        <w:rPr>
          <w:u w:val="single"/>
        </w:rPr>
        <w:t>d</w:t>
      </w:r>
      <w:r w:rsidR="00D945A6" w:rsidRPr="00D945A6">
        <w:rPr>
          <w:u w:val="single"/>
        </w:rPr>
        <w:t xml:space="preserve">. Any legal services performed by a designated organization pursuant to this chapter shall not supplant, replace, or satisfy any obligations or responsibilities of such designated organization pursuant to any other program, agreement, or contract.  </w:t>
      </w:r>
    </w:p>
    <w:p w:rsidR="00D945A6" w:rsidRPr="00D945A6" w:rsidRDefault="00F03D82" w:rsidP="00D945A6">
      <w:pPr>
        <w:spacing w:line="480" w:lineRule="auto"/>
        <w:jc w:val="both"/>
        <w:rPr>
          <w:u w:val="single"/>
        </w:rPr>
      </w:pPr>
      <w:r>
        <w:rPr>
          <w:u w:val="single"/>
        </w:rPr>
        <w:t>e</w:t>
      </w:r>
      <w:r w:rsidR="00D945A6" w:rsidRPr="00D945A6">
        <w:rPr>
          <w:u w:val="single"/>
        </w:rPr>
        <w:t>. Nothing in this chapter or the administration or application thereof shall be construed to create a private right of action on the part of any person or entity against the city or any agency, official, or employee thereof.</w:t>
      </w:r>
    </w:p>
    <w:p w:rsidR="004E1CF2" w:rsidRPr="006D562C" w:rsidRDefault="00595589" w:rsidP="00094A70">
      <w:pPr>
        <w:spacing w:line="480" w:lineRule="auto"/>
        <w:jc w:val="both"/>
        <w:rPr>
          <w:u w:val="single"/>
        </w:rPr>
      </w:pPr>
      <w:r>
        <w:t>§ 2.</w:t>
      </w:r>
      <w:r w:rsidR="00D945A6">
        <w:t xml:space="preserve"> This local law takes effect immediately.</w:t>
      </w:r>
    </w:p>
    <w:p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EB262D" w:rsidRDefault="00134F5F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ACK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134F5F">
        <w:rPr>
          <w:sz w:val="18"/>
          <w:szCs w:val="18"/>
        </w:rPr>
        <w:t>878</w:t>
      </w:r>
      <w:r w:rsidR="00430FA2">
        <w:rPr>
          <w:sz w:val="18"/>
          <w:szCs w:val="18"/>
        </w:rPr>
        <w:t>8</w:t>
      </w:r>
    </w:p>
    <w:p w:rsidR="004E1CF2" w:rsidRDefault="005B2157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7/25</w:t>
      </w:r>
      <w:r w:rsidR="002075E1">
        <w:rPr>
          <w:sz w:val="18"/>
          <w:szCs w:val="18"/>
        </w:rPr>
        <w:t>/2019</w:t>
      </w:r>
    </w:p>
    <w:p w:rsidR="00AE212E" w:rsidRDefault="00AE212E" w:rsidP="007101A2">
      <w:pPr>
        <w:ind w:firstLine="0"/>
        <w:rPr>
          <w:sz w:val="18"/>
          <w:szCs w:val="18"/>
        </w:rPr>
      </w:pP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93" w:rsidRDefault="008C0393">
      <w:r>
        <w:separator/>
      </w:r>
    </w:p>
    <w:p w:rsidR="008C0393" w:rsidRDefault="008C0393"/>
  </w:endnote>
  <w:endnote w:type="continuationSeparator" w:id="0">
    <w:p w:rsidR="008C0393" w:rsidRDefault="008C0393">
      <w:r>
        <w:continuationSeparator/>
      </w:r>
    </w:p>
    <w:p w:rsidR="008C0393" w:rsidRDefault="008C0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6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93" w:rsidRDefault="008C0393">
      <w:r>
        <w:separator/>
      </w:r>
    </w:p>
    <w:p w:rsidR="008C0393" w:rsidRDefault="008C0393"/>
  </w:footnote>
  <w:footnote w:type="continuationSeparator" w:id="0">
    <w:p w:rsidR="008C0393" w:rsidRDefault="008C0393">
      <w:r>
        <w:continuationSeparator/>
      </w:r>
    </w:p>
    <w:p w:rsidR="008C0393" w:rsidRDefault="008C03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90"/>
    <w:rsid w:val="000135A3"/>
    <w:rsid w:val="00035181"/>
    <w:rsid w:val="000502BC"/>
    <w:rsid w:val="00056BB0"/>
    <w:rsid w:val="00064AFB"/>
    <w:rsid w:val="0009173E"/>
    <w:rsid w:val="00094A70"/>
    <w:rsid w:val="000D4A7F"/>
    <w:rsid w:val="001073BD"/>
    <w:rsid w:val="00115B31"/>
    <w:rsid w:val="00134F5F"/>
    <w:rsid w:val="001509BF"/>
    <w:rsid w:val="00150A27"/>
    <w:rsid w:val="00162FC0"/>
    <w:rsid w:val="00165627"/>
    <w:rsid w:val="00167107"/>
    <w:rsid w:val="00180BD2"/>
    <w:rsid w:val="001833A5"/>
    <w:rsid w:val="00195A80"/>
    <w:rsid w:val="001A7D92"/>
    <w:rsid w:val="001D4249"/>
    <w:rsid w:val="00205741"/>
    <w:rsid w:val="00207323"/>
    <w:rsid w:val="002075E1"/>
    <w:rsid w:val="0021642E"/>
    <w:rsid w:val="0022099D"/>
    <w:rsid w:val="00241F94"/>
    <w:rsid w:val="00261292"/>
    <w:rsid w:val="00270162"/>
    <w:rsid w:val="00280955"/>
    <w:rsid w:val="00292C42"/>
    <w:rsid w:val="002C4435"/>
    <w:rsid w:val="002D42AA"/>
    <w:rsid w:val="002D5F4F"/>
    <w:rsid w:val="002E7FE5"/>
    <w:rsid w:val="002F196D"/>
    <w:rsid w:val="002F269C"/>
    <w:rsid w:val="00301E5D"/>
    <w:rsid w:val="00320D3B"/>
    <w:rsid w:val="0033027F"/>
    <w:rsid w:val="003447CD"/>
    <w:rsid w:val="00352CA7"/>
    <w:rsid w:val="003720CF"/>
    <w:rsid w:val="00380FE9"/>
    <w:rsid w:val="00382E01"/>
    <w:rsid w:val="003874A1"/>
    <w:rsid w:val="00387754"/>
    <w:rsid w:val="003A29EF"/>
    <w:rsid w:val="003A75C2"/>
    <w:rsid w:val="003C4E01"/>
    <w:rsid w:val="003E20F3"/>
    <w:rsid w:val="003E675C"/>
    <w:rsid w:val="003F26F9"/>
    <w:rsid w:val="003F3109"/>
    <w:rsid w:val="00430FA2"/>
    <w:rsid w:val="00432688"/>
    <w:rsid w:val="00444642"/>
    <w:rsid w:val="00447A01"/>
    <w:rsid w:val="00465293"/>
    <w:rsid w:val="004948B5"/>
    <w:rsid w:val="00497233"/>
    <w:rsid w:val="004B097C"/>
    <w:rsid w:val="004C6126"/>
    <w:rsid w:val="004E1CF2"/>
    <w:rsid w:val="004F3343"/>
    <w:rsid w:val="005020E8"/>
    <w:rsid w:val="00525F4F"/>
    <w:rsid w:val="005325C6"/>
    <w:rsid w:val="00550E96"/>
    <w:rsid w:val="00554C35"/>
    <w:rsid w:val="0057235A"/>
    <w:rsid w:val="00586366"/>
    <w:rsid w:val="00595589"/>
    <w:rsid w:val="005A1EBD"/>
    <w:rsid w:val="005B2157"/>
    <w:rsid w:val="005B5DE4"/>
    <w:rsid w:val="005C0C27"/>
    <w:rsid w:val="005C6980"/>
    <w:rsid w:val="005D4A03"/>
    <w:rsid w:val="005E655A"/>
    <w:rsid w:val="005E7681"/>
    <w:rsid w:val="005F3AA6"/>
    <w:rsid w:val="00630AB3"/>
    <w:rsid w:val="00652E32"/>
    <w:rsid w:val="006662DF"/>
    <w:rsid w:val="00674B2C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12945"/>
    <w:rsid w:val="007218EB"/>
    <w:rsid w:val="0072551E"/>
    <w:rsid w:val="00727F04"/>
    <w:rsid w:val="00750030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72BFD"/>
    <w:rsid w:val="00873B26"/>
    <w:rsid w:val="00880099"/>
    <w:rsid w:val="008C0393"/>
    <w:rsid w:val="008C7D55"/>
    <w:rsid w:val="008E28FA"/>
    <w:rsid w:val="008F0B17"/>
    <w:rsid w:val="00900ACB"/>
    <w:rsid w:val="00925D71"/>
    <w:rsid w:val="0094029B"/>
    <w:rsid w:val="0096751E"/>
    <w:rsid w:val="009822E5"/>
    <w:rsid w:val="00990ECE"/>
    <w:rsid w:val="009C5B90"/>
    <w:rsid w:val="009E4199"/>
    <w:rsid w:val="00A03635"/>
    <w:rsid w:val="00A10451"/>
    <w:rsid w:val="00A269C2"/>
    <w:rsid w:val="00A46ACE"/>
    <w:rsid w:val="00A531EC"/>
    <w:rsid w:val="00A654D0"/>
    <w:rsid w:val="00A83A56"/>
    <w:rsid w:val="00AD1881"/>
    <w:rsid w:val="00AE212E"/>
    <w:rsid w:val="00AF39A5"/>
    <w:rsid w:val="00B15D83"/>
    <w:rsid w:val="00B1635A"/>
    <w:rsid w:val="00B17CBD"/>
    <w:rsid w:val="00B30100"/>
    <w:rsid w:val="00B47730"/>
    <w:rsid w:val="00B5215A"/>
    <w:rsid w:val="00BA4408"/>
    <w:rsid w:val="00BA599A"/>
    <w:rsid w:val="00BB6434"/>
    <w:rsid w:val="00BB79B9"/>
    <w:rsid w:val="00BC1806"/>
    <w:rsid w:val="00BC22FA"/>
    <w:rsid w:val="00BD4E49"/>
    <w:rsid w:val="00BF76F0"/>
    <w:rsid w:val="00C4636C"/>
    <w:rsid w:val="00C92A35"/>
    <w:rsid w:val="00C93F56"/>
    <w:rsid w:val="00C96CEE"/>
    <w:rsid w:val="00CA09E2"/>
    <w:rsid w:val="00CA2899"/>
    <w:rsid w:val="00CA30A1"/>
    <w:rsid w:val="00CA6B5C"/>
    <w:rsid w:val="00CC4ED3"/>
    <w:rsid w:val="00CE2090"/>
    <w:rsid w:val="00CE602C"/>
    <w:rsid w:val="00CF17D2"/>
    <w:rsid w:val="00D117D6"/>
    <w:rsid w:val="00D14241"/>
    <w:rsid w:val="00D30A34"/>
    <w:rsid w:val="00D52CE9"/>
    <w:rsid w:val="00D929DF"/>
    <w:rsid w:val="00D94395"/>
    <w:rsid w:val="00D945A6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66AE2"/>
    <w:rsid w:val="00E84A4E"/>
    <w:rsid w:val="00E90CCF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3D82"/>
    <w:rsid w:val="00F0418B"/>
    <w:rsid w:val="00F12CB7"/>
    <w:rsid w:val="00F1371E"/>
    <w:rsid w:val="00F23C44"/>
    <w:rsid w:val="00F279F6"/>
    <w:rsid w:val="00F33321"/>
    <w:rsid w:val="00F34140"/>
    <w:rsid w:val="00F35676"/>
    <w:rsid w:val="00F60349"/>
    <w:rsid w:val="00FA5BBD"/>
    <w:rsid w:val="00FA63F7"/>
    <w:rsid w:val="00FB2FD6"/>
    <w:rsid w:val="00FC547E"/>
    <w:rsid w:val="00FD1FB8"/>
    <w:rsid w:val="00FD475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C114F5-C13F-44D1-87EC-C5F82C34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7908-9C6B-4513-9152-D7C1E690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2019).dotx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Kilawan, Aminta</dc:creator>
  <cp:lastModifiedBy>Martin, William</cp:lastModifiedBy>
  <cp:revision>10</cp:revision>
  <cp:lastPrinted>2019-07-31T21:51:00Z</cp:lastPrinted>
  <dcterms:created xsi:type="dcterms:W3CDTF">2019-08-26T12:55:00Z</dcterms:created>
  <dcterms:modified xsi:type="dcterms:W3CDTF">2021-11-18T17:44:00Z</dcterms:modified>
</cp:coreProperties>
</file>