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BC58" w14:textId="77777777" w:rsidR="004E1CF2" w:rsidRDefault="0032069A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222C58">
        <w:t xml:space="preserve"> </w:t>
      </w:r>
      <w:r w:rsidR="005425DD">
        <w:t>49</w:t>
      </w:r>
      <w:r w:rsidR="00EA18CF">
        <w:t>-A</w:t>
      </w:r>
    </w:p>
    <w:p w14:paraId="6C3C2866" w14:textId="77777777" w:rsidR="00E97376" w:rsidRDefault="00E97376" w:rsidP="00E97376">
      <w:pPr>
        <w:ind w:firstLine="0"/>
        <w:jc w:val="center"/>
      </w:pPr>
    </w:p>
    <w:p w14:paraId="2B12917F" w14:textId="77777777" w:rsidR="00662793" w:rsidRDefault="00662793" w:rsidP="00662793">
      <w:pPr>
        <w:ind w:firstLine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By Council Members Constantinides, Espinal, Brannan, Kallos, Ayala and Rivera</w:t>
      </w:r>
    </w:p>
    <w:p w14:paraId="625015A8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355BC5C5" w14:textId="77777777" w:rsidR="002942B9" w:rsidRPr="00687E12" w:rsidRDefault="00687E12" w:rsidP="00D83836">
      <w:pPr>
        <w:pStyle w:val="NoSpacing"/>
        <w:jc w:val="both"/>
        <w:rPr>
          <w:rFonts w:ascii="Times New Roman" w:hAnsi="Times New Roman"/>
          <w:vanish/>
          <w:sz w:val="24"/>
          <w:szCs w:val="24"/>
        </w:rPr>
      </w:pPr>
      <w:r w:rsidRPr="00687E12">
        <w:rPr>
          <w:rFonts w:ascii="Times New Roman" w:hAnsi="Times New Roman"/>
          <w:vanish/>
          <w:sz w:val="24"/>
          <w:szCs w:val="24"/>
        </w:rPr>
        <w:t>..Title</w:t>
      </w:r>
    </w:p>
    <w:p w14:paraId="70DBBBDB" w14:textId="3D797F22" w:rsidR="00B62165" w:rsidRDefault="00C065AE" w:rsidP="00D838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A03D90" w:rsidRPr="00A03D90">
        <w:rPr>
          <w:rFonts w:ascii="Times New Roman" w:hAnsi="Times New Roman"/>
          <w:sz w:val="24"/>
          <w:szCs w:val="24"/>
        </w:rPr>
        <w:t>o amend the administrative code of the city of New York, in relation to</w:t>
      </w:r>
      <w:r w:rsidR="00B4499C">
        <w:rPr>
          <w:rFonts w:ascii="Times New Roman" w:hAnsi="Times New Roman"/>
          <w:sz w:val="24"/>
          <w:szCs w:val="24"/>
        </w:rPr>
        <w:t xml:space="preserve"> install</w:t>
      </w:r>
      <w:r w:rsidR="001A4404">
        <w:rPr>
          <w:rFonts w:ascii="Times New Roman" w:hAnsi="Times New Roman"/>
          <w:sz w:val="24"/>
          <w:szCs w:val="24"/>
        </w:rPr>
        <w:t>ing</w:t>
      </w:r>
      <w:r w:rsidR="00B4499C">
        <w:rPr>
          <w:rFonts w:ascii="Times New Roman" w:hAnsi="Times New Roman"/>
          <w:sz w:val="24"/>
          <w:szCs w:val="24"/>
        </w:rPr>
        <w:t xml:space="preserve"> utility-scale </w:t>
      </w:r>
      <w:r w:rsidR="006D5E04">
        <w:rPr>
          <w:rFonts w:ascii="Times New Roman" w:hAnsi="Times New Roman"/>
          <w:sz w:val="24"/>
          <w:szCs w:val="24"/>
        </w:rPr>
        <w:t xml:space="preserve">energy </w:t>
      </w:r>
      <w:r w:rsidR="00B4499C">
        <w:rPr>
          <w:rFonts w:ascii="Times New Roman" w:hAnsi="Times New Roman"/>
          <w:sz w:val="24"/>
          <w:szCs w:val="24"/>
        </w:rPr>
        <w:t xml:space="preserve">storage systems on city buildings and </w:t>
      </w:r>
      <w:r w:rsidR="00A03D90" w:rsidRPr="00A03D90">
        <w:rPr>
          <w:rFonts w:ascii="Times New Roman" w:hAnsi="Times New Roman"/>
          <w:sz w:val="24"/>
          <w:szCs w:val="24"/>
        </w:rPr>
        <w:t xml:space="preserve">conducting a feasibility study on </w:t>
      </w:r>
      <w:r w:rsidR="001A4404">
        <w:rPr>
          <w:rFonts w:ascii="Times New Roman" w:hAnsi="Times New Roman"/>
          <w:sz w:val="24"/>
          <w:szCs w:val="24"/>
        </w:rPr>
        <w:t xml:space="preserve">the </w:t>
      </w:r>
      <w:r w:rsidR="00A03D90" w:rsidRPr="00A03D90">
        <w:rPr>
          <w:rFonts w:ascii="Times New Roman" w:hAnsi="Times New Roman"/>
          <w:sz w:val="24"/>
          <w:szCs w:val="24"/>
        </w:rPr>
        <w:t xml:space="preserve">installation of </w:t>
      </w:r>
      <w:r w:rsidR="00B4499C">
        <w:rPr>
          <w:rFonts w:ascii="Times New Roman" w:hAnsi="Times New Roman"/>
          <w:sz w:val="24"/>
          <w:szCs w:val="24"/>
        </w:rPr>
        <w:t>such</w:t>
      </w:r>
      <w:r w:rsidR="00B62165">
        <w:rPr>
          <w:rFonts w:ascii="Times New Roman" w:hAnsi="Times New Roman"/>
          <w:sz w:val="24"/>
          <w:szCs w:val="24"/>
        </w:rPr>
        <w:t xml:space="preserve"> systems throughout the city</w:t>
      </w:r>
    </w:p>
    <w:p w14:paraId="38C2C0FD" w14:textId="77777777" w:rsidR="00687E12" w:rsidRPr="00687E12" w:rsidRDefault="00687E12" w:rsidP="00D83836">
      <w:pPr>
        <w:pStyle w:val="NoSpacing"/>
        <w:jc w:val="both"/>
        <w:rPr>
          <w:rFonts w:ascii="Times New Roman" w:hAnsi="Times New Roman"/>
          <w:vanish/>
          <w:sz w:val="24"/>
          <w:szCs w:val="24"/>
        </w:rPr>
      </w:pPr>
      <w:r w:rsidRPr="00687E12">
        <w:rPr>
          <w:rFonts w:ascii="Times New Roman" w:hAnsi="Times New Roman"/>
          <w:vanish/>
          <w:sz w:val="24"/>
          <w:szCs w:val="24"/>
        </w:rPr>
        <w:t>..Body</w:t>
      </w:r>
    </w:p>
    <w:p w14:paraId="22726A4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A63DA6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3BE1BCD" w14:textId="77777777" w:rsidR="004E1CF2" w:rsidRDefault="004E1CF2" w:rsidP="006662DF">
      <w:pPr>
        <w:jc w:val="both"/>
      </w:pPr>
    </w:p>
    <w:p w14:paraId="2F3D4969" w14:textId="77777777" w:rsidR="006A691C" w:rsidRDefault="006A691C" w:rsidP="007101A2">
      <w:pPr>
        <w:spacing w:line="480" w:lineRule="auto"/>
        <w:jc w:val="both"/>
        <w:sectPr w:rsidR="006A691C" w:rsidSect="00360D3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3614FD" w14:textId="77777777" w:rsidR="00B1199C" w:rsidRPr="00B1199C" w:rsidRDefault="00DF3EF2" w:rsidP="00B1199C">
      <w:pPr>
        <w:suppressAutoHyphens/>
        <w:spacing w:line="480" w:lineRule="auto"/>
        <w:jc w:val="both"/>
        <w:rPr>
          <w:szCs w:val="20"/>
        </w:rPr>
      </w:pPr>
      <w:r>
        <w:rPr>
          <w:szCs w:val="20"/>
        </w:rPr>
        <w:t xml:space="preserve">Section 1.  </w:t>
      </w:r>
      <w:r w:rsidR="003F7715">
        <w:rPr>
          <w:szCs w:val="20"/>
        </w:rPr>
        <w:t>Chapter 2 of title 4 of the administrative code of the city of New York is amended</w:t>
      </w:r>
      <w:r w:rsidR="002942B9">
        <w:rPr>
          <w:szCs w:val="20"/>
        </w:rPr>
        <w:t xml:space="preserve"> by adding a new section 4-207.3</w:t>
      </w:r>
      <w:r w:rsidR="003F7715">
        <w:rPr>
          <w:szCs w:val="20"/>
        </w:rPr>
        <w:t xml:space="preserve"> to read as follows</w:t>
      </w:r>
      <w:r w:rsidR="00B1199C" w:rsidRPr="00B1199C">
        <w:rPr>
          <w:szCs w:val="20"/>
        </w:rPr>
        <w:t xml:space="preserve">: </w:t>
      </w:r>
    </w:p>
    <w:p w14:paraId="7ED01190" w14:textId="23393080" w:rsidR="00DC76BA" w:rsidRDefault="00B1199C" w:rsidP="00A878B5">
      <w:pPr>
        <w:suppressAutoHyphens/>
        <w:spacing w:line="480" w:lineRule="auto"/>
        <w:ind w:firstLine="0"/>
        <w:jc w:val="both"/>
        <w:rPr>
          <w:szCs w:val="20"/>
          <w:u w:val="single"/>
        </w:rPr>
      </w:pPr>
      <w:r w:rsidRPr="00B1199C">
        <w:rPr>
          <w:szCs w:val="20"/>
        </w:rPr>
        <w:tab/>
      </w:r>
      <w:r w:rsidR="00A878B5" w:rsidRPr="003B3ED6">
        <w:rPr>
          <w:szCs w:val="20"/>
          <w:u w:val="single"/>
        </w:rPr>
        <w:t xml:space="preserve">§ </w:t>
      </w:r>
      <w:r w:rsidR="002942B9">
        <w:rPr>
          <w:szCs w:val="20"/>
          <w:u w:val="single"/>
        </w:rPr>
        <w:t>4-207.3</w:t>
      </w:r>
      <w:r w:rsidR="00A878B5" w:rsidRPr="003B3ED6">
        <w:rPr>
          <w:szCs w:val="20"/>
          <w:u w:val="single"/>
        </w:rPr>
        <w:t xml:space="preserve"> </w:t>
      </w:r>
      <w:r w:rsidR="00AF4661" w:rsidRPr="00FD244C">
        <w:rPr>
          <w:szCs w:val="20"/>
          <w:u w:val="single"/>
        </w:rPr>
        <w:t>Utility-scale</w:t>
      </w:r>
      <w:r w:rsidR="00AF4661" w:rsidRPr="003B3ED6">
        <w:rPr>
          <w:szCs w:val="20"/>
          <w:u w:val="single"/>
        </w:rPr>
        <w:t xml:space="preserve"> </w:t>
      </w:r>
      <w:r w:rsidR="00A028D5">
        <w:rPr>
          <w:szCs w:val="20"/>
          <w:u w:val="single"/>
        </w:rPr>
        <w:t>energy</w:t>
      </w:r>
      <w:r w:rsidR="00A028D5" w:rsidRPr="003B3ED6">
        <w:rPr>
          <w:szCs w:val="20"/>
          <w:u w:val="single"/>
        </w:rPr>
        <w:t xml:space="preserve"> </w:t>
      </w:r>
      <w:r w:rsidR="00AF4661" w:rsidRPr="003B3ED6">
        <w:rPr>
          <w:szCs w:val="20"/>
          <w:u w:val="single"/>
        </w:rPr>
        <w:t>storage systems for city buildings</w:t>
      </w:r>
      <w:r w:rsidR="00A878B5" w:rsidRPr="003B3ED6">
        <w:rPr>
          <w:szCs w:val="20"/>
          <w:u w:val="single"/>
        </w:rPr>
        <w:t xml:space="preserve">. a. Definitions. As used in this </w:t>
      </w:r>
      <w:r w:rsidR="001A4404">
        <w:rPr>
          <w:szCs w:val="20"/>
          <w:u w:val="single"/>
        </w:rPr>
        <w:t>section</w:t>
      </w:r>
      <w:r w:rsidR="00A878B5" w:rsidRPr="003B3ED6">
        <w:rPr>
          <w:szCs w:val="20"/>
          <w:u w:val="single"/>
        </w:rPr>
        <w:t>, the following terms have the following meanings:</w:t>
      </w:r>
    </w:p>
    <w:p w14:paraId="0F3EB17C" w14:textId="07D89189" w:rsidR="00A878B5" w:rsidRPr="003B3ED6" w:rsidRDefault="006D5E04" w:rsidP="00DC76BA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Energy </w:t>
      </w:r>
      <w:r w:rsidR="00DC76BA">
        <w:rPr>
          <w:szCs w:val="20"/>
          <w:u w:val="single"/>
        </w:rPr>
        <w:t>storage system. The term “</w:t>
      </w:r>
      <w:r>
        <w:rPr>
          <w:szCs w:val="20"/>
          <w:u w:val="single"/>
        </w:rPr>
        <w:t xml:space="preserve">energy </w:t>
      </w:r>
      <w:r w:rsidR="00DC76BA">
        <w:rPr>
          <w:szCs w:val="20"/>
          <w:u w:val="single"/>
        </w:rPr>
        <w:t xml:space="preserve">storage system” means </w:t>
      </w:r>
      <w:r w:rsidR="00605B9B">
        <w:rPr>
          <w:szCs w:val="20"/>
          <w:u w:val="single"/>
        </w:rPr>
        <w:t>a set of methods and technologies</w:t>
      </w:r>
      <w:r w:rsidR="009B6013">
        <w:rPr>
          <w:szCs w:val="20"/>
          <w:u w:val="single"/>
        </w:rPr>
        <w:t xml:space="preserve"> </w:t>
      </w:r>
      <w:r w:rsidR="001A4404">
        <w:rPr>
          <w:szCs w:val="20"/>
          <w:u w:val="single"/>
        </w:rPr>
        <w:t xml:space="preserve">for storing </w:t>
      </w:r>
      <w:r w:rsidR="009B6013">
        <w:rPr>
          <w:szCs w:val="20"/>
          <w:u w:val="single"/>
        </w:rPr>
        <w:t>potential, kinetic, chemical, electromagnetic, thermal</w:t>
      </w:r>
      <w:r w:rsidR="00B451F4">
        <w:rPr>
          <w:szCs w:val="20"/>
          <w:u w:val="single"/>
        </w:rPr>
        <w:t>,</w:t>
      </w:r>
      <w:r w:rsidR="009B6013">
        <w:rPr>
          <w:szCs w:val="20"/>
          <w:u w:val="single"/>
        </w:rPr>
        <w:t xml:space="preserve"> or </w:t>
      </w:r>
      <w:r w:rsidR="00B451F4">
        <w:rPr>
          <w:szCs w:val="20"/>
          <w:u w:val="single"/>
        </w:rPr>
        <w:t xml:space="preserve">any </w:t>
      </w:r>
      <w:r w:rsidR="009B6013">
        <w:rPr>
          <w:szCs w:val="20"/>
          <w:u w:val="single"/>
        </w:rPr>
        <w:t>other</w:t>
      </w:r>
      <w:r w:rsidR="00B451F4">
        <w:rPr>
          <w:szCs w:val="20"/>
          <w:u w:val="single"/>
        </w:rPr>
        <w:t xml:space="preserve"> type of energy</w:t>
      </w:r>
      <w:r w:rsidR="001A4404">
        <w:rPr>
          <w:szCs w:val="20"/>
          <w:u w:val="single"/>
        </w:rPr>
        <w:t>,</w:t>
      </w:r>
      <w:r w:rsidR="009B6013">
        <w:rPr>
          <w:szCs w:val="20"/>
          <w:u w:val="single"/>
        </w:rPr>
        <w:t xml:space="preserve"> </w:t>
      </w:r>
      <w:r w:rsidR="00B451F4">
        <w:rPr>
          <w:szCs w:val="20"/>
          <w:u w:val="single"/>
        </w:rPr>
        <w:t>including compressed air, flywheels, batteries, superconducting magnetic storage and ice storage, so that</w:t>
      </w:r>
      <w:r w:rsidR="00605B9B">
        <w:rPr>
          <w:szCs w:val="20"/>
          <w:u w:val="single"/>
        </w:rPr>
        <w:t xml:space="preserve"> </w:t>
      </w:r>
      <w:r w:rsidR="009B6013">
        <w:rPr>
          <w:szCs w:val="20"/>
          <w:u w:val="single"/>
        </w:rPr>
        <w:t xml:space="preserve">such energy </w:t>
      </w:r>
      <w:r w:rsidR="00B451F4">
        <w:rPr>
          <w:szCs w:val="20"/>
          <w:u w:val="single"/>
        </w:rPr>
        <w:t xml:space="preserve">may be used </w:t>
      </w:r>
      <w:r w:rsidR="009B6013">
        <w:rPr>
          <w:szCs w:val="20"/>
          <w:u w:val="single"/>
        </w:rPr>
        <w:t xml:space="preserve">at </w:t>
      </w:r>
      <w:r w:rsidR="00B451F4">
        <w:rPr>
          <w:szCs w:val="20"/>
          <w:u w:val="single"/>
        </w:rPr>
        <w:t xml:space="preserve">a </w:t>
      </w:r>
      <w:r w:rsidR="009B6013">
        <w:rPr>
          <w:szCs w:val="20"/>
          <w:u w:val="single"/>
        </w:rPr>
        <w:t xml:space="preserve">time </w:t>
      </w:r>
      <w:r w:rsidR="00B451F4">
        <w:rPr>
          <w:szCs w:val="20"/>
          <w:u w:val="single"/>
        </w:rPr>
        <w:t xml:space="preserve">other than when </w:t>
      </w:r>
      <w:r w:rsidR="009B6013">
        <w:rPr>
          <w:szCs w:val="20"/>
          <w:u w:val="single"/>
        </w:rPr>
        <w:t>it is generated.</w:t>
      </w:r>
      <w:r w:rsidR="00605B9B">
        <w:rPr>
          <w:szCs w:val="20"/>
          <w:u w:val="single"/>
        </w:rPr>
        <w:t xml:space="preserve"> </w:t>
      </w:r>
      <w:r w:rsidR="00A878B5" w:rsidRPr="003B3ED6">
        <w:rPr>
          <w:szCs w:val="20"/>
          <w:u w:val="single"/>
        </w:rPr>
        <w:t xml:space="preserve"> </w:t>
      </w:r>
    </w:p>
    <w:p w14:paraId="6271CC93" w14:textId="43B05F62" w:rsidR="005031F4" w:rsidRDefault="00E870C7" w:rsidP="00381D42">
      <w:pPr>
        <w:pStyle w:val="NormalWeb"/>
        <w:shd w:val="clear" w:color="auto" w:fill="FFFFFF"/>
        <w:spacing w:line="480" w:lineRule="auto"/>
        <w:jc w:val="both"/>
        <w:rPr>
          <w:color w:val="000000"/>
          <w:sz w:val="27"/>
          <w:szCs w:val="27"/>
        </w:rPr>
      </w:pPr>
      <w:r w:rsidRPr="003B3ED6">
        <w:rPr>
          <w:szCs w:val="20"/>
          <w:u w:val="single"/>
        </w:rPr>
        <w:t xml:space="preserve">City building. </w:t>
      </w:r>
      <w:r w:rsidR="005031F4">
        <w:rPr>
          <w:color w:val="000000"/>
          <w:u w:val="single"/>
        </w:rPr>
        <w:t>The term “city building” means a</w:t>
      </w:r>
      <w:r w:rsidR="005031F4" w:rsidRPr="00BB1086">
        <w:rPr>
          <w:color w:val="000000"/>
          <w:u w:val="single"/>
        </w:rPr>
        <w:t xml:space="preserve"> building that is owned by the city or for which the city regularly pays all of the annual energy</w:t>
      </w:r>
      <w:r w:rsidR="00C34C89">
        <w:rPr>
          <w:color w:val="000000"/>
          <w:u w:val="single"/>
        </w:rPr>
        <w:t xml:space="preserve"> </w:t>
      </w:r>
      <w:r w:rsidR="005031F4" w:rsidRPr="00BB1086">
        <w:rPr>
          <w:color w:val="000000"/>
          <w:u w:val="single"/>
        </w:rPr>
        <w:t xml:space="preserve">bills, or a cultural institution that is in the </w:t>
      </w:r>
      <w:r w:rsidR="007A4714">
        <w:rPr>
          <w:color w:val="000000"/>
          <w:u w:val="single"/>
        </w:rPr>
        <w:t>c</w:t>
      </w:r>
      <w:r w:rsidR="005031F4" w:rsidRPr="00BB1086">
        <w:rPr>
          <w:color w:val="000000"/>
          <w:u w:val="single"/>
        </w:rPr>
        <w:t xml:space="preserve">ultural </w:t>
      </w:r>
      <w:r w:rsidR="007A4714">
        <w:rPr>
          <w:color w:val="000000"/>
          <w:u w:val="single"/>
        </w:rPr>
        <w:t>i</w:t>
      </w:r>
      <w:r w:rsidR="005031F4" w:rsidRPr="00BB1086">
        <w:rPr>
          <w:color w:val="000000"/>
          <w:u w:val="single"/>
        </w:rPr>
        <w:t xml:space="preserve">nstitutions </w:t>
      </w:r>
      <w:r w:rsidR="007A4714">
        <w:rPr>
          <w:color w:val="000000"/>
          <w:u w:val="single"/>
        </w:rPr>
        <w:t>g</w:t>
      </w:r>
      <w:r w:rsidR="005031F4" w:rsidRPr="00BB1086">
        <w:rPr>
          <w:color w:val="000000"/>
          <w:u w:val="single"/>
        </w:rPr>
        <w:t>roup as determined by the department of cultural affairs for which the city regularly pays all or part of the annual energy</w:t>
      </w:r>
      <w:r w:rsidR="00C34C89">
        <w:rPr>
          <w:color w:val="000000"/>
          <w:u w:val="single"/>
        </w:rPr>
        <w:t xml:space="preserve"> </w:t>
      </w:r>
      <w:r w:rsidR="005031F4" w:rsidRPr="00BB1086">
        <w:rPr>
          <w:color w:val="000000"/>
          <w:u w:val="single"/>
        </w:rPr>
        <w:t>bills.</w:t>
      </w:r>
    </w:p>
    <w:p w14:paraId="699B4CC8" w14:textId="63F3B14B" w:rsidR="009A6ECC" w:rsidRDefault="00A878B5" w:rsidP="00A878B5">
      <w:pPr>
        <w:suppressAutoHyphens/>
        <w:spacing w:line="480" w:lineRule="auto"/>
        <w:ind w:firstLine="0"/>
        <w:jc w:val="both"/>
        <w:rPr>
          <w:szCs w:val="20"/>
          <w:u w:val="single"/>
        </w:rPr>
      </w:pPr>
      <w:r w:rsidRPr="00A878B5">
        <w:rPr>
          <w:szCs w:val="20"/>
        </w:rPr>
        <w:t xml:space="preserve">    </w:t>
      </w:r>
      <w:r w:rsidR="003B3ED6">
        <w:rPr>
          <w:szCs w:val="20"/>
        </w:rPr>
        <w:tab/>
      </w:r>
      <w:r w:rsidR="003B3ED6">
        <w:rPr>
          <w:szCs w:val="20"/>
          <w:u w:val="single"/>
        </w:rPr>
        <w:t>Commissioner. The term “commissioner” means the commissioner of citywide administrative services</w:t>
      </w:r>
    </w:p>
    <w:p w14:paraId="05DD81AE" w14:textId="3A239C26" w:rsidR="00F44547" w:rsidRDefault="009A6ECC" w:rsidP="00A878B5">
      <w:pPr>
        <w:suppressAutoHyphens/>
        <w:spacing w:line="480" w:lineRule="auto"/>
        <w:ind w:firstLine="0"/>
        <w:jc w:val="both"/>
        <w:rPr>
          <w:szCs w:val="20"/>
          <w:u w:val="single"/>
        </w:rPr>
      </w:pPr>
      <w:r w:rsidRPr="00F44547">
        <w:rPr>
          <w:szCs w:val="20"/>
        </w:rPr>
        <w:tab/>
      </w:r>
      <w:r>
        <w:rPr>
          <w:szCs w:val="20"/>
          <w:u w:val="single"/>
        </w:rPr>
        <w:t>Cost effective. The term “cost effective” means</w:t>
      </w:r>
      <w:r w:rsidR="004F40AD">
        <w:rPr>
          <w:szCs w:val="20"/>
          <w:u w:val="single"/>
        </w:rPr>
        <w:t xml:space="preserve">, with respect </w:t>
      </w:r>
      <w:r w:rsidR="00A3623A">
        <w:rPr>
          <w:szCs w:val="20"/>
          <w:u w:val="single"/>
        </w:rPr>
        <w:t xml:space="preserve">to </w:t>
      </w:r>
      <w:r w:rsidR="004F40AD">
        <w:rPr>
          <w:szCs w:val="20"/>
          <w:u w:val="single"/>
        </w:rPr>
        <w:t>the installation of an energy storage system,</w:t>
      </w:r>
      <w:r>
        <w:rPr>
          <w:szCs w:val="20"/>
          <w:u w:val="single"/>
        </w:rPr>
        <w:t xml:space="preserve"> that the cumulative savings </w:t>
      </w:r>
      <w:r w:rsidR="005E418E">
        <w:rPr>
          <w:szCs w:val="20"/>
          <w:u w:val="single"/>
        </w:rPr>
        <w:t xml:space="preserve">in energy costs </w:t>
      </w:r>
      <w:r>
        <w:rPr>
          <w:szCs w:val="20"/>
          <w:u w:val="single"/>
        </w:rPr>
        <w:t>expected</w:t>
      </w:r>
      <w:r w:rsidR="00F44547">
        <w:rPr>
          <w:szCs w:val="20"/>
          <w:u w:val="single"/>
        </w:rPr>
        <w:t xml:space="preserve"> to result from </w:t>
      </w:r>
      <w:r w:rsidR="005E418E">
        <w:rPr>
          <w:szCs w:val="20"/>
          <w:u w:val="single"/>
        </w:rPr>
        <w:t xml:space="preserve">the use of </w:t>
      </w:r>
      <w:r w:rsidR="004F40AD">
        <w:rPr>
          <w:szCs w:val="20"/>
          <w:u w:val="single"/>
        </w:rPr>
        <w:t>such</w:t>
      </w:r>
      <w:r w:rsidR="005E418E">
        <w:rPr>
          <w:szCs w:val="20"/>
          <w:u w:val="single"/>
        </w:rPr>
        <w:t xml:space="preserve"> system</w:t>
      </w:r>
      <w:r w:rsidR="00F44547">
        <w:rPr>
          <w:szCs w:val="20"/>
          <w:u w:val="single"/>
        </w:rPr>
        <w:t xml:space="preserve"> will</w:t>
      </w:r>
      <w:r w:rsidR="007B0726">
        <w:rPr>
          <w:szCs w:val="20"/>
          <w:u w:val="single"/>
        </w:rPr>
        <w:t>,</w:t>
      </w:r>
      <w:r w:rsidR="00F44547">
        <w:rPr>
          <w:szCs w:val="20"/>
          <w:u w:val="single"/>
        </w:rPr>
        <w:t xml:space="preserve"> </w:t>
      </w:r>
      <w:r w:rsidR="004F40AD">
        <w:rPr>
          <w:szCs w:val="20"/>
          <w:u w:val="single"/>
        </w:rPr>
        <w:t>with</w:t>
      </w:r>
      <w:r w:rsidR="00F44547">
        <w:rPr>
          <w:szCs w:val="20"/>
          <w:u w:val="single"/>
        </w:rPr>
        <w:t xml:space="preserve">in </w:t>
      </w:r>
      <w:r w:rsidR="00B27F80">
        <w:rPr>
          <w:szCs w:val="20"/>
          <w:u w:val="single"/>
        </w:rPr>
        <w:t>1</w:t>
      </w:r>
      <w:r w:rsidR="00FD244C">
        <w:rPr>
          <w:szCs w:val="20"/>
          <w:u w:val="single"/>
        </w:rPr>
        <w:t>5</w:t>
      </w:r>
      <w:r w:rsidR="00B27F80">
        <w:rPr>
          <w:szCs w:val="20"/>
          <w:u w:val="single"/>
        </w:rPr>
        <w:t xml:space="preserve"> </w:t>
      </w:r>
      <w:r w:rsidR="00F44547">
        <w:rPr>
          <w:szCs w:val="20"/>
          <w:u w:val="single"/>
        </w:rPr>
        <w:t>years</w:t>
      </w:r>
      <w:r w:rsidR="00A3623A">
        <w:rPr>
          <w:szCs w:val="20"/>
          <w:u w:val="single"/>
        </w:rPr>
        <w:t xml:space="preserve"> of installation</w:t>
      </w:r>
      <w:r w:rsidR="0098609D">
        <w:rPr>
          <w:szCs w:val="20"/>
          <w:u w:val="single"/>
        </w:rPr>
        <w:t xml:space="preserve"> of such system</w:t>
      </w:r>
      <w:r w:rsidR="00F44547">
        <w:rPr>
          <w:szCs w:val="20"/>
          <w:u w:val="single"/>
        </w:rPr>
        <w:t xml:space="preserve">, </w:t>
      </w:r>
      <w:r w:rsidR="00A3623A">
        <w:rPr>
          <w:szCs w:val="20"/>
          <w:u w:val="single"/>
        </w:rPr>
        <w:t xml:space="preserve">be </w:t>
      </w:r>
      <w:r w:rsidR="00F44547">
        <w:rPr>
          <w:szCs w:val="20"/>
          <w:u w:val="single"/>
        </w:rPr>
        <w:t>equal</w:t>
      </w:r>
      <w:r w:rsidR="00A3623A">
        <w:rPr>
          <w:szCs w:val="20"/>
          <w:u w:val="single"/>
        </w:rPr>
        <w:t xml:space="preserve"> to</w:t>
      </w:r>
      <w:r w:rsidR="00F44547">
        <w:rPr>
          <w:szCs w:val="20"/>
          <w:u w:val="single"/>
        </w:rPr>
        <w:t xml:space="preserve"> or exceed the</w:t>
      </w:r>
      <w:r w:rsidR="00CC7EC6">
        <w:rPr>
          <w:szCs w:val="20"/>
          <w:u w:val="single"/>
        </w:rPr>
        <w:t xml:space="preserve"> expected</w:t>
      </w:r>
      <w:r w:rsidR="00F44547">
        <w:rPr>
          <w:szCs w:val="20"/>
          <w:u w:val="single"/>
        </w:rPr>
        <w:t xml:space="preserve"> </w:t>
      </w:r>
      <w:r w:rsidR="005E418E">
        <w:rPr>
          <w:szCs w:val="20"/>
          <w:u w:val="single"/>
        </w:rPr>
        <w:t>costs</w:t>
      </w:r>
      <w:r w:rsidR="00F44547">
        <w:rPr>
          <w:szCs w:val="20"/>
          <w:u w:val="single"/>
        </w:rPr>
        <w:t xml:space="preserve"> of </w:t>
      </w:r>
      <w:r w:rsidR="004F40AD">
        <w:rPr>
          <w:szCs w:val="20"/>
          <w:u w:val="single"/>
        </w:rPr>
        <w:t xml:space="preserve">the </w:t>
      </w:r>
      <w:r w:rsidR="00FF1EBB">
        <w:rPr>
          <w:szCs w:val="20"/>
          <w:u w:val="single"/>
        </w:rPr>
        <w:t xml:space="preserve">acquisition, </w:t>
      </w:r>
      <w:r w:rsidR="00F44547">
        <w:rPr>
          <w:szCs w:val="20"/>
          <w:u w:val="single"/>
        </w:rPr>
        <w:t xml:space="preserve">installation, </w:t>
      </w:r>
      <w:r w:rsidR="00FF1EBB">
        <w:rPr>
          <w:szCs w:val="20"/>
          <w:u w:val="single"/>
        </w:rPr>
        <w:t>and maintenance of such system</w:t>
      </w:r>
      <w:r w:rsidR="0098609D">
        <w:rPr>
          <w:szCs w:val="20"/>
          <w:u w:val="single"/>
        </w:rPr>
        <w:t xml:space="preserve"> during that same time period. The </w:t>
      </w:r>
      <w:r w:rsidR="0098609D">
        <w:rPr>
          <w:szCs w:val="20"/>
          <w:u w:val="single"/>
        </w:rPr>
        <w:lastRenderedPageBreak/>
        <w:t>determination of cost effectiveness shall not include any savings in energy costs directly attributed to</w:t>
      </w:r>
      <w:r w:rsidR="00F44547">
        <w:rPr>
          <w:szCs w:val="20"/>
          <w:u w:val="single"/>
        </w:rPr>
        <w:t xml:space="preserve"> federal, state and other non-city governmental assistance</w:t>
      </w:r>
      <w:r w:rsidR="004F40AD">
        <w:rPr>
          <w:szCs w:val="20"/>
          <w:u w:val="single"/>
        </w:rPr>
        <w:t>,</w:t>
      </w:r>
      <w:r w:rsidR="00F44547">
        <w:rPr>
          <w:szCs w:val="20"/>
          <w:u w:val="single"/>
        </w:rPr>
        <w:t xml:space="preserve"> </w:t>
      </w:r>
      <w:r w:rsidR="0098609D">
        <w:rPr>
          <w:szCs w:val="20"/>
          <w:u w:val="single"/>
        </w:rPr>
        <w:t>but shall include</w:t>
      </w:r>
      <w:r w:rsidR="00F44547">
        <w:rPr>
          <w:szCs w:val="20"/>
          <w:u w:val="single"/>
        </w:rPr>
        <w:t xml:space="preserve"> the social cost of carbon value, as </w:t>
      </w:r>
      <w:r w:rsidR="00A3623A">
        <w:rPr>
          <w:szCs w:val="20"/>
          <w:u w:val="single"/>
        </w:rPr>
        <w:t xml:space="preserve">provided in </w:t>
      </w:r>
      <w:r w:rsidR="00F44547">
        <w:rPr>
          <w:szCs w:val="20"/>
          <w:u w:val="single"/>
        </w:rPr>
        <w:t>paragraph 3 of subdivision d of section 3-125</w:t>
      </w:r>
      <w:r w:rsidR="00A3623A">
        <w:rPr>
          <w:szCs w:val="20"/>
          <w:u w:val="single"/>
        </w:rPr>
        <w:t xml:space="preserve"> or pursuant to paragraph 4 of subdivision d of section 3-125, provided however, that a</w:t>
      </w:r>
      <w:r w:rsidR="00F44547">
        <w:rPr>
          <w:szCs w:val="20"/>
          <w:u w:val="single"/>
        </w:rPr>
        <w:t xml:space="preserve"> site- or project-specific social cost of carbon value may be developed and used in lieu of the social cost of carbon value</w:t>
      </w:r>
      <w:r w:rsidR="00A3623A">
        <w:rPr>
          <w:szCs w:val="20"/>
          <w:u w:val="single"/>
        </w:rPr>
        <w:t xml:space="preserve"> provided in or pursuant to such paragraphs if such site- or project-specific social cost of carbon value is higher than the social cost of carbon value provided in or pursuant to such paragraphs</w:t>
      </w:r>
      <w:r w:rsidR="00F44547">
        <w:rPr>
          <w:szCs w:val="20"/>
          <w:u w:val="single"/>
        </w:rPr>
        <w:t xml:space="preserve">. </w:t>
      </w:r>
    </w:p>
    <w:p w14:paraId="0DCF49EA" w14:textId="77777777" w:rsidR="00A3623A" w:rsidRDefault="00F44547" w:rsidP="00A878B5">
      <w:pPr>
        <w:suppressAutoHyphens/>
        <w:spacing w:line="480" w:lineRule="auto"/>
        <w:ind w:firstLine="0"/>
        <w:jc w:val="both"/>
        <w:rPr>
          <w:szCs w:val="20"/>
          <w:u w:val="single"/>
        </w:rPr>
      </w:pPr>
      <w:r w:rsidRPr="00F44547">
        <w:rPr>
          <w:szCs w:val="20"/>
        </w:rPr>
        <w:tab/>
      </w:r>
      <w:r>
        <w:rPr>
          <w:szCs w:val="20"/>
          <w:u w:val="single"/>
        </w:rPr>
        <w:t>Department. The term “department” means the department of citywide administrative services.</w:t>
      </w:r>
    </w:p>
    <w:p w14:paraId="1D6EF59A" w14:textId="2ADF2DE4" w:rsidR="00A51812" w:rsidRDefault="00637D8D" w:rsidP="00A51812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b. </w:t>
      </w:r>
      <w:r w:rsidR="00583226">
        <w:rPr>
          <w:szCs w:val="20"/>
          <w:u w:val="single"/>
        </w:rPr>
        <w:t xml:space="preserve">No later than </w:t>
      </w:r>
      <w:r w:rsidR="000A76C0">
        <w:rPr>
          <w:szCs w:val="20"/>
          <w:u w:val="single"/>
        </w:rPr>
        <w:t>April</w:t>
      </w:r>
      <w:r w:rsidR="00583226">
        <w:rPr>
          <w:szCs w:val="20"/>
          <w:u w:val="single"/>
        </w:rPr>
        <w:t xml:space="preserve"> </w:t>
      </w:r>
      <w:r w:rsidR="00C13079">
        <w:rPr>
          <w:szCs w:val="20"/>
          <w:u w:val="single"/>
        </w:rPr>
        <w:t>3</w:t>
      </w:r>
      <w:r w:rsidR="000A76C0">
        <w:rPr>
          <w:szCs w:val="20"/>
          <w:u w:val="single"/>
        </w:rPr>
        <w:t>0</w:t>
      </w:r>
      <w:r w:rsidR="00583226">
        <w:rPr>
          <w:szCs w:val="20"/>
          <w:u w:val="single"/>
        </w:rPr>
        <w:t xml:space="preserve">, 2021, the </w:t>
      </w:r>
      <w:r>
        <w:rPr>
          <w:szCs w:val="20"/>
          <w:u w:val="single"/>
        </w:rPr>
        <w:t>department, or any other agency authorized by the commissioner, shall</w:t>
      </w:r>
      <w:r w:rsidR="008C046F">
        <w:rPr>
          <w:szCs w:val="20"/>
          <w:u w:val="single"/>
        </w:rPr>
        <w:t xml:space="preserve"> </w:t>
      </w:r>
      <w:r w:rsidR="000A76C0">
        <w:rPr>
          <w:szCs w:val="20"/>
          <w:u w:val="single"/>
        </w:rPr>
        <w:t>complete</w:t>
      </w:r>
      <w:r w:rsidR="008C046F">
        <w:rPr>
          <w:szCs w:val="20"/>
          <w:u w:val="single"/>
        </w:rPr>
        <w:t xml:space="preserve"> a study regarding the feasibility of the installation and use of </w:t>
      </w:r>
      <w:r w:rsidR="000A76C0">
        <w:rPr>
          <w:szCs w:val="20"/>
          <w:u w:val="single"/>
        </w:rPr>
        <w:t xml:space="preserve">each available type of </w:t>
      </w:r>
      <w:r w:rsidR="008C046F">
        <w:rPr>
          <w:szCs w:val="20"/>
          <w:u w:val="single"/>
        </w:rPr>
        <w:t xml:space="preserve">utility-scale energy storage systems in </w:t>
      </w:r>
      <w:r w:rsidR="000A76C0">
        <w:rPr>
          <w:szCs w:val="20"/>
          <w:u w:val="single"/>
        </w:rPr>
        <w:t xml:space="preserve">each </w:t>
      </w:r>
      <w:r w:rsidR="008C046F">
        <w:rPr>
          <w:szCs w:val="20"/>
          <w:u w:val="single"/>
        </w:rPr>
        <w:t>city building</w:t>
      </w:r>
      <w:r>
        <w:rPr>
          <w:szCs w:val="20"/>
          <w:u w:val="single"/>
        </w:rPr>
        <w:t xml:space="preserve">, </w:t>
      </w:r>
      <w:r w:rsidR="00583226">
        <w:rPr>
          <w:szCs w:val="20"/>
          <w:u w:val="single"/>
        </w:rPr>
        <w:t xml:space="preserve">and </w:t>
      </w:r>
      <w:r>
        <w:rPr>
          <w:szCs w:val="20"/>
          <w:u w:val="single"/>
        </w:rPr>
        <w:t xml:space="preserve">submit to the mayor and the </w:t>
      </w:r>
      <w:r w:rsidR="008C046F">
        <w:rPr>
          <w:szCs w:val="20"/>
          <w:u w:val="single"/>
        </w:rPr>
        <w:t xml:space="preserve">speaker of the </w:t>
      </w:r>
      <w:r>
        <w:rPr>
          <w:szCs w:val="20"/>
          <w:u w:val="single"/>
        </w:rPr>
        <w:t xml:space="preserve">council a </w:t>
      </w:r>
      <w:r w:rsidR="00387491">
        <w:rPr>
          <w:szCs w:val="20"/>
          <w:u w:val="single"/>
        </w:rPr>
        <w:t>copy of such study</w:t>
      </w:r>
      <w:r w:rsidR="008C046F">
        <w:rPr>
          <w:szCs w:val="20"/>
          <w:u w:val="single"/>
        </w:rPr>
        <w:t xml:space="preserve">. Such </w:t>
      </w:r>
      <w:r>
        <w:rPr>
          <w:szCs w:val="20"/>
          <w:u w:val="single"/>
        </w:rPr>
        <w:t xml:space="preserve">study shall </w:t>
      </w:r>
      <w:r w:rsidR="009144CD">
        <w:rPr>
          <w:szCs w:val="20"/>
          <w:u w:val="single"/>
        </w:rPr>
        <w:t>include</w:t>
      </w:r>
      <w:r w:rsidR="00FF1EBB">
        <w:rPr>
          <w:szCs w:val="20"/>
          <w:u w:val="single"/>
        </w:rPr>
        <w:t xml:space="preserve"> a review of </w:t>
      </w:r>
      <w:r>
        <w:rPr>
          <w:szCs w:val="20"/>
          <w:u w:val="single"/>
        </w:rPr>
        <w:t>any</w:t>
      </w:r>
      <w:r w:rsidR="00FF1EBB">
        <w:rPr>
          <w:szCs w:val="20"/>
          <w:u w:val="single"/>
        </w:rPr>
        <w:t xml:space="preserve"> available</w:t>
      </w:r>
      <w:r>
        <w:rPr>
          <w:szCs w:val="20"/>
          <w:u w:val="single"/>
        </w:rPr>
        <w:t xml:space="preserve"> federal or state funds or incentives </w:t>
      </w:r>
      <w:r w:rsidR="00FF1EBB">
        <w:rPr>
          <w:szCs w:val="20"/>
          <w:u w:val="single"/>
        </w:rPr>
        <w:t>for the acquisition,</w:t>
      </w:r>
      <w:r>
        <w:rPr>
          <w:szCs w:val="20"/>
          <w:u w:val="single"/>
        </w:rPr>
        <w:t xml:space="preserve"> installation, operation or maintenance of such systems.</w:t>
      </w:r>
    </w:p>
    <w:p w14:paraId="19C7FBD9" w14:textId="6DC77E64" w:rsidR="007A4226" w:rsidRDefault="007B6150" w:rsidP="00A51812">
      <w:pPr>
        <w:suppressAutoHyphens/>
        <w:spacing w:line="480" w:lineRule="auto"/>
        <w:jc w:val="both"/>
        <w:rPr>
          <w:szCs w:val="20"/>
          <w:u w:val="single"/>
        </w:rPr>
      </w:pPr>
      <w:r w:rsidRPr="00155036">
        <w:rPr>
          <w:szCs w:val="20"/>
          <w:u w:val="single"/>
        </w:rPr>
        <w:t>c</w:t>
      </w:r>
      <w:r w:rsidR="000A76C0">
        <w:rPr>
          <w:szCs w:val="20"/>
          <w:u w:val="single"/>
        </w:rPr>
        <w:t xml:space="preserve">. </w:t>
      </w:r>
      <w:r w:rsidR="00A12DD4">
        <w:rPr>
          <w:szCs w:val="20"/>
          <w:u w:val="single"/>
        </w:rPr>
        <w:t>The department, or any other agency authorized by the commissioner, shall</w:t>
      </w:r>
      <w:r w:rsidR="00387491">
        <w:rPr>
          <w:szCs w:val="20"/>
          <w:u w:val="single"/>
        </w:rPr>
        <w:t>, in accordance with all applicable law,</w:t>
      </w:r>
      <w:r w:rsidR="00A12DD4">
        <w:rPr>
          <w:szCs w:val="20"/>
          <w:u w:val="single"/>
        </w:rPr>
        <w:t xml:space="preserve"> instal</w:t>
      </w:r>
      <w:r w:rsidR="009144CD">
        <w:rPr>
          <w:szCs w:val="20"/>
          <w:u w:val="single"/>
        </w:rPr>
        <w:t>l</w:t>
      </w:r>
      <w:r w:rsidR="00A12DD4">
        <w:rPr>
          <w:szCs w:val="20"/>
          <w:u w:val="single"/>
        </w:rPr>
        <w:t xml:space="preserve"> </w:t>
      </w:r>
      <w:r w:rsidR="00A51812" w:rsidRPr="008805E0">
        <w:rPr>
          <w:szCs w:val="20"/>
          <w:u w:val="single"/>
        </w:rPr>
        <w:t>utility-scale</w:t>
      </w:r>
      <w:r w:rsidR="00A51812">
        <w:rPr>
          <w:szCs w:val="20"/>
          <w:u w:val="single"/>
        </w:rPr>
        <w:t xml:space="preserve"> </w:t>
      </w:r>
      <w:r w:rsidR="006D5E04">
        <w:rPr>
          <w:szCs w:val="20"/>
          <w:u w:val="single"/>
        </w:rPr>
        <w:t xml:space="preserve">energy </w:t>
      </w:r>
      <w:r w:rsidR="00A51812">
        <w:rPr>
          <w:szCs w:val="20"/>
          <w:u w:val="single"/>
        </w:rPr>
        <w:t>storage system</w:t>
      </w:r>
      <w:r w:rsidR="00C06BE9">
        <w:rPr>
          <w:szCs w:val="20"/>
          <w:u w:val="single"/>
        </w:rPr>
        <w:t>s</w:t>
      </w:r>
      <w:r w:rsidR="00A51812">
        <w:rPr>
          <w:szCs w:val="20"/>
          <w:u w:val="single"/>
        </w:rPr>
        <w:t xml:space="preserve"> on all city buildings where the</w:t>
      </w:r>
      <w:r w:rsidR="00387491">
        <w:rPr>
          <w:szCs w:val="20"/>
          <w:u w:val="single"/>
        </w:rPr>
        <w:t xml:space="preserve"> </w:t>
      </w:r>
      <w:r w:rsidR="008C046F">
        <w:rPr>
          <w:szCs w:val="20"/>
          <w:u w:val="single"/>
        </w:rPr>
        <w:t>installation</w:t>
      </w:r>
      <w:r w:rsidR="00387491">
        <w:rPr>
          <w:szCs w:val="20"/>
          <w:u w:val="single"/>
        </w:rPr>
        <w:t xml:space="preserve"> of such systems</w:t>
      </w:r>
      <w:r w:rsidR="008C046F">
        <w:rPr>
          <w:szCs w:val="20"/>
          <w:u w:val="single"/>
        </w:rPr>
        <w:t xml:space="preserve"> </w:t>
      </w:r>
      <w:r w:rsidR="00815304">
        <w:rPr>
          <w:szCs w:val="20"/>
          <w:u w:val="single"/>
        </w:rPr>
        <w:t xml:space="preserve">is </w:t>
      </w:r>
      <w:r w:rsidR="00A51812">
        <w:rPr>
          <w:szCs w:val="20"/>
          <w:u w:val="single"/>
        </w:rPr>
        <w:t>cost</w:t>
      </w:r>
      <w:r w:rsidR="008C046F">
        <w:rPr>
          <w:szCs w:val="20"/>
          <w:u w:val="single"/>
        </w:rPr>
        <w:t xml:space="preserve"> </w:t>
      </w:r>
      <w:r w:rsidR="00A51812">
        <w:rPr>
          <w:szCs w:val="20"/>
          <w:u w:val="single"/>
        </w:rPr>
        <w:t>effective</w:t>
      </w:r>
      <w:r w:rsidR="00815304">
        <w:rPr>
          <w:szCs w:val="20"/>
          <w:u w:val="single"/>
        </w:rPr>
        <w:t xml:space="preserve">, </w:t>
      </w:r>
      <w:r w:rsidR="00DD6D93">
        <w:rPr>
          <w:szCs w:val="20"/>
          <w:u w:val="single"/>
        </w:rPr>
        <w:t>as deter</w:t>
      </w:r>
      <w:r w:rsidR="00815304">
        <w:rPr>
          <w:szCs w:val="20"/>
          <w:u w:val="single"/>
        </w:rPr>
        <w:t>mined</w:t>
      </w:r>
      <w:r w:rsidR="00387491">
        <w:rPr>
          <w:szCs w:val="20"/>
          <w:u w:val="single"/>
        </w:rPr>
        <w:t xml:space="preserve"> by</w:t>
      </w:r>
      <w:r w:rsidR="008C046F">
        <w:rPr>
          <w:szCs w:val="20"/>
          <w:u w:val="single"/>
        </w:rPr>
        <w:t xml:space="preserve"> the study described in subdivision b</w:t>
      </w:r>
      <w:r w:rsidR="00A51812">
        <w:rPr>
          <w:szCs w:val="20"/>
          <w:u w:val="single"/>
        </w:rPr>
        <w:t xml:space="preserve">. </w:t>
      </w:r>
    </w:p>
    <w:p w14:paraId="28156CA1" w14:textId="032D2445" w:rsidR="00A51812" w:rsidRDefault="00A51812" w:rsidP="00A51812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d. No later than December 15</w:t>
      </w:r>
      <w:r w:rsidR="00583226">
        <w:rPr>
          <w:szCs w:val="20"/>
          <w:u w:val="single"/>
        </w:rPr>
        <w:t>, 202</w:t>
      </w:r>
      <w:r w:rsidR="000A76C0">
        <w:rPr>
          <w:szCs w:val="20"/>
          <w:u w:val="single"/>
        </w:rPr>
        <w:t>1</w:t>
      </w:r>
      <w:r>
        <w:rPr>
          <w:szCs w:val="20"/>
          <w:u w:val="single"/>
        </w:rPr>
        <w:t>, the department shall report to the mayor and the</w:t>
      </w:r>
      <w:r w:rsidR="00387491">
        <w:rPr>
          <w:szCs w:val="20"/>
          <w:u w:val="single"/>
        </w:rPr>
        <w:t xml:space="preserve"> speaker of the</w:t>
      </w:r>
      <w:r>
        <w:rPr>
          <w:szCs w:val="20"/>
          <w:u w:val="single"/>
        </w:rPr>
        <w:t xml:space="preserve"> council:</w:t>
      </w:r>
    </w:p>
    <w:p w14:paraId="12D30A9C" w14:textId="77777777" w:rsidR="00BA1F30" w:rsidRDefault="00BA1F30" w:rsidP="00A51812">
      <w:pPr>
        <w:suppressAutoHyphens/>
        <w:spacing w:line="480" w:lineRule="auto"/>
        <w:jc w:val="both"/>
        <w:rPr>
          <w:szCs w:val="20"/>
          <w:u w:val="single"/>
        </w:rPr>
      </w:pPr>
      <w:r w:rsidRPr="00BA1F30">
        <w:rPr>
          <w:szCs w:val="20"/>
          <w:u w:val="single"/>
        </w:rPr>
        <w:t>1. The types of utility-scale energy storage systems that were studied, as applied to various city buildings;</w:t>
      </w:r>
    </w:p>
    <w:p w14:paraId="58F52A30" w14:textId="6432FAF9" w:rsidR="00A51812" w:rsidRDefault="000A76C0" w:rsidP="00A51812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lastRenderedPageBreak/>
        <w:t xml:space="preserve">2. The </w:t>
      </w:r>
      <w:r w:rsidR="00A51812">
        <w:rPr>
          <w:szCs w:val="20"/>
          <w:u w:val="single"/>
        </w:rPr>
        <w:t xml:space="preserve">city buildings where the installation of a </w:t>
      </w:r>
      <w:r w:rsidR="00E51C24" w:rsidRPr="008805E0">
        <w:rPr>
          <w:szCs w:val="20"/>
          <w:u w:val="single"/>
        </w:rPr>
        <w:t>utility-scale</w:t>
      </w:r>
      <w:r w:rsidR="00E51C24">
        <w:rPr>
          <w:szCs w:val="20"/>
          <w:u w:val="single"/>
        </w:rPr>
        <w:t xml:space="preserve"> </w:t>
      </w:r>
      <w:r w:rsidR="006D5E04">
        <w:rPr>
          <w:szCs w:val="20"/>
          <w:u w:val="single"/>
        </w:rPr>
        <w:t xml:space="preserve">energy </w:t>
      </w:r>
      <w:r w:rsidR="00E51C24">
        <w:rPr>
          <w:szCs w:val="20"/>
          <w:u w:val="single"/>
        </w:rPr>
        <w:t xml:space="preserve">storage system </w:t>
      </w:r>
      <w:r w:rsidR="00815304">
        <w:rPr>
          <w:szCs w:val="20"/>
          <w:u w:val="single"/>
        </w:rPr>
        <w:t>may</w:t>
      </w:r>
      <w:r w:rsidR="008956C6">
        <w:rPr>
          <w:szCs w:val="20"/>
          <w:u w:val="single"/>
        </w:rPr>
        <w:t xml:space="preserve"> </w:t>
      </w:r>
      <w:r w:rsidR="00E51C24">
        <w:rPr>
          <w:szCs w:val="20"/>
          <w:u w:val="single"/>
        </w:rPr>
        <w:t xml:space="preserve">be </w:t>
      </w:r>
      <w:r w:rsidR="008956C6">
        <w:rPr>
          <w:szCs w:val="20"/>
          <w:u w:val="single"/>
        </w:rPr>
        <w:t>appropriate</w:t>
      </w:r>
      <w:r w:rsidR="008B23CF">
        <w:rPr>
          <w:szCs w:val="20"/>
          <w:u w:val="single"/>
        </w:rPr>
        <w:t xml:space="preserve">, as determined by the </w:t>
      </w:r>
      <w:r w:rsidR="00815304">
        <w:rPr>
          <w:szCs w:val="20"/>
          <w:u w:val="single"/>
        </w:rPr>
        <w:t>department</w:t>
      </w:r>
      <w:r>
        <w:rPr>
          <w:szCs w:val="20"/>
          <w:u w:val="single"/>
        </w:rPr>
        <w:t xml:space="preserve"> </w:t>
      </w:r>
      <w:r w:rsidR="00E51C24">
        <w:rPr>
          <w:szCs w:val="20"/>
          <w:u w:val="single"/>
        </w:rPr>
        <w:t>and the projected annual energy and other cost savings for each such system, both individually and in the aggregate</w:t>
      </w:r>
      <w:r w:rsidR="0032069A">
        <w:rPr>
          <w:szCs w:val="20"/>
          <w:u w:val="single"/>
        </w:rPr>
        <w:t>;</w:t>
      </w:r>
    </w:p>
    <w:p w14:paraId="50605B23" w14:textId="3163809B" w:rsidR="00E51C24" w:rsidRDefault="000A76C0" w:rsidP="00A51812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3</w:t>
      </w:r>
      <w:r w:rsidR="00E51C24">
        <w:rPr>
          <w:szCs w:val="20"/>
          <w:u w:val="single"/>
        </w:rPr>
        <w:t xml:space="preserve">. The </w:t>
      </w:r>
      <w:r w:rsidR="00583226">
        <w:rPr>
          <w:szCs w:val="20"/>
          <w:u w:val="single"/>
        </w:rPr>
        <w:t xml:space="preserve">number of </w:t>
      </w:r>
      <w:r w:rsidR="00E51C24">
        <w:rPr>
          <w:szCs w:val="20"/>
          <w:u w:val="single"/>
        </w:rPr>
        <w:t xml:space="preserve">city buildings </w:t>
      </w:r>
      <w:r w:rsidR="001A573E">
        <w:rPr>
          <w:szCs w:val="20"/>
          <w:u w:val="single"/>
        </w:rPr>
        <w:t>where</w:t>
      </w:r>
      <w:r w:rsidR="00E51C24">
        <w:rPr>
          <w:szCs w:val="20"/>
          <w:u w:val="single"/>
        </w:rPr>
        <w:t xml:space="preserve"> </w:t>
      </w:r>
      <w:r w:rsidR="008B23CF">
        <w:rPr>
          <w:szCs w:val="20"/>
          <w:u w:val="single"/>
        </w:rPr>
        <w:t xml:space="preserve">the </w:t>
      </w:r>
      <w:r w:rsidR="00E51C24">
        <w:rPr>
          <w:szCs w:val="20"/>
          <w:u w:val="single"/>
        </w:rPr>
        <w:t xml:space="preserve">installation of a </w:t>
      </w:r>
      <w:r w:rsidR="00E51C24" w:rsidRPr="008805E0">
        <w:rPr>
          <w:szCs w:val="20"/>
          <w:u w:val="single"/>
        </w:rPr>
        <w:t>utility-scale</w:t>
      </w:r>
      <w:r w:rsidR="00E51C24">
        <w:rPr>
          <w:szCs w:val="20"/>
          <w:u w:val="single"/>
        </w:rPr>
        <w:t xml:space="preserve"> </w:t>
      </w:r>
      <w:r w:rsidR="006D5E04">
        <w:rPr>
          <w:szCs w:val="20"/>
          <w:u w:val="single"/>
        </w:rPr>
        <w:t xml:space="preserve">energy </w:t>
      </w:r>
      <w:r w:rsidR="00E51C24">
        <w:rPr>
          <w:szCs w:val="20"/>
          <w:u w:val="single"/>
        </w:rPr>
        <w:t>storage system</w:t>
      </w:r>
      <w:r w:rsidR="001A573E">
        <w:rPr>
          <w:szCs w:val="20"/>
          <w:u w:val="single"/>
        </w:rPr>
        <w:t xml:space="preserve"> has been commenced by the department or other agency authorized by the commissioner</w:t>
      </w:r>
      <w:r w:rsidR="0032069A">
        <w:rPr>
          <w:szCs w:val="20"/>
          <w:u w:val="single"/>
        </w:rPr>
        <w:t>; and</w:t>
      </w:r>
    </w:p>
    <w:p w14:paraId="1B95368B" w14:textId="50FF4D6B" w:rsidR="00DF10CB" w:rsidRDefault="000A76C0" w:rsidP="003B1D40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4</w:t>
      </w:r>
      <w:r w:rsidR="00E51C24">
        <w:rPr>
          <w:szCs w:val="20"/>
          <w:u w:val="single"/>
        </w:rPr>
        <w:t>. The</w:t>
      </w:r>
      <w:r w:rsidR="00583226">
        <w:rPr>
          <w:szCs w:val="20"/>
          <w:u w:val="single"/>
        </w:rPr>
        <w:t xml:space="preserve"> number of</w:t>
      </w:r>
      <w:r w:rsidR="00E51C24">
        <w:rPr>
          <w:szCs w:val="20"/>
          <w:u w:val="single"/>
        </w:rPr>
        <w:t xml:space="preserve"> city buildings </w:t>
      </w:r>
      <w:r w:rsidR="001A573E">
        <w:rPr>
          <w:szCs w:val="20"/>
          <w:u w:val="single"/>
        </w:rPr>
        <w:t>where</w:t>
      </w:r>
      <w:r w:rsidR="00E51C24">
        <w:rPr>
          <w:szCs w:val="20"/>
          <w:u w:val="single"/>
        </w:rPr>
        <w:t xml:space="preserve"> the installation of a utility-scale </w:t>
      </w:r>
      <w:r w:rsidR="006D5E04">
        <w:rPr>
          <w:szCs w:val="20"/>
          <w:u w:val="single"/>
        </w:rPr>
        <w:t xml:space="preserve">energy </w:t>
      </w:r>
      <w:r w:rsidR="00E51C24">
        <w:rPr>
          <w:szCs w:val="20"/>
          <w:u w:val="single"/>
        </w:rPr>
        <w:t>storage system</w:t>
      </w:r>
      <w:r w:rsidR="001A573E">
        <w:rPr>
          <w:szCs w:val="20"/>
          <w:u w:val="single"/>
        </w:rPr>
        <w:t xml:space="preserve"> has been completed by the department or  other agency authorized by the </w:t>
      </w:r>
      <w:r w:rsidR="003B1D40">
        <w:rPr>
          <w:szCs w:val="20"/>
          <w:u w:val="single"/>
        </w:rPr>
        <w:t xml:space="preserve">commissioner, </w:t>
      </w:r>
      <w:r>
        <w:rPr>
          <w:szCs w:val="20"/>
          <w:u w:val="single"/>
        </w:rPr>
        <w:t xml:space="preserve">the type of such system installed on such building, </w:t>
      </w:r>
      <w:r w:rsidR="003B1D40">
        <w:rPr>
          <w:szCs w:val="20"/>
          <w:u w:val="single"/>
        </w:rPr>
        <w:t>and t</w:t>
      </w:r>
      <w:r w:rsidR="00DF10CB">
        <w:rPr>
          <w:szCs w:val="20"/>
          <w:u w:val="single"/>
        </w:rPr>
        <w:t>he annual energy and other cost savings associated with the installation</w:t>
      </w:r>
      <w:r w:rsidR="00190DCD">
        <w:rPr>
          <w:szCs w:val="20"/>
          <w:u w:val="single"/>
        </w:rPr>
        <w:t xml:space="preserve"> </w:t>
      </w:r>
      <w:r w:rsidR="008B23CF">
        <w:rPr>
          <w:szCs w:val="20"/>
          <w:u w:val="single"/>
        </w:rPr>
        <w:t xml:space="preserve">and use </w:t>
      </w:r>
      <w:r w:rsidR="00190DCD">
        <w:rPr>
          <w:szCs w:val="20"/>
          <w:u w:val="single"/>
        </w:rPr>
        <w:t>of</w:t>
      </w:r>
      <w:r w:rsidR="00DF10CB">
        <w:rPr>
          <w:szCs w:val="20"/>
          <w:u w:val="single"/>
        </w:rPr>
        <w:t xml:space="preserve"> </w:t>
      </w:r>
      <w:r w:rsidR="003B1D40">
        <w:rPr>
          <w:szCs w:val="20"/>
          <w:u w:val="single"/>
        </w:rPr>
        <w:t>such</w:t>
      </w:r>
      <w:r w:rsidR="00DF10CB">
        <w:rPr>
          <w:szCs w:val="20"/>
          <w:u w:val="single"/>
        </w:rPr>
        <w:t xml:space="preserve"> systems</w:t>
      </w:r>
      <w:r w:rsidR="0032069A">
        <w:rPr>
          <w:szCs w:val="20"/>
          <w:u w:val="single"/>
        </w:rPr>
        <w:t>.</w:t>
      </w:r>
    </w:p>
    <w:p w14:paraId="465A2A64" w14:textId="7A2ED80F" w:rsidR="00A878B5" w:rsidRPr="00A878B5" w:rsidRDefault="00D72D70" w:rsidP="009858B4">
      <w:pPr>
        <w:suppressAutoHyphens/>
        <w:spacing w:line="480" w:lineRule="auto"/>
        <w:jc w:val="both"/>
        <w:rPr>
          <w:szCs w:val="20"/>
        </w:rPr>
      </w:pPr>
      <w:r w:rsidRPr="00B1199C">
        <w:rPr>
          <w:szCs w:val="20"/>
        </w:rPr>
        <w:t xml:space="preserve">§ 2. </w:t>
      </w:r>
      <w:r w:rsidR="0034419A">
        <w:rPr>
          <w:szCs w:val="20"/>
        </w:rPr>
        <w:t xml:space="preserve">No later than </w:t>
      </w:r>
      <w:r w:rsidR="007863DA">
        <w:rPr>
          <w:szCs w:val="20"/>
        </w:rPr>
        <w:t xml:space="preserve">2 </w:t>
      </w:r>
      <w:r w:rsidR="0034419A">
        <w:rPr>
          <w:szCs w:val="20"/>
        </w:rPr>
        <w:t xml:space="preserve">years after the </w:t>
      </w:r>
      <w:r w:rsidR="008B23CF">
        <w:rPr>
          <w:szCs w:val="20"/>
        </w:rPr>
        <w:t xml:space="preserve">effective date </w:t>
      </w:r>
      <w:r w:rsidR="0034419A">
        <w:rPr>
          <w:szCs w:val="20"/>
        </w:rPr>
        <w:t>of this local law, one or more offices or agencies designated by the mayor shall submit to the mayor and</w:t>
      </w:r>
      <w:r w:rsidR="008B23CF">
        <w:rPr>
          <w:szCs w:val="20"/>
        </w:rPr>
        <w:t xml:space="preserve"> speaker of the</w:t>
      </w:r>
      <w:r w:rsidR="0034419A">
        <w:rPr>
          <w:szCs w:val="20"/>
        </w:rPr>
        <w:t xml:space="preserve"> council, and make available to the public, a report </w:t>
      </w:r>
      <w:r w:rsidR="008B23CF">
        <w:rPr>
          <w:szCs w:val="20"/>
        </w:rPr>
        <w:t xml:space="preserve">regarding </w:t>
      </w:r>
      <w:r w:rsidR="0034419A">
        <w:rPr>
          <w:szCs w:val="20"/>
        </w:rPr>
        <w:t xml:space="preserve">the feasibility of installing utility-scale </w:t>
      </w:r>
      <w:r w:rsidR="006D5E04">
        <w:rPr>
          <w:szCs w:val="20"/>
        </w:rPr>
        <w:t xml:space="preserve">energy </w:t>
      </w:r>
      <w:r w:rsidR="0034419A">
        <w:rPr>
          <w:szCs w:val="20"/>
        </w:rPr>
        <w:t>storage systems</w:t>
      </w:r>
      <w:r w:rsidR="008B23CF">
        <w:rPr>
          <w:szCs w:val="20"/>
        </w:rPr>
        <w:t xml:space="preserve"> on buildings</w:t>
      </w:r>
      <w:r w:rsidR="0034419A">
        <w:rPr>
          <w:szCs w:val="20"/>
        </w:rPr>
        <w:t xml:space="preserve"> throughout the city</w:t>
      </w:r>
      <w:r w:rsidR="00B0638B">
        <w:rPr>
          <w:szCs w:val="20"/>
        </w:rPr>
        <w:t xml:space="preserve"> other than</w:t>
      </w:r>
      <w:r w:rsidR="0034419A">
        <w:rPr>
          <w:szCs w:val="20"/>
        </w:rPr>
        <w:t xml:space="preserve"> city buildings</w:t>
      </w:r>
      <w:r w:rsidR="00B0638B">
        <w:rPr>
          <w:szCs w:val="20"/>
        </w:rPr>
        <w:t>,</w:t>
      </w:r>
      <w:r w:rsidR="0034419A">
        <w:rPr>
          <w:szCs w:val="20"/>
        </w:rPr>
        <w:t xml:space="preserve"> as defined in section </w:t>
      </w:r>
      <w:r w:rsidR="008B23CF">
        <w:rPr>
          <w:szCs w:val="20"/>
        </w:rPr>
        <w:t>4-207.3</w:t>
      </w:r>
      <w:r w:rsidR="000567B4">
        <w:rPr>
          <w:szCs w:val="20"/>
        </w:rPr>
        <w:t xml:space="preserve"> </w:t>
      </w:r>
      <w:r w:rsidR="0034419A">
        <w:rPr>
          <w:szCs w:val="20"/>
        </w:rPr>
        <w:t>of the administrative code of the city of New York. Such report shall</w:t>
      </w:r>
      <w:r w:rsidR="00AB61CC">
        <w:rPr>
          <w:szCs w:val="20"/>
        </w:rPr>
        <w:t xml:space="preserve"> also</w:t>
      </w:r>
      <w:r w:rsidR="0034419A">
        <w:rPr>
          <w:szCs w:val="20"/>
        </w:rPr>
        <w:t xml:space="preserve"> include</w:t>
      </w:r>
      <w:r w:rsidR="009858B4">
        <w:rPr>
          <w:szCs w:val="20"/>
        </w:rPr>
        <w:t xml:space="preserve">, but need not be limited to, recommendations on where </w:t>
      </w:r>
      <w:r w:rsidR="008B23CF">
        <w:rPr>
          <w:szCs w:val="20"/>
        </w:rPr>
        <w:t xml:space="preserve">the </w:t>
      </w:r>
      <w:r w:rsidR="009858B4">
        <w:rPr>
          <w:szCs w:val="20"/>
        </w:rPr>
        <w:t xml:space="preserve">installation of utility-scale </w:t>
      </w:r>
      <w:r w:rsidR="006D5E04">
        <w:rPr>
          <w:szCs w:val="20"/>
        </w:rPr>
        <w:t xml:space="preserve">energy </w:t>
      </w:r>
      <w:r w:rsidR="009858B4">
        <w:rPr>
          <w:szCs w:val="20"/>
        </w:rPr>
        <w:t>storage systems would be appropriate and</w:t>
      </w:r>
      <w:r w:rsidR="008B23CF">
        <w:rPr>
          <w:szCs w:val="20"/>
        </w:rPr>
        <w:t xml:space="preserve"> the</w:t>
      </w:r>
      <w:r w:rsidR="009858B4">
        <w:rPr>
          <w:szCs w:val="20"/>
        </w:rPr>
        <w:t xml:space="preserve"> identif</w:t>
      </w:r>
      <w:r w:rsidR="00326565">
        <w:rPr>
          <w:szCs w:val="20"/>
        </w:rPr>
        <w:t>ication of</w:t>
      </w:r>
      <w:r w:rsidR="009858B4">
        <w:rPr>
          <w:szCs w:val="20"/>
        </w:rPr>
        <w:t xml:space="preserve"> any financial or environmental benefits to the public </w:t>
      </w:r>
      <w:r w:rsidR="00885CF9">
        <w:rPr>
          <w:szCs w:val="20"/>
        </w:rPr>
        <w:t xml:space="preserve">that </w:t>
      </w:r>
      <w:r w:rsidR="009858B4">
        <w:rPr>
          <w:szCs w:val="20"/>
        </w:rPr>
        <w:t xml:space="preserve">are associated with the installation of such systems. </w:t>
      </w:r>
    </w:p>
    <w:p w14:paraId="0C192B81" w14:textId="77777777" w:rsidR="00B1199C" w:rsidRPr="00B1199C" w:rsidRDefault="00D72D70" w:rsidP="00B1199C">
      <w:pPr>
        <w:shd w:val="clear" w:color="auto" w:fill="FFFFFF"/>
        <w:suppressAutoHyphens/>
        <w:spacing w:line="480" w:lineRule="auto"/>
        <w:ind w:firstLine="0"/>
        <w:jc w:val="both"/>
        <w:rPr>
          <w:szCs w:val="20"/>
        </w:rPr>
      </w:pPr>
      <w:r>
        <w:rPr>
          <w:szCs w:val="20"/>
        </w:rPr>
        <w:tab/>
        <w:t>§ 3</w:t>
      </w:r>
      <w:r w:rsidR="00B1199C" w:rsidRPr="00B1199C">
        <w:rPr>
          <w:szCs w:val="20"/>
        </w:rPr>
        <w:t xml:space="preserve">. This local law takes effect </w:t>
      </w:r>
      <w:r w:rsidR="00F45D7F">
        <w:rPr>
          <w:szCs w:val="20"/>
        </w:rPr>
        <w:t>immediately</w:t>
      </w:r>
      <w:r w:rsidR="00B1199C" w:rsidRPr="00B1199C">
        <w:t>.</w:t>
      </w:r>
      <w:r w:rsidR="00B1199C" w:rsidRPr="00B1199C" w:rsidDel="00A753FA">
        <w:rPr>
          <w:szCs w:val="20"/>
        </w:rPr>
        <w:t xml:space="preserve"> </w:t>
      </w:r>
    </w:p>
    <w:p w14:paraId="3CA699ED" w14:textId="77777777" w:rsidR="00B1199C" w:rsidRPr="00B1199C" w:rsidRDefault="00B1199C" w:rsidP="00B1199C">
      <w:pPr>
        <w:suppressLineNumbers/>
        <w:tabs>
          <w:tab w:val="left" w:pos="975"/>
        </w:tabs>
        <w:suppressAutoHyphens/>
        <w:ind w:firstLine="0"/>
        <w:rPr>
          <w:szCs w:val="20"/>
        </w:rPr>
      </w:pPr>
    </w:p>
    <w:p w14:paraId="5E6BFD6D" w14:textId="1D1B7531" w:rsidR="00B1199C" w:rsidRPr="00381D42" w:rsidRDefault="00B1199C" w:rsidP="00B1199C">
      <w:pPr>
        <w:suppressLineNumbers/>
        <w:tabs>
          <w:tab w:val="left" w:pos="975"/>
        </w:tabs>
        <w:suppressAutoHyphens/>
        <w:ind w:firstLine="0"/>
        <w:rPr>
          <w:sz w:val="20"/>
          <w:szCs w:val="20"/>
        </w:rPr>
      </w:pPr>
      <w:r w:rsidRPr="00381D42">
        <w:rPr>
          <w:sz w:val="20"/>
          <w:szCs w:val="20"/>
        </w:rPr>
        <w:t>MN</w:t>
      </w:r>
      <w:r w:rsidR="0032069A" w:rsidRPr="00381D42">
        <w:rPr>
          <w:sz w:val="20"/>
          <w:szCs w:val="20"/>
        </w:rPr>
        <w:t xml:space="preserve">/ SS </w:t>
      </w:r>
    </w:p>
    <w:p w14:paraId="6FE620C0" w14:textId="77777777" w:rsidR="00B1199C" w:rsidRPr="00381D42" w:rsidRDefault="002942B9" w:rsidP="00B1199C">
      <w:pPr>
        <w:suppressLineNumbers/>
        <w:tabs>
          <w:tab w:val="left" w:pos="975"/>
        </w:tabs>
        <w:suppressAutoHyphens/>
        <w:ind w:firstLine="0"/>
        <w:rPr>
          <w:sz w:val="20"/>
          <w:szCs w:val="20"/>
        </w:rPr>
      </w:pPr>
      <w:r w:rsidRPr="00381D42">
        <w:rPr>
          <w:sz w:val="20"/>
          <w:szCs w:val="20"/>
        </w:rPr>
        <w:t xml:space="preserve">LS </w:t>
      </w:r>
      <w:r w:rsidR="008B2545" w:rsidRPr="00381D42">
        <w:rPr>
          <w:sz w:val="20"/>
          <w:szCs w:val="20"/>
        </w:rPr>
        <w:t>10603</w:t>
      </w:r>
      <w:r w:rsidRPr="00381D42">
        <w:rPr>
          <w:sz w:val="20"/>
          <w:szCs w:val="20"/>
        </w:rPr>
        <w:t>/Int. 1675-2017</w:t>
      </w:r>
    </w:p>
    <w:p w14:paraId="6A836400" w14:textId="77777777" w:rsidR="002942B9" w:rsidRPr="00381D42" w:rsidRDefault="002942B9" w:rsidP="00B1199C">
      <w:pPr>
        <w:suppressLineNumbers/>
        <w:tabs>
          <w:tab w:val="left" w:pos="975"/>
        </w:tabs>
        <w:suppressAutoHyphens/>
        <w:ind w:firstLine="0"/>
        <w:rPr>
          <w:sz w:val="20"/>
          <w:szCs w:val="20"/>
        </w:rPr>
      </w:pPr>
      <w:r w:rsidRPr="00381D42">
        <w:rPr>
          <w:sz w:val="20"/>
          <w:szCs w:val="20"/>
        </w:rPr>
        <w:t>LS 137</w:t>
      </w:r>
    </w:p>
    <w:p w14:paraId="4DA056C0" w14:textId="1948B4AC" w:rsidR="00AE212E" w:rsidRPr="00381D42" w:rsidRDefault="00381D42" w:rsidP="00B1199C">
      <w:pPr>
        <w:suppressLineNumbers/>
        <w:tabs>
          <w:tab w:val="left" w:pos="975"/>
        </w:tabs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9/17/19 2:31pm</w:t>
      </w:r>
    </w:p>
    <w:sectPr w:rsidR="00AE212E" w:rsidRPr="00381D42" w:rsidSect="00B1199C">
      <w:footerReference w:type="default" r:id="rId12"/>
      <w:footerReference w:type="first" r:id="rId13"/>
      <w:type w:val="continuous"/>
      <w:pgSz w:w="12240" w:h="15840"/>
      <w:pgMar w:top="1440" w:right="1440" w:bottom="965" w:left="1440" w:header="1440" w:footer="965" w:gutter="0"/>
      <w:lnNumType w:countBy="1" w:distance="432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A7EF8" w16cid:durableId="211A0F7F"/>
  <w16cid:commentId w16cid:paraId="4A66FBD3" w16cid:durableId="211A0F80"/>
  <w16cid:commentId w16cid:paraId="7436B174" w16cid:durableId="211A0F81"/>
  <w16cid:commentId w16cid:paraId="656F7224" w16cid:durableId="211A0FEF"/>
  <w16cid:commentId w16cid:paraId="12B7400D" w16cid:durableId="211A0F84"/>
  <w16cid:commentId w16cid:paraId="49A70D65" w16cid:durableId="211A14DD"/>
  <w16cid:commentId w16cid:paraId="548E079A" w16cid:durableId="211A0F86"/>
  <w16cid:commentId w16cid:paraId="790AF902" w16cid:durableId="211A14FF"/>
  <w16cid:commentId w16cid:paraId="6BFCE456" w16cid:durableId="211A15B3"/>
  <w16cid:commentId w16cid:paraId="148BBD8E" w16cid:durableId="211A0F88"/>
  <w16cid:commentId w16cid:paraId="7147A7BB" w16cid:durableId="211A176A"/>
  <w16cid:commentId w16cid:paraId="0263BBDB" w16cid:durableId="211A0F89"/>
  <w16cid:commentId w16cid:paraId="3883940B" w16cid:durableId="211A1A45"/>
  <w16cid:commentId w16cid:paraId="43202FB4" w16cid:durableId="211A0F8A"/>
  <w16cid:commentId w16cid:paraId="1749E577" w16cid:durableId="211A0F8B"/>
  <w16cid:commentId w16cid:paraId="259D9F9B" w16cid:durableId="211A0F8D"/>
  <w16cid:commentId w16cid:paraId="3D3B9783" w16cid:durableId="211A0F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2119" w14:textId="77777777" w:rsidR="006209BB" w:rsidRDefault="006209BB">
      <w:r>
        <w:separator/>
      </w:r>
    </w:p>
    <w:p w14:paraId="6ADC91B9" w14:textId="77777777" w:rsidR="006209BB" w:rsidRDefault="006209BB"/>
  </w:endnote>
  <w:endnote w:type="continuationSeparator" w:id="0">
    <w:p w14:paraId="6F625571" w14:textId="77777777" w:rsidR="006209BB" w:rsidRDefault="006209BB">
      <w:r>
        <w:continuationSeparator/>
      </w:r>
    </w:p>
    <w:p w14:paraId="2A74BD99" w14:textId="77777777" w:rsidR="006209BB" w:rsidRDefault="006209BB"/>
  </w:endnote>
  <w:endnote w:type="continuationNotice" w:id="1">
    <w:p w14:paraId="4C53CDE0" w14:textId="77777777" w:rsidR="006209BB" w:rsidRDefault="00620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DC2B" w14:textId="77777777" w:rsidR="008805E0" w:rsidRDefault="008805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071DFD" w14:textId="77777777" w:rsidR="008805E0" w:rsidRDefault="008805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93B2" w14:textId="63FC5EF3" w:rsidR="008805E0" w:rsidRDefault="008805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793">
      <w:rPr>
        <w:noProof/>
      </w:rPr>
      <w:t>1</w:t>
    </w:r>
    <w:r>
      <w:rPr>
        <w:noProof/>
      </w:rPr>
      <w:fldChar w:fldCharType="end"/>
    </w:r>
  </w:p>
  <w:p w14:paraId="058CFBF8" w14:textId="77777777" w:rsidR="008805E0" w:rsidRDefault="00880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805E0" w14:paraId="43050260" w14:textId="77777777" w:rsidTr="00381D42">
      <w:trPr>
        <w:jc w:val="center"/>
      </w:trPr>
      <w:tc>
        <w:tcPr>
          <w:tcW w:w="3192" w:type="dxa"/>
          <w:vAlign w:val="center"/>
        </w:tcPr>
        <w:p w14:paraId="1828190F" w14:textId="77777777" w:rsidR="008805E0" w:rsidRDefault="008805E0">
          <w:pPr>
            <w:rPr>
              <w:sz w:val="16"/>
            </w:rPr>
          </w:pPr>
        </w:p>
      </w:tc>
      <w:tc>
        <w:tcPr>
          <w:tcW w:w="3192" w:type="dxa"/>
        </w:tcPr>
        <w:p w14:paraId="55561E41" w14:textId="4612CA97" w:rsidR="008805E0" w:rsidRDefault="008805E0">
          <w:pPr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2793">
            <w:rPr>
              <w:noProof/>
            </w:rPr>
            <w:t>3</w:t>
          </w:r>
          <w:r>
            <w:fldChar w:fldCharType="end"/>
          </w:r>
          <w:r>
            <w:t xml:space="preserve"> -</w:t>
          </w:r>
        </w:p>
      </w:tc>
      <w:tc>
        <w:tcPr>
          <w:tcW w:w="3192" w:type="dxa"/>
          <w:vAlign w:val="center"/>
        </w:tcPr>
        <w:p w14:paraId="63D37A3B" w14:textId="77777777" w:rsidR="008805E0" w:rsidRDefault="008805E0">
          <w:pPr>
            <w:jc w:val="right"/>
            <w:rPr>
              <w:sz w:val="16"/>
            </w:rPr>
          </w:pPr>
        </w:p>
      </w:tc>
    </w:tr>
  </w:tbl>
  <w:p w14:paraId="3238E7A8" w14:textId="77777777" w:rsidR="008805E0" w:rsidRDefault="008805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3988" w14:textId="77777777" w:rsidR="008805E0" w:rsidRDefault="008805E0">
    <w:pPr>
      <w:spacing w:before="140" w:line="100" w:lineRule="exact"/>
      <w:rPr>
        <w:sz w:val="10"/>
      </w:rPr>
    </w:pPr>
  </w:p>
  <w:p w14:paraId="27F30C6C" w14:textId="77777777" w:rsidR="008805E0" w:rsidRDefault="008805E0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323041EF" w14:textId="77777777" w:rsidR="008805E0" w:rsidRDefault="008805E0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03818" w14:textId="77777777" w:rsidR="006209BB" w:rsidRDefault="006209BB">
      <w:r>
        <w:separator/>
      </w:r>
    </w:p>
    <w:p w14:paraId="23F4EEAD" w14:textId="77777777" w:rsidR="006209BB" w:rsidRDefault="006209BB"/>
  </w:footnote>
  <w:footnote w:type="continuationSeparator" w:id="0">
    <w:p w14:paraId="56DA6952" w14:textId="77777777" w:rsidR="006209BB" w:rsidRDefault="006209BB">
      <w:r>
        <w:continuationSeparator/>
      </w:r>
    </w:p>
    <w:p w14:paraId="14075405" w14:textId="77777777" w:rsidR="006209BB" w:rsidRDefault="006209BB"/>
  </w:footnote>
  <w:footnote w:type="continuationNotice" w:id="1">
    <w:p w14:paraId="3F194FAA" w14:textId="77777777" w:rsidR="006209BB" w:rsidRDefault="00620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593A" w14:textId="77777777" w:rsidR="008805E0" w:rsidRDefault="0088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17CC" w14:textId="77777777" w:rsidR="008805E0" w:rsidRDefault="0088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003"/>
    <w:multiLevelType w:val="hybridMultilevel"/>
    <w:tmpl w:val="4EE41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12BEE"/>
    <w:rsid w:val="000135A3"/>
    <w:rsid w:val="00015832"/>
    <w:rsid w:val="00017887"/>
    <w:rsid w:val="00017925"/>
    <w:rsid w:val="00031341"/>
    <w:rsid w:val="000316C2"/>
    <w:rsid w:val="0004078B"/>
    <w:rsid w:val="00046C24"/>
    <w:rsid w:val="000502BC"/>
    <w:rsid w:val="000503AC"/>
    <w:rsid w:val="00051F12"/>
    <w:rsid w:val="000567B4"/>
    <w:rsid w:val="00056BB0"/>
    <w:rsid w:val="00061ECE"/>
    <w:rsid w:val="00064AFB"/>
    <w:rsid w:val="00065EF2"/>
    <w:rsid w:val="000665E6"/>
    <w:rsid w:val="000865F0"/>
    <w:rsid w:val="0008711D"/>
    <w:rsid w:val="0009119E"/>
    <w:rsid w:val="0009173E"/>
    <w:rsid w:val="000932F7"/>
    <w:rsid w:val="00094A70"/>
    <w:rsid w:val="000A1D70"/>
    <w:rsid w:val="000A7115"/>
    <w:rsid w:val="000A76C0"/>
    <w:rsid w:val="000B0ADF"/>
    <w:rsid w:val="000C5395"/>
    <w:rsid w:val="000C56C4"/>
    <w:rsid w:val="000D617E"/>
    <w:rsid w:val="000F1580"/>
    <w:rsid w:val="00103A63"/>
    <w:rsid w:val="00105D48"/>
    <w:rsid w:val="0010708A"/>
    <w:rsid w:val="001073BD"/>
    <w:rsid w:val="00107678"/>
    <w:rsid w:val="00111B11"/>
    <w:rsid w:val="0011345F"/>
    <w:rsid w:val="00115B31"/>
    <w:rsid w:val="00120588"/>
    <w:rsid w:val="001279CE"/>
    <w:rsid w:val="00141254"/>
    <w:rsid w:val="0014596F"/>
    <w:rsid w:val="00150076"/>
    <w:rsid w:val="001509BF"/>
    <w:rsid w:val="00150A27"/>
    <w:rsid w:val="00151A29"/>
    <w:rsid w:val="00155036"/>
    <w:rsid w:val="00165627"/>
    <w:rsid w:val="00167107"/>
    <w:rsid w:val="00171B7D"/>
    <w:rsid w:val="001742BC"/>
    <w:rsid w:val="001748ED"/>
    <w:rsid w:val="00174A5E"/>
    <w:rsid w:val="0017568E"/>
    <w:rsid w:val="00177455"/>
    <w:rsid w:val="00180BD2"/>
    <w:rsid w:val="00190DCD"/>
    <w:rsid w:val="00195571"/>
    <w:rsid w:val="00195A80"/>
    <w:rsid w:val="0019635B"/>
    <w:rsid w:val="001A4404"/>
    <w:rsid w:val="001A573E"/>
    <w:rsid w:val="001A5FF8"/>
    <w:rsid w:val="001C2589"/>
    <w:rsid w:val="001D1279"/>
    <w:rsid w:val="001D4249"/>
    <w:rsid w:val="001E67AF"/>
    <w:rsid w:val="001F3DE8"/>
    <w:rsid w:val="001F4A61"/>
    <w:rsid w:val="00205741"/>
    <w:rsid w:val="00207323"/>
    <w:rsid w:val="0021642E"/>
    <w:rsid w:val="0022099D"/>
    <w:rsid w:val="002218DA"/>
    <w:rsid w:val="00222C58"/>
    <w:rsid w:val="0023296C"/>
    <w:rsid w:val="00241F94"/>
    <w:rsid w:val="00242A12"/>
    <w:rsid w:val="002454BA"/>
    <w:rsid w:val="00255647"/>
    <w:rsid w:val="00261845"/>
    <w:rsid w:val="00270162"/>
    <w:rsid w:val="0027752E"/>
    <w:rsid w:val="00280955"/>
    <w:rsid w:val="0028241B"/>
    <w:rsid w:val="00282582"/>
    <w:rsid w:val="00285CFA"/>
    <w:rsid w:val="00292C42"/>
    <w:rsid w:val="00293948"/>
    <w:rsid w:val="002942B9"/>
    <w:rsid w:val="002A4234"/>
    <w:rsid w:val="002A4B1A"/>
    <w:rsid w:val="002A6241"/>
    <w:rsid w:val="002A7520"/>
    <w:rsid w:val="002B21AD"/>
    <w:rsid w:val="002B30D1"/>
    <w:rsid w:val="002B3A21"/>
    <w:rsid w:val="002C0608"/>
    <w:rsid w:val="002C4435"/>
    <w:rsid w:val="002D2BE2"/>
    <w:rsid w:val="002D3B0B"/>
    <w:rsid w:val="002F0CA6"/>
    <w:rsid w:val="002F0F61"/>
    <w:rsid w:val="002F196D"/>
    <w:rsid w:val="002F269C"/>
    <w:rsid w:val="002F387C"/>
    <w:rsid w:val="002F6076"/>
    <w:rsid w:val="00301AFB"/>
    <w:rsid w:val="00301E5D"/>
    <w:rsid w:val="00307E39"/>
    <w:rsid w:val="00312B6A"/>
    <w:rsid w:val="00313A6C"/>
    <w:rsid w:val="00316AA5"/>
    <w:rsid w:val="0032069A"/>
    <w:rsid w:val="00326565"/>
    <w:rsid w:val="00326D45"/>
    <w:rsid w:val="0033027F"/>
    <w:rsid w:val="0034419A"/>
    <w:rsid w:val="003447CD"/>
    <w:rsid w:val="003501B9"/>
    <w:rsid w:val="00352CA7"/>
    <w:rsid w:val="00353456"/>
    <w:rsid w:val="003544E7"/>
    <w:rsid w:val="003604FF"/>
    <w:rsid w:val="00360D3D"/>
    <w:rsid w:val="0037200B"/>
    <w:rsid w:val="003720CF"/>
    <w:rsid w:val="00381D42"/>
    <w:rsid w:val="003839D8"/>
    <w:rsid w:val="00387491"/>
    <w:rsid w:val="003874A1"/>
    <w:rsid w:val="00387754"/>
    <w:rsid w:val="003911B6"/>
    <w:rsid w:val="00395833"/>
    <w:rsid w:val="003A29EF"/>
    <w:rsid w:val="003A75C2"/>
    <w:rsid w:val="003B1D40"/>
    <w:rsid w:val="003B3ED6"/>
    <w:rsid w:val="003C32F2"/>
    <w:rsid w:val="003D480C"/>
    <w:rsid w:val="003E278F"/>
    <w:rsid w:val="003F26F9"/>
    <w:rsid w:val="003F3109"/>
    <w:rsid w:val="003F7715"/>
    <w:rsid w:val="00406A93"/>
    <w:rsid w:val="00412085"/>
    <w:rsid w:val="00432688"/>
    <w:rsid w:val="00440E36"/>
    <w:rsid w:val="004425A1"/>
    <w:rsid w:val="00444642"/>
    <w:rsid w:val="00445672"/>
    <w:rsid w:val="00447A01"/>
    <w:rsid w:val="00447B04"/>
    <w:rsid w:val="004543EA"/>
    <w:rsid w:val="00462998"/>
    <w:rsid w:val="004749DE"/>
    <w:rsid w:val="004759FC"/>
    <w:rsid w:val="00477F1B"/>
    <w:rsid w:val="0048640A"/>
    <w:rsid w:val="00491F07"/>
    <w:rsid w:val="004948B5"/>
    <w:rsid w:val="00495D1C"/>
    <w:rsid w:val="004B097C"/>
    <w:rsid w:val="004B2B6E"/>
    <w:rsid w:val="004C148A"/>
    <w:rsid w:val="004D63E8"/>
    <w:rsid w:val="004E1CF2"/>
    <w:rsid w:val="004F3343"/>
    <w:rsid w:val="004F3DBF"/>
    <w:rsid w:val="004F40AD"/>
    <w:rsid w:val="005031F4"/>
    <w:rsid w:val="00512BE9"/>
    <w:rsid w:val="00523B85"/>
    <w:rsid w:val="00531011"/>
    <w:rsid w:val="00533746"/>
    <w:rsid w:val="005425DD"/>
    <w:rsid w:val="00546CD0"/>
    <w:rsid w:val="00550E96"/>
    <w:rsid w:val="00554C35"/>
    <w:rsid w:val="00562057"/>
    <w:rsid w:val="0056711C"/>
    <w:rsid w:val="00572721"/>
    <w:rsid w:val="00583226"/>
    <w:rsid w:val="00586366"/>
    <w:rsid w:val="00586555"/>
    <w:rsid w:val="005978E3"/>
    <w:rsid w:val="005A1EBD"/>
    <w:rsid w:val="005A7112"/>
    <w:rsid w:val="005B4B0B"/>
    <w:rsid w:val="005B5DE4"/>
    <w:rsid w:val="005C2A7C"/>
    <w:rsid w:val="005C6980"/>
    <w:rsid w:val="005C6A9C"/>
    <w:rsid w:val="005D371B"/>
    <w:rsid w:val="005D4A03"/>
    <w:rsid w:val="005E418E"/>
    <w:rsid w:val="005E655A"/>
    <w:rsid w:val="005E7681"/>
    <w:rsid w:val="005F3AA6"/>
    <w:rsid w:val="005F6AFE"/>
    <w:rsid w:val="005F7327"/>
    <w:rsid w:val="00605B9B"/>
    <w:rsid w:val="00616627"/>
    <w:rsid w:val="006209BB"/>
    <w:rsid w:val="00622408"/>
    <w:rsid w:val="00630AB3"/>
    <w:rsid w:val="0063390F"/>
    <w:rsid w:val="00637D8D"/>
    <w:rsid w:val="00646429"/>
    <w:rsid w:val="00646E33"/>
    <w:rsid w:val="006563CC"/>
    <w:rsid w:val="00660A8B"/>
    <w:rsid w:val="00662793"/>
    <w:rsid w:val="006662DF"/>
    <w:rsid w:val="00675D27"/>
    <w:rsid w:val="00681A93"/>
    <w:rsid w:val="00687344"/>
    <w:rsid w:val="00687E12"/>
    <w:rsid w:val="00690339"/>
    <w:rsid w:val="00695CFB"/>
    <w:rsid w:val="00697B22"/>
    <w:rsid w:val="006A5432"/>
    <w:rsid w:val="006A5F7F"/>
    <w:rsid w:val="006A691C"/>
    <w:rsid w:val="006B1B86"/>
    <w:rsid w:val="006B24AC"/>
    <w:rsid w:val="006B26AF"/>
    <w:rsid w:val="006B38CF"/>
    <w:rsid w:val="006B590A"/>
    <w:rsid w:val="006B5AB9"/>
    <w:rsid w:val="006C32F2"/>
    <w:rsid w:val="006D055F"/>
    <w:rsid w:val="006D382C"/>
    <w:rsid w:val="006D3E3C"/>
    <w:rsid w:val="006D562C"/>
    <w:rsid w:val="006D5D32"/>
    <w:rsid w:val="006D5E04"/>
    <w:rsid w:val="006F5CC7"/>
    <w:rsid w:val="00703B0E"/>
    <w:rsid w:val="0070578C"/>
    <w:rsid w:val="007101A2"/>
    <w:rsid w:val="0071385E"/>
    <w:rsid w:val="007218EB"/>
    <w:rsid w:val="00722B88"/>
    <w:rsid w:val="007230D8"/>
    <w:rsid w:val="0072551E"/>
    <w:rsid w:val="00727F04"/>
    <w:rsid w:val="007323C2"/>
    <w:rsid w:val="00741634"/>
    <w:rsid w:val="00750030"/>
    <w:rsid w:val="00764876"/>
    <w:rsid w:val="00767CD4"/>
    <w:rsid w:val="007705E8"/>
    <w:rsid w:val="00770B9A"/>
    <w:rsid w:val="00772851"/>
    <w:rsid w:val="007741DE"/>
    <w:rsid w:val="007863DA"/>
    <w:rsid w:val="0079549E"/>
    <w:rsid w:val="007A111D"/>
    <w:rsid w:val="007A1A40"/>
    <w:rsid w:val="007A3BD6"/>
    <w:rsid w:val="007A4226"/>
    <w:rsid w:val="007A4714"/>
    <w:rsid w:val="007B0726"/>
    <w:rsid w:val="007B293E"/>
    <w:rsid w:val="007B6150"/>
    <w:rsid w:val="007B6497"/>
    <w:rsid w:val="007C1D9D"/>
    <w:rsid w:val="007C3444"/>
    <w:rsid w:val="007C6893"/>
    <w:rsid w:val="007D3E13"/>
    <w:rsid w:val="007D5359"/>
    <w:rsid w:val="007D7992"/>
    <w:rsid w:val="007E73C5"/>
    <w:rsid w:val="007E79D5"/>
    <w:rsid w:val="007F4087"/>
    <w:rsid w:val="007F4668"/>
    <w:rsid w:val="008025A5"/>
    <w:rsid w:val="00803A53"/>
    <w:rsid w:val="00806569"/>
    <w:rsid w:val="008072D4"/>
    <w:rsid w:val="00810A05"/>
    <w:rsid w:val="00810F24"/>
    <w:rsid w:val="0081218B"/>
    <w:rsid w:val="00814DC2"/>
    <w:rsid w:val="00815304"/>
    <w:rsid w:val="008167F4"/>
    <w:rsid w:val="00821EAD"/>
    <w:rsid w:val="0082367F"/>
    <w:rsid w:val="00824CFA"/>
    <w:rsid w:val="008251A6"/>
    <w:rsid w:val="00831116"/>
    <w:rsid w:val="008323E6"/>
    <w:rsid w:val="00833AE7"/>
    <w:rsid w:val="0083646C"/>
    <w:rsid w:val="00851269"/>
    <w:rsid w:val="00851B85"/>
    <w:rsid w:val="008522FA"/>
    <w:rsid w:val="00853E42"/>
    <w:rsid w:val="0085741E"/>
    <w:rsid w:val="00860442"/>
    <w:rsid w:val="00872BFD"/>
    <w:rsid w:val="00874328"/>
    <w:rsid w:val="00880099"/>
    <w:rsid w:val="008805E0"/>
    <w:rsid w:val="00883911"/>
    <w:rsid w:val="00885CF9"/>
    <w:rsid w:val="008878E7"/>
    <w:rsid w:val="00893087"/>
    <w:rsid w:val="0089456D"/>
    <w:rsid w:val="008956C6"/>
    <w:rsid w:val="008B23CF"/>
    <w:rsid w:val="008B2545"/>
    <w:rsid w:val="008C046F"/>
    <w:rsid w:val="008C60C7"/>
    <w:rsid w:val="008C6D69"/>
    <w:rsid w:val="008E08AC"/>
    <w:rsid w:val="008E3048"/>
    <w:rsid w:val="008E760E"/>
    <w:rsid w:val="008F0B17"/>
    <w:rsid w:val="008F10F7"/>
    <w:rsid w:val="008F1328"/>
    <w:rsid w:val="008F60F2"/>
    <w:rsid w:val="00900ACB"/>
    <w:rsid w:val="009144CD"/>
    <w:rsid w:val="00925706"/>
    <w:rsid w:val="00925D71"/>
    <w:rsid w:val="00941462"/>
    <w:rsid w:val="009426D6"/>
    <w:rsid w:val="00952A68"/>
    <w:rsid w:val="009549FB"/>
    <w:rsid w:val="00956A1F"/>
    <w:rsid w:val="00961B01"/>
    <w:rsid w:val="00961B32"/>
    <w:rsid w:val="00972CDC"/>
    <w:rsid w:val="00977A86"/>
    <w:rsid w:val="009822E5"/>
    <w:rsid w:val="009840A2"/>
    <w:rsid w:val="009858B4"/>
    <w:rsid w:val="0098609D"/>
    <w:rsid w:val="00990ECE"/>
    <w:rsid w:val="00993393"/>
    <w:rsid w:val="00993D5C"/>
    <w:rsid w:val="00995B3C"/>
    <w:rsid w:val="009A4BDD"/>
    <w:rsid w:val="009A6ECC"/>
    <w:rsid w:val="009B19B6"/>
    <w:rsid w:val="009B25E8"/>
    <w:rsid w:val="009B3C07"/>
    <w:rsid w:val="009B6013"/>
    <w:rsid w:val="009B76FC"/>
    <w:rsid w:val="009C1E90"/>
    <w:rsid w:val="009D33C8"/>
    <w:rsid w:val="009E1756"/>
    <w:rsid w:val="009E21C9"/>
    <w:rsid w:val="009F13B7"/>
    <w:rsid w:val="009F17F3"/>
    <w:rsid w:val="009F2B16"/>
    <w:rsid w:val="009F68CD"/>
    <w:rsid w:val="00A02726"/>
    <w:rsid w:val="00A028D5"/>
    <w:rsid w:val="00A03635"/>
    <w:rsid w:val="00A03D90"/>
    <w:rsid w:val="00A07690"/>
    <w:rsid w:val="00A10451"/>
    <w:rsid w:val="00A12DD4"/>
    <w:rsid w:val="00A25DFE"/>
    <w:rsid w:val="00A269C2"/>
    <w:rsid w:val="00A32559"/>
    <w:rsid w:val="00A3623A"/>
    <w:rsid w:val="00A36332"/>
    <w:rsid w:val="00A417F6"/>
    <w:rsid w:val="00A42A49"/>
    <w:rsid w:val="00A46ACE"/>
    <w:rsid w:val="00A50ABF"/>
    <w:rsid w:val="00A51812"/>
    <w:rsid w:val="00A531EC"/>
    <w:rsid w:val="00A64EB3"/>
    <w:rsid w:val="00A654D0"/>
    <w:rsid w:val="00A67E56"/>
    <w:rsid w:val="00A7051B"/>
    <w:rsid w:val="00A71451"/>
    <w:rsid w:val="00A7759A"/>
    <w:rsid w:val="00A810B5"/>
    <w:rsid w:val="00A878B5"/>
    <w:rsid w:val="00A9655C"/>
    <w:rsid w:val="00AA0CEE"/>
    <w:rsid w:val="00AA1711"/>
    <w:rsid w:val="00AA52FF"/>
    <w:rsid w:val="00AB61CC"/>
    <w:rsid w:val="00AC0DA3"/>
    <w:rsid w:val="00AC2BA4"/>
    <w:rsid w:val="00AC53CC"/>
    <w:rsid w:val="00AD1881"/>
    <w:rsid w:val="00AD7C98"/>
    <w:rsid w:val="00AD7D1A"/>
    <w:rsid w:val="00AE212E"/>
    <w:rsid w:val="00AE3701"/>
    <w:rsid w:val="00AF02F0"/>
    <w:rsid w:val="00AF39A5"/>
    <w:rsid w:val="00AF4661"/>
    <w:rsid w:val="00B02B05"/>
    <w:rsid w:val="00B06179"/>
    <w:rsid w:val="00B0638B"/>
    <w:rsid w:val="00B06E23"/>
    <w:rsid w:val="00B1199C"/>
    <w:rsid w:val="00B1293C"/>
    <w:rsid w:val="00B15D83"/>
    <w:rsid w:val="00B1635A"/>
    <w:rsid w:val="00B27F80"/>
    <w:rsid w:val="00B30100"/>
    <w:rsid w:val="00B4499C"/>
    <w:rsid w:val="00B451F4"/>
    <w:rsid w:val="00B47730"/>
    <w:rsid w:val="00B61142"/>
    <w:rsid w:val="00B62165"/>
    <w:rsid w:val="00B63360"/>
    <w:rsid w:val="00B70773"/>
    <w:rsid w:val="00B84A18"/>
    <w:rsid w:val="00B86CDA"/>
    <w:rsid w:val="00BA1F30"/>
    <w:rsid w:val="00BA4408"/>
    <w:rsid w:val="00BA599A"/>
    <w:rsid w:val="00BC1806"/>
    <w:rsid w:val="00BD4E49"/>
    <w:rsid w:val="00BD7C44"/>
    <w:rsid w:val="00BE4779"/>
    <w:rsid w:val="00BF76F0"/>
    <w:rsid w:val="00C065AE"/>
    <w:rsid w:val="00C06BE9"/>
    <w:rsid w:val="00C13079"/>
    <w:rsid w:val="00C151C7"/>
    <w:rsid w:val="00C174CD"/>
    <w:rsid w:val="00C2184A"/>
    <w:rsid w:val="00C32396"/>
    <w:rsid w:val="00C34C89"/>
    <w:rsid w:val="00C4706A"/>
    <w:rsid w:val="00C50503"/>
    <w:rsid w:val="00C53626"/>
    <w:rsid w:val="00C729C0"/>
    <w:rsid w:val="00C74656"/>
    <w:rsid w:val="00C84F66"/>
    <w:rsid w:val="00C919BA"/>
    <w:rsid w:val="00C92A35"/>
    <w:rsid w:val="00C93F56"/>
    <w:rsid w:val="00C96CEE"/>
    <w:rsid w:val="00CA09E2"/>
    <w:rsid w:val="00CA2899"/>
    <w:rsid w:val="00CA2D63"/>
    <w:rsid w:val="00CA30A1"/>
    <w:rsid w:val="00CA6B5C"/>
    <w:rsid w:val="00CB33C4"/>
    <w:rsid w:val="00CB3D07"/>
    <w:rsid w:val="00CC4ED3"/>
    <w:rsid w:val="00CC7EC6"/>
    <w:rsid w:val="00CE3C40"/>
    <w:rsid w:val="00CE602C"/>
    <w:rsid w:val="00CE7300"/>
    <w:rsid w:val="00CF17D2"/>
    <w:rsid w:val="00D13D09"/>
    <w:rsid w:val="00D23A6E"/>
    <w:rsid w:val="00D26899"/>
    <w:rsid w:val="00D30A34"/>
    <w:rsid w:val="00D37C7E"/>
    <w:rsid w:val="00D40C31"/>
    <w:rsid w:val="00D45279"/>
    <w:rsid w:val="00D50301"/>
    <w:rsid w:val="00D51ACD"/>
    <w:rsid w:val="00D52CE9"/>
    <w:rsid w:val="00D53504"/>
    <w:rsid w:val="00D60095"/>
    <w:rsid w:val="00D61072"/>
    <w:rsid w:val="00D72D70"/>
    <w:rsid w:val="00D83836"/>
    <w:rsid w:val="00D8554E"/>
    <w:rsid w:val="00D8719D"/>
    <w:rsid w:val="00D90FDE"/>
    <w:rsid w:val="00D9117B"/>
    <w:rsid w:val="00D92DBF"/>
    <w:rsid w:val="00D93B6C"/>
    <w:rsid w:val="00D94395"/>
    <w:rsid w:val="00D975BE"/>
    <w:rsid w:val="00D97BA8"/>
    <w:rsid w:val="00DA7465"/>
    <w:rsid w:val="00DB6BFB"/>
    <w:rsid w:val="00DC01AA"/>
    <w:rsid w:val="00DC487B"/>
    <w:rsid w:val="00DC57C0"/>
    <w:rsid w:val="00DC76BA"/>
    <w:rsid w:val="00DD6D93"/>
    <w:rsid w:val="00DE6E46"/>
    <w:rsid w:val="00DF10CB"/>
    <w:rsid w:val="00DF3B01"/>
    <w:rsid w:val="00DF3EF2"/>
    <w:rsid w:val="00DF7976"/>
    <w:rsid w:val="00E0423E"/>
    <w:rsid w:val="00E06550"/>
    <w:rsid w:val="00E12EDA"/>
    <w:rsid w:val="00E13406"/>
    <w:rsid w:val="00E24528"/>
    <w:rsid w:val="00E25EA8"/>
    <w:rsid w:val="00E30413"/>
    <w:rsid w:val="00E310B4"/>
    <w:rsid w:val="00E34500"/>
    <w:rsid w:val="00E37C8F"/>
    <w:rsid w:val="00E42350"/>
    <w:rsid w:val="00E42EF6"/>
    <w:rsid w:val="00E44486"/>
    <w:rsid w:val="00E46F48"/>
    <w:rsid w:val="00E51C24"/>
    <w:rsid w:val="00E52B6B"/>
    <w:rsid w:val="00E611AD"/>
    <w:rsid w:val="00E611DE"/>
    <w:rsid w:val="00E667F6"/>
    <w:rsid w:val="00E7333F"/>
    <w:rsid w:val="00E842B0"/>
    <w:rsid w:val="00E84A4E"/>
    <w:rsid w:val="00E86183"/>
    <w:rsid w:val="00E870C7"/>
    <w:rsid w:val="00E9629C"/>
    <w:rsid w:val="00E96AB4"/>
    <w:rsid w:val="00E97376"/>
    <w:rsid w:val="00EA18CF"/>
    <w:rsid w:val="00EA466D"/>
    <w:rsid w:val="00EA5A18"/>
    <w:rsid w:val="00EB5A95"/>
    <w:rsid w:val="00EC3CDD"/>
    <w:rsid w:val="00ED0CE7"/>
    <w:rsid w:val="00ED266D"/>
    <w:rsid w:val="00ED2846"/>
    <w:rsid w:val="00ED6ADF"/>
    <w:rsid w:val="00EE41DC"/>
    <w:rsid w:val="00EE4B86"/>
    <w:rsid w:val="00EF1E62"/>
    <w:rsid w:val="00EF6DB2"/>
    <w:rsid w:val="00F00486"/>
    <w:rsid w:val="00F00DAC"/>
    <w:rsid w:val="00F026A8"/>
    <w:rsid w:val="00F0418B"/>
    <w:rsid w:val="00F12E8E"/>
    <w:rsid w:val="00F143E9"/>
    <w:rsid w:val="00F20BEB"/>
    <w:rsid w:val="00F23769"/>
    <w:rsid w:val="00F23C44"/>
    <w:rsid w:val="00F33321"/>
    <w:rsid w:val="00F34140"/>
    <w:rsid w:val="00F44547"/>
    <w:rsid w:val="00F45D7F"/>
    <w:rsid w:val="00F70B2B"/>
    <w:rsid w:val="00F736B2"/>
    <w:rsid w:val="00F848A2"/>
    <w:rsid w:val="00F87B81"/>
    <w:rsid w:val="00F92ED1"/>
    <w:rsid w:val="00F97E20"/>
    <w:rsid w:val="00FA5BBD"/>
    <w:rsid w:val="00FA63F7"/>
    <w:rsid w:val="00FB2190"/>
    <w:rsid w:val="00FB2FD6"/>
    <w:rsid w:val="00FC31F5"/>
    <w:rsid w:val="00FC434D"/>
    <w:rsid w:val="00FC547E"/>
    <w:rsid w:val="00FC751D"/>
    <w:rsid w:val="00FD244C"/>
    <w:rsid w:val="00FD4718"/>
    <w:rsid w:val="00FE1634"/>
    <w:rsid w:val="00FF1EBB"/>
    <w:rsid w:val="00FF416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2801B"/>
  <w15:docId w15:val="{ADB13943-8798-48E9-A15C-BF95E90A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locked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2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E4B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878B5"/>
  </w:style>
  <w:style w:type="paragraph" w:styleId="NoSpacing">
    <w:name w:val="No Spacing"/>
    <w:uiPriority w:val="1"/>
    <w:qFormat/>
    <w:rsid w:val="00D83836"/>
    <w:rPr>
      <w:sz w:val="22"/>
      <w:szCs w:val="22"/>
    </w:rPr>
  </w:style>
  <w:style w:type="character" w:styleId="Hyperlink">
    <w:name w:val="Hyperlink"/>
    <w:uiPriority w:val="99"/>
    <w:unhideWhenUsed/>
    <w:rsid w:val="00814D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87CF-57AF-4167-BAC5-C8BEE943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http://energystorage.org/energy-storage/glossary/</vt:lpwstr>
      </vt:variant>
      <vt:variant>
        <vt:lpwstr>200</vt:lpwstr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http://energystorage.org/energy-storage/glossary/</vt:lpwstr>
      </vt:variant>
      <vt:variant>
        <vt:lpwstr>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Lippman</dc:creator>
  <cp:lastModifiedBy>DelFranco, Ruthie</cp:lastModifiedBy>
  <cp:revision>4</cp:revision>
  <cp:lastPrinted>2017-05-25T18:15:00Z</cp:lastPrinted>
  <dcterms:created xsi:type="dcterms:W3CDTF">2019-09-20T18:43:00Z</dcterms:created>
  <dcterms:modified xsi:type="dcterms:W3CDTF">2019-09-26T19:20:00Z</dcterms:modified>
</cp:coreProperties>
</file>