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588B" w14:textId="34A0D301" w:rsidR="004E1CF2" w:rsidRPr="007D2731" w:rsidRDefault="00C420A8" w:rsidP="00E97376">
      <w:pPr>
        <w:ind w:firstLine="0"/>
        <w:jc w:val="center"/>
      </w:pPr>
      <w:r>
        <w:t xml:space="preserve">Proposed </w:t>
      </w:r>
      <w:r w:rsidR="004E1CF2">
        <w:t>Int. No.</w:t>
      </w:r>
      <w:r w:rsidR="00145DBF">
        <w:t xml:space="preserve"> </w:t>
      </w:r>
      <w:r w:rsidR="00585BE3">
        <w:t>1547</w:t>
      </w:r>
      <w:r>
        <w:t>-A</w:t>
      </w:r>
    </w:p>
    <w:p w14:paraId="07EBB660" w14:textId="77777777" w:rsidR="00E97376" w:rsidRDefault="00E97376" w:rsidP="00E97376">
      <w:pPr>
        <w:ind w:firstLine="0"/>
        <w:jc w:val="center"/>
      </w:pPr>
    </w:p>
    <w:p w14:paraId="19301F67" w14:textId="77777777" w:rsidR="00851178" w:rsidRDefault="00851178" w:rsidP="00851178">
      <w:pPr>
        <w:ind w:firstLine="0"/>
        <w:jc w:val="both"/>
      </w:pPr>
      <w:r>
        <w:t>By Council Members Lander, Treyger, Torres, Kallos, Louis, Levin, Rosenthal, Eugene and Rose</w:t>
      </w:r>
    </w:p>
    <w:p w14:paraId="7B240E26" w14:textId="77777777" w:rsidR="004E1CF2" w:rsidRDefault="004E1CF2" w:rsidP="007101A2">
      <w:pPr>
        <w:pStyle w:val="BodyText"/>
        <w:spacing w:line="240" w:lineRule="auto"/>
        <w:ind w:firstLine="0"/>
      </w:pPr>
      <w:bookmarkStart w:id="0" w:name="_GoBack"/>
      <w:bookmarkEnd w:id="0"/>
    </w:p>
    <w:p w14:paraId="79F7BD55" w14:textId="77777777" w:rsidR="00AB7884" w:rsidRPr="00AB7884" w:rsidRDefault="00AB7884" w:rsidP="00E84F8A">
      <w:pPr>
        <w:pStyle w:val="BodyText"/>
        <w:spacing w:line="240" w:lineRule="auto"/>
        <w:ind w:firstLine="0"/>
        <w:rPr>
          <w:vanish/>
        </w:rPr>
      </w:pPr>
      <w:r w:rsidRPr="00AB7884">
        <w:rPr>
          <w:vanish/>
        </w:rPr>
        <w:t>..Title</w:t>
      </w:r>
    </w:p>
    <w:p w14:paraId="313FBFD7" w14:textId="74585CE1" w:rsidR="004E1CF2" w:rsidRDefault="001E0702" w:rsidP="00E84F8A">
      <w:pPr>
        <w:pStyle w:val="BodyText"/>
        <w:spacing w:line="240" w:lineRule="auto"/>
        <w:ind w:firstLine="0"/>
      </w:pPr>
      <w:r>
        <w:t>A Local Law t</w:t>
      </w:r>
      <w:r w:rsidR="004E1CF2">
        <w:t xml:space="preserve">o </w:t>
      </w:r>
      <w:r w:rsidR="00E310B4">
        <w:t>amend the</w:t>
      </w:r>
      <w:r w:rsidR="00FC547E">
        <w:t xml:space="preserve"> </w:t>
      </w:r>
      <w:r w:rsidR="0096464A">
        <w:t>administrative code of the city of New York</w:t>
      </w:r>
      <w:r w:rsidR="004E1CF2">
        <w:t>, in relation to</w:t>
      </w:r>
      <w:r w:rsidR="007F4087">
        <w:t xml:space="preserve"> </w:t>
      </w:r>
      <w:r w:rsidR="00653F81">
        <w:t xml:space="preserve">expanding </w:t>
      </w:r>
      <w:r w:rsidR="00921B9B">
        <w:t>report</w:t>
      </w:r>
      <w:r w:rsidR="00653F81">
        <w:t>s</w:t>
      </w:r>
      <w:r w:rsidR="00921B9B">
        <w:t xml:space="preserve"> on </w:t>
      </w:r>
      <w:r w:rsidR="00E3158A">
        <w:t xml:space="preserve">demographic data in New York </w:t>
      </w:r>
      <w:proofErr w:type="gramStart"/>
      <w:r w:rsidR="00E3158A">
        <w:t>city</w:t>
      </w:r>
      <w:proofErr w:type="gramEnd"/>
      <w:r w:rsidR="00E3158A">
        <w:t xml:space="preserve"> public schools</w:t>
      </w:r>
    </w:p>
    <w:p w14:paraId="1A92A795" w14:textId="7B94DB93" w:rsidR="00AB7884" w:rsidRPr="00AB7884" w:rsidRDefault="00AB7884" w:rsidP="00E84F8A">
      <w:pPr>
        <w:pStyle w:val="BodyText"/>
        <w:spacing w:line="240" w:lineRule="auto"/>
        <w:ind w:firstLine="0"/>
        <w:rPr>
          <w:vanish/>
        </w:rPr>
      </w:pPr>
      <w:r w:rsidRPr="00AB7884">
        <w:rPr>
          <w:vanish/>
        </w:rPr>
        <w:t>..Body</w:t>
      </w:r>
    </w:p>
    <w:p w14:paraId="75AF74A4" w14:textId="77777777" w:rsidR="004E1CF2" w:rsidRDefault="004E1CF2" w:rsidP="00E84F8A">
      <w:pPr>
        <w:pStyle w:val="BodyText"/>
        <w:spacing w:line="240" w:lineRule="auto"/>
        <w:ind w:firstLine="0"/>
        <w:rPr>
          <w:u w:val="single"/>
        </w:rPr>
      </w:pPr>
    </w:p>
    <w:p w14:paraId="671ABA1A" w14:textId="77777777" w:rsidR="004E1CF2" w:rsidRDefault="004E1CF2" w:rsidP="00E84F8A">
      <w:pPr>
        <w:ind w:firstLine="0"/>
        <w:jc w:val="both"/>
      </w:pPr>
      <w:r>
        <w:rPr>
          <w:u w:val="single"/>
        </w:rPr>
        <w:t>Be it enacted by the Council as follows</w:t>
      </w:r>
      <w:r w:rsidRPr="005B5DE4">
        <w:rPr>
          <w:u w:val="single"/>
        </w:rPr>
        <w:t>:</w:t>
      </w:r>
    </w:p>
    <w:p w14:paraId="07626179" w14:textId="77777777" w:rsidR="004E1CF2" w:rsidRDefault="004E1CF2" w:rsidP="00E84F8A">
      <w:pPr>
        <w:jc w:val="both"/>
      </w:pPr>
    </w:p>
    <w:p w14:paraId="64421341" w14:textId="77777777" w:rsidR="006A691C" w:rsidRDefault="006A691C" w:rsidP="00E84F8A">
      <w:pPr>
        <w:spacing w:line="480" w:lineRule="auto"/>
        <w:jc w:val="both"/>
        <w:sectPr w:rsidR="006A691C" w:rsidSect="008F0B17">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55E99C93" w14:textId="4BB2B237" w:rsidR="00E84F8A" w:rsidRDefault="00E84F8A" w:rsidP="00E84F8A">
      <w:pPr>
        <w:spacing w:line="480" w:lineRule="auto"/>
        <w:jc w:val="both"/>
      </w:pPr>
      <w:r>
        <w:t xml:space="preserve">Section 1. </w:t>
      </w:r>
      <w:r w:rsidR="00DB14B3">
        <w:t>Section 21-956 of the administrative code of the city of New York</w:t>
      </w:r>
      <w:r w:rsidR="00921B9B">
        <w:t xml:space="preserve">, as added by local law </w:t>
      </w:r>
      <w:r w:rsidR="00B05BA2">
        <w:t xml:space="preserve">number </w:t>
      </w:r>
      <w:r w:rsidR="00921B9B">
        <w:t>59 for the year 2015,</w:t>
      </w:r>
      <w:r w:rsidR="00A2036C">
        <w:t xml:space="preserve"> </w:t>
      </w:r>
      <w:r w:rsidR="00BE0CAF">
        <w:t>is</w:t>
      </w:r>
      <w:r w:rsidR="00D50728">
        <w:t xml:space="preserve"> amended </w:t>
      </w:r>
      <w:r w:rsidR="00921B9B">
        <w:t>to read as follows</w:t>
      </w:r>
      <w:r>
        <w:t>:</w:t>
      </w:r>
    </w:p>
    <w:p w14:paraId="216BCBB6" w14:textId="53BA656D" w:rsidR="00DB14B3" w:rsidRDefault="00DB14B3" w:rsidP="00E84F8A">
      <w:pPr>
        <w:spacing w:line="480" w:lineRule="auto"/>
        <w:jc w:val="both"/>
        <w:rPr>
          <w:color w:val="000000"/>
        </w:rPr>
      </w:pPr>
      <w:r>
        <w:t>§ 21-956 Definitions</w:t>
      </w:r>
      <w:r w:rsidRPr="00DB14B3">
        <w:t>. For t</w:t>
      </w:r>
      <w:r w:rsidRPr="00DB14B3">
        <w:rPr>
          <w:color w:val="000000"/>
        </w:rPr>
        <w:t xml:space="preserve">he purposes of this chapter, the following terms </w:t>
      </w:r>
      <w:r w:rsidR="006F116C">
        <w:rPr>
          <w:color w:val="000000"/>
        </w:rPr>
        <w:t>[</w:t>
      </w:r>
      <w:r w:rsidRPr="00DB14B3">
        <w:rPr>
          <w:color w:val="000000"/>
        </w:rPr>
        <w:t>shall</w:t>
      </w:r>
      <w:r w:rsidR="006F116C">
        <w:rPr>
          <w:color w:val="000000"/>
        </w:rPr>
        <w:t>]</w:t>
      </w:r>
      <w:r w:rsidRPr="00DB14B3">
        <w:rPr>
          <w:color w:val="000000"/>
        </w:rPr>
        <w:t xml:space="preserve"> have the following meanings</w:t>
      </w:r>
      <w:r>
        <w:rPr>
          <w:color w:val="000000"/>
        </w:rPr>
        <w:t>:</w:t>
      </w:r>
    </w:p>
    <w:p w14:paraId="04B7A89C" w14:textId="5E04BAD3" w:rsidR="00DB14B3" w:rsidRDefault="00DB14B3" w:rsidP="00E84F8A">
      <w:pPr>
        <w:spacing w:line="480" w:lineRule="auto"/>
        <w:jc w:val="both"/>
        <w:rPr>
          <w:color w:val="000000"/>
        </w:rPr>
      </w:pPr>
      <w:r>
        <w:rPr>
          <w:color w:val="000000"/>
        </w:rPr>
        <w:t xml:space="preserve">[“]Over the </w:t>
      </w:r>
      <w:proofErr w:type="gramStart"/>
      <w:r>
        <w:rPr>
          <w:color w:val="000000"/>
        </w:rPr>
        <w:t>counter</w:t>
      </w:r>
      <w:r w:rsidR="00B87859">
        <w:rPr>
          <w:color w:val="000000"/>
        </w:rPr>
        <w:t>[</w:t>
      </w:r>
      <w:proofErr w:type="gramEnd"/>
      <w:r>
        <w:rPr>
          <w:color w:val="000000"/>
        </w:rPr>
        <w:t>”</w:t>
      </w:r>
      <w:r w:rsidR="00060BB3">
        <w:rPr>
          <w:color w:val="000000"/>
        </w:rPr>
        <w:t xml:space="preserve"> shall mean</w:t>
      </w:r>
      <w:r w:rsidR="00B87859">
        <w:rPr>
          <w:color w:val="000000"/>
        </w:rPr>
        <w:t>]</w:t>
      </w:r>
      <w:r w:rsidR="00B87859">
        <w:rPr>
          <w:color w:val="000000"/>
          <w:u w:val="single"/>
        </w:rPr>
        <w:t>.</w:t>
      </w:r>
      <w:r w:rsidR="00060BB3">
        <w:rPr>
          <w:color w:val="000000"/>
          <w:u w:val="single"/>
        </w:rPr>
        <w:t xml:space="preserve"> </w:t>
      </w:r>
      <w:r w:rsidR="00B87859">
        <w:rPr>
          <w:color w:val="000000"/>
          <w:u w:val="single"/>
        </w:rPr>
        <w:t>The term “over the counter”</w:t>
      </w:r>
      <w:r w:rsidR="00060BB3">
        <w:rPr>
          <w:color w:val="000000"/>
          <w:u w:val="single"/>
        </w:rPr>
        <w:t xml:space="preserve"> </w:t>
      </w:r>
      <w:r w:rsidR="00B87859" w:rsidRPr="00B87859">
        <w:rPr>
          <w:color w:val="000000"/>
          <w:u w:val="single"/>
        </w:rPr>
        <w:t>means</w:t>
      </w:r>
      <w:r w:rsidR="00B87859">
        <w:rPr>
          <w:color w:val="000000"/>
        </w:rPr>
        <w:t xml:space="preserve"> </w:t>
      </w:r>
      <w:r w:rsidRPr="00B87859">
        <w:rPr>
          <w:color w:val="000000"/>
        </w:rPr>
        <w:t>a</w:t>
      </w:r>
      <w:r>
        <w:rPr>
          <w:color w:val="000000"/>
        </w:rPr>
        <w:t xml:space="preserve"> process of enrollment for high school students other than the citywide high school admissions process.</w:t>
      </w:r>
    </w:p>
    <w:p w14:paraId="57FF45C2" w14:textId="7C278AB1" w:rsidR="00DB14B3" w:rsidRDefault="00B87859" w:rsidP="00E84F8A">
      <w:pPr>
        <w:spacing w:line="480" w:lineRule="auto"/>
        <w:jc w:val="both"/>
        <w:rPr>
          <w:color w:val="000000"/>
        </w:rPr>
      </w:pPr>
      <w:r>
        <w:rPr>
          <w:color w:val="000000"/>
        </w:rPr>
        <w:t>[</w:t>
      </w:r>
      <w:r w:rsidR="00DB14B3">
        <w:rPr>
          <w:color w:val="000000"/>
        </w:rPr>
        <w:t>“</w:t>
      </w:r>
      <w:r>
        <w:rPr>
          <w:color w:val="000000"/>
        </w:rPr>
        <w:t>]</w:t>
      </w:r>
      <w:r w:rsidR="00DB14B3">
        <w:rPr>
          <w:color w:val="000000"/>
        </w:rPr>
        <w:t xml:space="preserve">Performance </w:t>
      </w:r>
      <w:proofErr w:type="gramStart"/>
      <w:r w:rsidR="00DB14B3">
        <w:rPr>
          <w:color w:val="000000"/>
        </w:rPr>
        <w:t>level</w:t>
      </w:r>
      <w:r>
        <w:rPr>
          <w:color w:val="000000"/>
        </w:rPr>
        <w:t>[</w:t>
      </w:r>
      <w:proofErr w:type="gramEnd"/>
      <w:r w:rsidR="00DB14B3">
        <w:rPr>
          <w:color w:val="000000"/>
        </w:rPr>
        <w:t>”</w:t>
      </w:r>
      <w:r w:rsidR="00060BB3">
        <w:rPr>
          <w:color w:val="000000"/>
        </w:rPr>
        <w:t xml:space="preserve"> shall mean</w:t>
      </w:r>
      <w:r>
        <w:rPr>
          <w:color w:val="000000"/>
        </w:rPr>
        <w:t>]</w:t>
      </w:r>
      <w:r>
        <w:rPr>
          <w:color w:val="000000"/>
          <w:u w:val="single"/>
        </w:rPr>
        <w:t>.</w:t>
      </w:r>
      <w:r w:rsidR="00060BB3">
        <w:rPr>
          <w:color w:val="000000"/>
          <w:u w:val="single"/>
        </w:rPr>
        <w:t xml:space="preserve"> </w:t>
      </w:r>
      <w:r>
        <w:rPr>
          <w:color w:val="000000"/>
          <w:u w:val="single"/>
        </w:rPr>
        <w:t>The term “performance level”</w:t>
      </w:r>
      <w:r w:rsidR="00060BB3">
        <w:rPr>
          <w:color w:val="000000"/>
          <w:u w:val="single"/>
        </w:rPr>
        <w:t xml:space="preserve"> </w:t>
      </w:r>
      <w:r w:rsidRPr="00B87859">
        <w:rPr>
          <w:color w:val="000000"/>
          <w:u w:val="single"/>
        </w:rPr>
        <w:t>means</w:t>
      </w:r>
      <w:r w:rsidR="00DB14B3">
        <w:rPr>
          <w:color w:val="000000"/>
        </w:rPr>
        <w:t xml:space="preserve"> the classification of test scores received on the New York state English language arts and mathematics examinations into four proficiency categories as reported by the state.</w:t>
      </w:r>
    </w:p>
    <w:p w14:paraId="1CC02579" w14:textId="02A6F9A1" w:rsidR="00DB14B3" w:rsidRDefault="00B87859" w:rsidP="00E84F8A">
      <w:pPr>
        <w:spacing w:line="480" w:lineRule="auto"/>
        <w:jc w:val="both"/>
        <w:rPr>
          <w:color w:val="000000"/>
        </w:rPr>
      </w:pPr>
      <w:r>
        <w:rPr>
          <w:color w:val="000000"/>
        </w:rPr>
        <w:t>[</w:t>
      </w:r>
      <w:r w:rsidR="00DB14B3">
        <w:rPr>
          <w:color w:val="000000"/>
        </w:rPr>
        <w:t>“</w:t>
      </w:r>
      <w:r>
        <w:rPr>
          <w:color w:val="000000"/>
        </w:rPr>
        <w:t>]</w:t>
      </w:r>
      <w:r w:rsidR="00DB14B3">
        <w:rPr>
          <w:color w:val="000000"/>
        </w:rPr>
        <w:t xml:space="preserve">Resident in temporary </w:t>
      </w:r>
      <w:proofErr w:type="gramStart"/>
      <w:r w:rsidR="00DB14B3">
        <w:rPr>
          <w:color w:val="000000"/>
        </w:rPr>
        <w:t>housing</w:t>
      </w:r>
      <w:r>
        <w:rPr>
          <w:color w:val="000000"/>
        </w:rPr>
        <w:t>[</w:t>
      </w:r>
      <w:proofErr w:type="gramEnd"/>
      <w:r w:rsidR="00DB14B3">
        <w:rPr>
          <w:color w:val="000000"/>
        </w:rPr>
        <w:t>”</w:t>
      </w:r>
      <w:r w:rsidR="00060BB3">
        <w:rPr>
          <w:color w:val="000000"/>
        </w:rPr>
        <w:t xml:space="preserve"> shall mean</w:t>
      </w:r>
      <w:r>
        <w:rPr>
          <w:color w:val="000000"/>
        </w:rPr>
        <w:t>]</w:t>
      </w:r>
      <w:r>
        <w:rPr>
          <w:color w:val="000000"/>
          <w:u w:val="single"/>
        </w:rPr>
        <w:t>.</w:t>
      </w:r>
      <w:r w:rsidR="00060BB3">
        <w:rPr>
          <w:color w:val="000000"/>
          <w:u w:val="single"/>
        </w:rPr>
        <w:t xml:space="preserve"> </w:t>
      </w:r>
      <w:r w:rsidRPr="00B87859">
        <w:rPr>
          <w:color w:val="000000"/>
          <w:u w:val="single"/>
        </w:rPr>
        <w:t>The term “resident in temporary housing”</w:t>
      </w:r>
      <w:r w:rsidR="00060BB3">
        <w:rPr>
          <w:color w:val="000000"/>
          <w:u w:val="single"/>
        </w:rPr>
        <w:t xml:space="preserve"> </w:t>
      </w:r>
      <w:r>
        <w:rPr>
          <w:color w:val="000000"/>
          <w:u w:val="single"/>
        </w:rPr>
        <w:t>means</w:t>
      </w:r>
      <w:r w:rsidR="00DB14B3">
        <w:rPr>
          <w:color w:val="000000"/>
        </w:rPr>
        <w:t xml:space="preserve"> satisfying the definition of “homeless child” as set forth in chancellor’s regulation A-780.</w:t>
      </w:r>
    </w:p>
    <w:p w14:paraId="35E2E0A3" w14:textId="0669A727" w:rsidR="00DB14B3" w:rsidRDefault="00B87859" w:rsidP="00E84F8A">
      <w:pPr>
        <w:spacing w:line="480" w:lineRule="auto"/>
        <w:jc w:val="both"/>
        <w:rPr>
          <w:color w:val="000000"/>
        </w:rPr>
      </w:pPr>
      <w:r>
        <w:rPr>
          <w:color w:val="000000"/>
        </w:rPr>
        <w:t>[</w:t>
      </w:r>
      <w:r w:rsidR="00DB14B3">
        <w:rPr>
          <w:color w:val="000000"/>
        </w:rPr>
        <w:t>“</w:t>
      </w:r>
      <w:r>
        <w:rPr>
          <w:color w:val="000000"/>
        </w:rPr>
        <w:t>]</w:t>
      </w:r>
      <w:proofErr w:type="gramStart"/>
      <w:r w:rsidR="00DB14B3">
        <w:rPr>
          <w:color w:val="000000"/>
        </w:rPr>
        <w:t>School</w:t>
      </w:r>
      <w:r>
        <w:rPr>
          <w:color w:val="000000"/>
        </w:rPr>
        <w:t>[</w:t>
      </w:r>
      <w:proofErr w:type="gramEnd"/>
      <w:r w:rsidR="00DB14B3">
        <w:rPr>
          <w:color w:val="000000"/>
        </w:rPr>
        <w:t>”</w:t>
      </w:r>
      <w:r w:rsidR="00060BB3">
        <w:rPr>
          <w:color w:val="000000"/>
        </w:rPr>
        <w:t xml:space="preserve"> shall mean</w:t>
      </w:r>
      <w:r>
        <w:rPr>
          <w:color w:val="000000"/>
        </w:rPr>
        <w:t>]</w:t>
      </w:r>
      <w:r>
        <w:rPr>
          <w:color w:val="000000"/>
          <w:u w:val="single"/>
        </w:rPr>
        <w:t>.</w:t>
      </w:r>
      <w:r w:rsidR="00060BB3">
        <w:rPr>
          <w:color w:val="000000"/>
          <w:u w:val="single"/>
        </w:rPr>
        <w:t xml:space="preserve"> </w:t>
      </w:r>
      <w:r w:rsidRPr="00B87859">
        <w:rPr>
          <w:color w:val="000000"/>
          <w:u w:val="single"/>
        </w:rPr>
        <w:t>The term “school”</w:t>
      </w:r>
      <w:r w:rsidR="00060BB3">
        <w:rPr>
          <w:color w:val="000000"/>
          <w:u w:val="single"/>
        </w:rPr>
        <w:t xml:space="preserve"> </w:t>
      </w:r>
      <w:r>
        <w:rPr>
          <w:color w:val="000000"/>
          <w:u w:val="single"/>
        </w:rPr>
        <w:t>means</w:t>
      </w:r>
      <w:r w:rsidR="00DB14B3">
        <w:rPr>
          <w:color w:val="000000"/>
        </w:rPr>
        <w:t xml:space="preserve"> a school of the city school district of the city of New York</w:t>
      </w:r>
      <w:r w:rsidR="00957390">
        <w:rPr>
          <w:color w:val="000000"/>
          <w:u w:val="single"/>
        </w:rPr>
        <w:t>, including charter schools under the jurisdiction of the department</w:t>
      </w:r>
      <w:r w:rsidR="00DB14B3">
        <w:rPr>
          <w:color w:val="000000"/>
        </w:rPr>
        <w:t>.</w:t>
      </w:r>
    </w:p>
    <w:p w14:paraId="32E26D54" w14:textId="73DA4953" w:rsidR="00DB14B3" w:rsidRDefault="00B87859" w:rsidP="00E84F8A">
      <w:pPr>
        <w:spacing w:line="480" w:lineRule="auto"/>
        <w:jc w:val="both"/>
        <w:rPr>
          <w:color w:val="000000"/>
        </w:rPr>
      </w:pPr>
      <w:r>
        <w:rPr>
          <w:color w:val="000000"/>
        </w:rPr>
        <w:t>[</w:t>
      </w:r>
      <w:r w:rsidR="00DB14B3">
        <w:rPr>
          <w:color w:val="000000"/>
        </w:rPr>
        <w:t>“</w:t>
      </w:r>
      <w:r>
        <w:rPr>
          <w:color w:val="000000"/>
        </w:rPr>
        <w:t>]</w:t>
      </w:r>
      <w:r w:rsidR="00DB14B3">
        <w:rPr>
          <w:color w:val="000000"/>
        </w:rPr>
        <w:t xml:space="preserve">Special </w:t>
      </w:r>
      <w:proofErr w:type="gramStart"/>
      <w:r w:rsidR="00DB14B3">
        <w:rPr>
          <w:color w:val="000000"/>
        </w:rPr>
        <w:t>programs</w:t>
      </w:r>
      <w:r>
        <w:rPr>
          <w:color w:val="000000"/>
        </w:rPr>
        <w:t>[</w:t>
      </w:r>
      <w:proofErr w:type="gramEnd"/>
      <w:r w:rsidR="00DB14B3">
        <w:rPr>
          <w:color w:val="000000"/>
        </w:rPr>
        <w:t>”</w:t>
      </w:r>
      <w:r w:rsidR="00060BB3">
        <w:rPr>
          <w:color w:val="000000"/>
        </w:rPr>
        <w:t xml:space="preserve"> shall mean</w:t>
      </w:r>
      <w:r>
        <w:rPr>
          <w:color w:val="000000"/>
        </w:rPr>
        <w:t>]</w:t>
      </w:r>
      <w:r>
        <w:rPr>
          <w:color w:val="000000"/>
          <w:u w:val="single"/>
        </w:rPr>
        <w:t>.</w:t>
      </w:r>
      <w:r w:rsidR="00060BB3">
        <w:rPr>
          <w:color w:val="000000"/>
          <w:u w:val="single"/>
        </w:rPr>
        <w:t xml:space="preserve"> </w:t>
      </w:r>
      <w:r w:rsidRPr="00B87859">
        <w:rPr>
          <w:color w:val="000000"/>
          <w:u w:val="single"/>
        </w:rPr>
        <w:t>The term “special programs”</w:t>
      </w:r>
      <w:r w:rsidR="00060BB3">
        <w:rPr>
          <w:color w:val="000000"/>
          <w:u w:val="single"/>
        </w:rPr>
        <w:t xml:space="preserve"> </w:t>
      </w:r>
      <w:r>
        <w:rPr>
          <w:color w:val="000000"/>
          <w:u w:val="single"/>
        </w:rPr>
        <w:t>means</w:t>
      </w:r>
      <w:r w:rsidR="00DB14B3">
        <w:rPr>
          <w:color w:val="000000"/>
        </w:rPr>
        <w:t xml:space="preserve"> academic programs including but not limited to gifted and talented programs in grades kindergarten through five and dual language programs in grades kindergarten through eight.</w:t>
      </w:r>
    </w:p>
    <w:p w14:paraId="74F2F823" w14:textId="483489F4" w:rsidR="00DB14B3" w:rsidRDefault="00DB14B3" w:rsidP="00E84F8A">
      <w:pPr>
        <w:spacing w:line="480" w:lineRule="auto"/>
        <w:jc w:val="both"/>
      </w:pPr>
      <w:r>
        <w:rPr>
          <w:color w:val="000000"/>
        </w:rPr>
        <w:t xml:space="preserve">§ 2. </w:t>
      </w:r>
      <w:r w:rsidR="00BA2FBB">
        <w:rPr>
          <w:color w:val="000000"/>
        </w:rPr>
        <w:t>S</w:t>
      </w:r>
      <w:r>
        <w:rPr>
          <w:color w:val="000000"/>
        </w:rPr>
        <w:t xml:space="preserve">ection 21-957 </w:t>
      </w:r>
      <w:r>
        <w:t xml:space="preserve">of the administrative code of the city of New York, as added by local law number 59 for the year 2015, </w:t>
      </w:r>
      <w:r w:rsidR="00060BB3">
        <w:t>is</w:t>
      </w:r>
      <w:r>
        <w:t xml:space="preserve"> amended to read as follows</w:t>
      </w:r>
      <w:r w:rsidR="00206D15">
        <w:t>:</w:t>
      </w:r>
    </w:p>
    <w:p w14:paraId="2D2534F7" w14:textId="3117DA5D" w:rsidR="00206D15" w:rsidRDefault="00FA0B1B" w:rsidP="00E84F8A">
      <w:pPr>
        <w:spacing w:line="480" w:lineRule="auto"/>
        <w:jc w:val="both"/>
        <w:rPr>
          <w:color w:val="000000"/>
        </w:rPr>
      </w:pPr>
      <w:r>
        <w:rPr>
          <w:color w:val="000000"/>
        </w:rPr>
        <w:lastRenderedPageBreak/>
        <w:t xml:space="preserve">§ 21-957 Annual report on the demographics of students in </w:t>
      </w:r>
      <w:r w:rsidR="00FA403E" w:rsidRPr="00FA403E">
        <w:rPr>
          <w:color w:val="000000"/>
          <w:u w:val="single"/>
        </w:rPr>
        <w:t>grades</w:t>
      </w:r>
      <w:r w:rsidR="00FA403E">
        <w:rPr>
          <w:color w:val="000000"/>
        </w:rPr>
        <w:t xml:space="preserve"> </w:t>
      </w:r>
      <w:r w:rsidRPr="00FA403E">
        <w:rPr>
          <w:color w:val="000000"/>
        </w:rPr>
        <w:t>kindergarten</w:t>
      </w:r>
      <w:r>
        <w:rPr>
          <w:color w:val="000000"/>
        </w:rPr>
        <w:t xml:space="preserve"> through </w:t>
      </w:r>
      <w:r w:rsidR="00FA403E">
        <w:rPr>
          <w:color w:val="000000"/>
        </w:rPr>
        <w:t>[</w:t>
      </w:r>
      <w:r>
        <w:rPr>
          <w:color w:val="000000"/>
        </w:rPr>
        <w:t>grade</w:t>
      </w:r>
      <w:r w:rsidR="00FA403E">
        <w:rPr>
          <w:color w:val="000000"/>
        </w:rPr>
        <w:t>]</w:t>
      </w:r>
      <w:r>
        <w:rPr>
          <w:color w:val="000000"/>
        </w:rPr>
        <w:t xml:space="preserve"> eight. </w:t>
      </w:r>
      <w:r w:rsidR="00206D15" w:rsidRPr="00206D15">
        <w:rPr>
          <w:color w:val="000000"/>
        </w:rPr>
        <w:t xml:space="preserve">Not later than December 31, 2015, and by </w:t>
      </w:r>
      <w:r w:rsidR="00A055AC">
        <w:rPr>
          <w:color w:val="000000"/>
        </w:rPr>
        <w:t>[</w:t>
      </w:r>
      <w:r w:rsidR="00206D15" w:rsidRPr="00206D15">
        <w:rPr>
          <w:color w:val="000000"/>
        </w:rPr>
        <w:t>November 1</w:t>
      </w:r>
      <w:r w:rsidR="00A055AC">
        <w:rPr>
          <w:color w:val="000000"/>
        </w:rPr>
        <w:t xml:space="preserve">] </w:t>
      </w:r>
      <w:r w:rsidR="00A055AC" w:rsidRPr="00544D90">
        <w:rPr>
          <w:color w:val="000000"/>
          <w:u w:val="single"/>
        </w:rPr>
        <w:t>December 1</w:t>
      </w:r>
      <w:r w:rsidR="00206D15" w:rsidRPr="00206D15">
        <w:rPr>
          <w:color w:val="000000"/>
        </w:rPr>
        <w:t xml:space="preserve"> of each year thereafter, the department shall submit to the </w:t>
      </w:r>
      <w:r w:rsidR="00072CFA">
        <w:rPr>
          <w:color w:val="000000"/>
          <w:u w:val="single"/>
        </w:rPr>
        <w:t>speaker of the</w:t>
      </w:r>
      <w:r w:rsidR="00072CFA" w:rsidRPr="00544D90">
        <w:rPr>
          <w:color w:val="000000"/>
        </w:rPr>
        <w:t xml:space="preserve"> </w:t>
      </w:r>
      <w:r w:rsidR="00206D15" w:rsidRPr="00206D15">
        <w:rPr>
          <w:color w:val="000000"/>
        </w:rPr>
        <w:t>council and post on its website a report regarding the following</w:t>
      </w:r>
      <w:r w:rsidR="00206D15">
        <w:rPr>
          <w:color w:val="000000"/>
        </w:rPr>
        <w:t>:</w:t>
      </w:r>
    </w:p>
    <w:p w14:paraId="243F61D6" w14:textId="6B6E5251" w:rsidR="00206D15" w:rsidRPr="00206D15" w:rsidRDefault="00206D15" w:rsidP="00E84F8A">
      <w:pPr>
        <w:spacing w:line="480" w:lineRule="auto"/>
        <w:jc w:val="both"/>
        <w:rPr>
          <w:color w:val="000000"/>
        </w:rPr>
      </w:pPr>
      <w:r w:rsidRPr="00206D15">
        <w:rPr>
          <w:color w:val="000000"/>
        </w:rPr>
        <w:t xml:space="preserve">a. For each community school district, school within such district, </w:t>
      </w:r>
      <w:r w:rsidR="00B74DA3">
        <w:rPr>
          <w:color w:val="000000"/>
        </w:rPr>
        <w:t>[</w:t>
      </w:r>
      <w:r w:rsidRPr="00206D15">
        <w:rPr>
          <w:color w:val="000000"/>
        </w:rPr>
        <w:t>and</w:t>
      </w:r>
      <w:r w:rsidR="00B74DA3">
        <w:rPr>
          <w:color w:val="000000"/>
        </w:rPr>
        <w:t>]</w:t>
      </w:r>
      <w:r w:rsidRPr="00206D15">
        <w:rPr>
          <w:color w:val="000000"/>
        </w:rPr>
        <w:t xml:space="preserve"> special program within such school,</w:t>
      </w:r>
      <w:r w:rsidR="00417BEA" w:rsidRPr="00067A90">
        <w:rPr>
          <w:color w:val="000000"/>
        </w:rPr>
        <w:t xml:space="preserve"> </w:t>
      </w:r>
      <w:r w:rsidR="00417BEA">
        <w:rPr>
          <w:color w:val="000000"/>
          <w:u w:val="single"/>
        </w:rPr>
        <w:t>and grade within such school</w:t>
      </w:r>
      <w:r w:rsidR="0067504F">
        <w:rPr>
          <w:color w:val="000000"/>
          <w:u w:val="single"/>
        </w:rPr>
        <w:t>,</w:t>
      </w:r>
      <w:r w:rsidRPr="00206D15">
        <w:rPr>
          <w:color w:val="000000"/>
        </w:rPr>
        <w:t xml:space="preserve"> the total number of public school students enrolled in the preceding school year in grades kindergarten through eight and the number and percentage of such students who:</w:t>
      </w:r>
    </w:p>
    <w:p w14:paraId="6C119BAA" w14:textId="648A6AE0" w:rsidR="00206D15" w:rsidRPr="00206D15" w:rsidRDefault="00206D15" w:rsidP="00E84F8A">
      <w:pPr>
        <w:spacing w:line="480" w:lineRule="auto"/>
        <w:jc w:val="both"/>
        <w:rPr>
          <w:color w:val="000000"/>
        </w:rPr>
      </w:pPr>
      <w:r w:rsidRPr="00206D15">
        <w:t xml:space="preserve">1. </w:t>
      </w:r>
      <w:r>
        <w:t>[</w:t>
      </w:r>
      <w:proofErr w:type="gramStart"/>
      <w:r w:rsidRPr="00206D15">
        <w:rPr>
          <w:color w:val="000000"/>
        </w:rPr>
        <w:t>receive</w:t>
      </w:r>
      <w:proofErr w:type="gramEnd"/>
      <w:r>
        <w:rPr>
          <w:color w:val="000000"/>
        </w:rPr>
        <w:t>]</w:t>
      </w:r>
      <w:r w:rsidR="00614A93">
        <w:rPr>
          <w:color w:val="000000"/>
        </w:rPr>
        <w:t xml:space="preserve"> </w:t>
      </w:r>
      <w:r>
        <w:rPr>
          <w:color w:val="000000"/>
          <w:u w:val="single"/>
        </w:rPr>
        <w:t>Receive</w:t>
      </w:r>
      <w:r w:rsidRPr="00206D15">
        <w:rPr>
          <w:color w:val="000000"/>
        </w:rPr>
        <w:t xml:space="preserve"> special education services;</w:t>
      </w:r>
    </w:p>
    <w:p w14:paraId="08A3CA51" w14:textId="1A81A1A1" w:rsidR="00206D15" w:rsidRDefault="00206D15" w:rsidP="00E84F8A">
      <w:pPr>
        <w:spacing w:line="480" w:lineRule="auto"/>
        <w:jc w:val="both"/>
        <w:rPr>
          <w:color w:val="000000"/>
        </w:rPr>
      </w:pPr>
      <w:r w:rsidRPr="00206D15">
        <w:rPr>
          <w:color w:val="000000"/>
        </w:rPr>
        <w:t xml:space="preserve">2. </w:t>
      </w:r>
      <w:r>
        <w:rPr>
          <w:color w:val="000000"/>
        </w:rPr>
        <w:t>[</w:t>
      </w:r>
      <w:proofErr w:type="gramStart"/>
      <w:r w:rsidRPr="00206D15">
        <w:rPr>
          <w:color w:val="000000"/>
        </w:rPr>
        <w:t>are</w:t>
      </w:r>
      <w:proofErr w:type="gramEnd"/>
      <w:r>
        <w:rPr>
          <w:color w:val="000000"/>
        </w:rPr>
        <w:t>]</w:t>
      </w:r>
      <w:r w:rsidR="00614A93">
        <w:rPr>
          <w:color w:val="000000"/>
        </w:rPr>
        <w:t xml:space="preserve"> </w:t>
      </w:r>
      <w:r>
        <w:rPr>
          <w:color w:val="000000"/>
          <w:u w:val="single"/>
        </w:rPr>
        <w:t>Are</w:t>
      </w:r>
      <w:r w:rsidRPr="00206D15">
        <w:rPr>
          <w:color w:val="000000"/>
        </w:rPr>
        <w:t xml:space="preserve"> English language learners</w:t>
      </w:r>
      <w:r>
        <w:rPr>
          <w:color w:val="000000"/>
        </w:rPr>
        <w:t>;</w:t>
      </w:r>
    </w:p>
    <w:p w14:paraId="016C6BC9" w14:textId="23BD3266" w:rsidR="00206D15" w:rsidRDefault="00206D15" w:rsidP="00E84F8A">
      <w:pPr>
        <w:spacing w:line="480" w:lineRule="auto"/>
        <w:jc w:val="both"/>
        <w:rPr>
          <w:color w:val="000000"/>
        </w:rPr>
      </w:pPr>
      <w:r>
        <w:rPr>
          <w:color w:val="000000"/>
        </w:rPr>
        <w:t>3. [</w:t>
      </w:r>
      <w:proofErr w:type="gramStart"/>
      <w:r>
        <w:rPr>
          <w:color w:val="000000"/>
        </w:rPr>
        <w:t>receive</w:t>
      </w:r>
      <w:proofErr w:type="gramEnd"/>
      <w:r w:rsidR="003A65B8">
        <w:rPr>
          <w:color w:val="000000"/>
        </w:rPr>
        <w:t>]</w:t>
      </w:r>
      <w:r w:rsidR="00060BB3">
        <w:rPr>
          <w:color w:val="000000"/>
        </w:rPr>
        <w:t xml:space="preserve"> </w:t>
      </w:r>
      <w:r w:rsidR="003A65B8" w:rsidRPr="00544D90">
        <w:rPr>
          <w:color w:val="000000"/>
          <w:u w:val="single"/>
        </w:rPr>
        <w:t>Are eligible for the federal</w:t>
      </w:r>
      <w:r w:rsidR="003A65B8">
        <w:rPr>
          <w:color w:val="000000"/>
        </w:rPr>
        <w:t xml:space="preserve"> </w:t>
      </w:r>
      <w:r>
        <w:rPr>
          <w:color w:val="000000"/>
        </w:rPr>
        <w:t xml:space="preserve">free or reduced price </w:t>
      </w:r>
      <w:r w:rsidR="003A65B8">
        <w:rPr>
          <w:color w:val="000000"/>
        </w:rPr>
        <w:t>[</w:t>
      </w:r>
      <w:r>
        <w:rPr>
          <w:color w:val="000000"/>
        </w:rPr>
        <w:t>school lunch</w:t>
      </w:r>
      <w:r w:rsidR="003A65B8">
        <w:rPr>
          <w:color w:val="000000"/>
        </w:rPr>
        <w:t xml:space="preserve">] </w:t>
      </w:r>
      <w:r w:rsidR="003A65B8" w:rsidRPr="00544D90">
        <w:rPr>
          <w:color w:val="000000"/>
          <w:u w:val="single"/>
        </w:rPr>
        <w:t>meals program</w:t>
      </w:r>
      <w:r>
        <w:rPr>
          <w:color w:val="000000"/>
        </w:rPr>
        <w:t>;</w:t>
      </w:r>
    </w:p>
    <w:p w14:paraId="47FB13A7" w14:textId="37F8BDDD" w:rsidR="00206D15" w:rsidRDefault="00206D15" w:rsidP="00E84F8A">
      <w:pPr>
        <w:spacing w:line="480" w:lineRule="auto"/>
        <w:jc w:val="both"/>
        <w:rPr>
          <w:color w:val="000000"/>
        </w:rPr>
      </w:pPr>
      <w:r>
        <w:rPr>
          <w:color w:val="000000"/>
        </w:rPr>
        <w:t>4. [</w:t>
      </w:r>
      <w:proofErr w:type="gramStart"/>
      <w:r>
        <w:rPr>
          <w:color w:val="000000"/>
        </w:rPr>
        <w:t>reside</w:t>
      </w:r>
      <w:proofErr w:type="gramEnd"/>
      <w:r>
        <w:rPr>
          <w:color w:val="000000"/>
        </w:rPr>
        <w:t>]</w:t>
      </w:r>
      <w:r w:rsidR="00614A93">
        <w:rPr>
          <w:color w:val="000000"/>
        </w:rPr>
        <w:t xml:space="preserve"> </w:t>
      </w:r>
      <w:r>
        <w:rPr>
          <w:color w:val="000000"/>
          <w:u w:val="single"/>
        </w:rPr>
        <w:t>Reside</w:t>
      </w:r>
      <w:r>
        <w:rPr>
          <w:color w:val="000000"/>
        </w:rPr>
        <w:t xml:space="preserve"> in temporary housing; </w:t>
      </w:r>
      <w:r w:rsidR="00D21109">
        <w:rPr>
          <w:color w:val="000000"/>
        </w:rPr>
        <w:t>[</w:t>
      </w:r>
      <w:r>
        <w:rPr>
          <w:color w:val="000000"/>
        </w:rPr>
        <w:t>and</w:t>
      </w:r>
      <w:r w:rsidR="00D21109">
        <w:rPr>
          <w:color w:val="000000"/>
        </w:rPr>
        <w:t>]</w:t>
      </w:r>
    </w:p>
    <w:p w14:paraId="4E7F6A14" w14:textId="1455B2A4" w:rsidR="00D21109" w:rsidRPr="00D21109" w:rsidRDefault="00D21109" w:rsidP="00E84F8A">
      <w:pPr>
        <w:spacing w:line="480" w:lineRule="auto"/>
        <w:jc w:val="both"/>
        <w:rPr>
          <w:color w:val="000000"/>
          <w:u w:val="single"/>
        </w:rPr>
      </w:pPr>
      <w:r w:rsidRPr="003A65B8">
        <w:rPr>
          <w:color w:val="000000"/>
        </w:rPr>
        <w:t>5.</w:t>
      </w:r>
      <w:r w:rsidR="00572B76">
        <w:rPr>
          <w:color w:val="000000"/>
        </w:rPr>
        <w:t xml:space="preserve"> [</w:t>
      </w:r>
      <w:proofErr w:type="gramStart"/>
      <w:r w:rsidR="00572B76">
        <w:rPr>
          <w:color w:val="000000"/>
        </w:rPr>
        <w:t>are</w:t>
      </w:r>
      <w:proofErr w:type="gramEnd"/>
      <w:r w:rsidR="00572B76">
        <w:rPr>
          <w:color w:val="000000"/>
        </w:rPr>
        <w:t>]</w:t>
      </w:r>
      <w:r w:rsidRPr="00544D90">
        <w:rPr>
          <w:color w:val="000000"/>
        </w:rPr>
        <w:t xml:space="preserve"> </w:t>
      </w:r>
      <w:r>
        <w:rPr>
          <w:color w:val="000000"/>
          <w:u w:val="single"/>
        </w:rPr>
        <w:t xml:space="preserve">Are attending school out of the </w:t>
      </w:r>
      <w:r w:rsidR="008B12D7">
        <w:rPr>
          <w:color w:val="000000"/>
          <w:u w:val="single"/>
        </w:rPr>
        <w:t xml:space="preserve">attendance </w:t>
      </w:r>
      <w:r>
        <w:rPr>
          <w:color w:val="000000"/>
          <w:u w:val="single"/>
        </w:rPr>
        <w:t>zone in which the student resides</w:t>
      </w:r>
      <w:r w:rsidR="00B76C8D">
        <w:rPr>
          <w:color w:val="000000"/>
          <w:u w:val="single"/>
        </w:rPr>
        <w:t>;</w:t>
      </w:r>
      <w:r>
        <w:rPr>
          <w:color w:val="000000"/>
          <w:u w:val="single"/>
        </w:rPr>
        <w:t xml:space="preserve"> and</w:t>
      </w:r>
    </w:p>
    <w:p w14:paraId="6BB4F085" w14:textId="2B0BE4EA" w:rsidR="00206D15" w:rsidRDefault="00D21109" w:rsidP="00E84F8A">
      <w:pPr>
        <w:spacing w:line="480" w:lineRule="auto"/>
        <w:jc w:val="both"/>
        <w:rPr>
          <w:color w:val="000000"/>
        </w:rPr>
      </w:pPr>
      <w:r>
        <w:rPr>
          <w:color w:val="000000"/>
          <w:u w:val="single"/>
        </w:rPr>
        <w:t>6</w:t>
      </w:r>
      <w:r w:rsidR="00572B76">
        <w:rPr>
          <w:color w:val="000000"/>
          <w:u w:val="single"/>
        </w:rPr>
        <w:t xml:space="preserve">. </w:t>
      </w:r>
      <w:r w:rsidR="00206D15">
        <w:rPr>
          <w:color w:val="000000"/>
          <w:u w:val="single"/>
        </w:rPr>
        <w:t>Are</w:t>
      </w:r>
      <w:r w:rsidR="00206D15">
        <w:rPr>
          <w:color w:val="000000"/>
        </w:rPr>
        <w:t xml:space="preserve"> attending school out of the community school district in which the student resides.</w:t>
      </w:r>
    </w:p>
    <w:p w14:paraId="295133AD" w14:textId="7589D368" w:rsidR="00BA2FBB" w:rsidRDefault="00BA2FBB" w:rsidP="00E84F8A">
      <w:pPr>
        <w:spacing w:line="480" w:lineRule="auto"/>
        <w:jc w:val="both"/>
        <w:rPr>
          <w:color w:val="000000"/>
        </w:rPr>
      </w:pPr>
      <w:r>
        <w:rPr>
          <w:color w:val="000000"/>
        </w:rPr>
        <w:t xml:space="preserve">b. The data provided pursuant to subdivision </w:t>
      </w:r>
      <w:proofErr w:type="gramStart"/>
      <w:r>
        <w:rPr>
          <w:color w:val="000000"/>
        </w:rPr>
        <w:t>a shall</w:t>
      </w:r>
      <w:proofErr w:type="gramEnd"/>
      <w:r>
        <w:rPr>
          <w:color w:val="000000"/>
        </w:rPr>
        <w:t xml:space="preserve"> be disaggregated by:</w:t>
      </w:r>
    </w:p>
    <w:p w14:paraId="43802768" w14:textId="36D38488" w:rsidR="00BA2FBB" w:rsidRDefault="00BA2FBB" w:rsidP="00E84F8A">
      <w:pPr>
        <w:spacing w:line="480" w:lineRule="auto"/>
        <w:jc w:val="both"/>
        <w:rPr>
          <w:color w:val="000000"/>
        </w:rPr>
      </w:pPr>
      <w:r>
        <w:rPr>
          <w:color w:val="000000"/>
        </w:rPr>
        <w:t>1. [</w:t>
      </w:r>
      <w:proofErr w:type="gramStart"/>
      <w:r>
        <w:rPr>
          <w:color w:val="000000"/>
        </w:rPr>
        <w:t>grade</w:t>
      </w:r>
      <w:proofErr w:type="gramEnd"/>
      <w:r>
        <w:rPr>
          <w:color w:val="000000"/>
        </w:rPr>
        <w:t>]</w:t>
      </w:r>
      <w:r w:rsidR="00614A93">
        <w:rPr>
          <w:color w:val="000000"/>
        </w:rPr>
        <w:t xml:space="preserve"> </w:t>
      </w:r>
      <w:r>
        <w:rPr>
          <w:color w:val="000000"/>
          <w:u w:val="single"/>
        </w:rPr>
        <w:t>Grade</w:t>
      </w:r>
      <w:r>
        <w:rPr>
          <w:color w:val="000000"/>
        </w:rPr>
        <w:t xml:space="preserve"> level;</w:t>
      </w:r>
    </w:p>
    <w:p w14:paraId="11241F5E" w14:textId="71B65414" w:rsidR="00BA2FBB" w:rsidRDefault="00BA2FBB" w:rsidP="00E84F8A">
      <w:pPr>
        <w:spacing w:line="480" w:lineRule="auto"/>
        <w:jc w:val="both"/>
        <w:rPr>
          <w:color w:val="000000"/>
        </w:rPr>
      </w:pPr>
      <w:r>
        <w:rPr>
          <w:color w:val="000000"/>
        </w:rPr>
        <w:t>2. [</w:t>
      </w:r>
      <w:proofErr w:type="gramStart"/>
      <w:r>
        <w:rPr>
          <w:color w:val="000000"/>
        </w:rPr>
        <w:t>race</w:t>
      </w:r>
      <w:proofErr w:type="gramEnd"/>
      <w:r>
        <w:rPr>
          <w:color w:val="000000"/>
        </w:rPr>
        <w:t>]</w:t>
      </w:r>
      <w:r w:rsidR="00614A93">
        <w:rPr>
          <w:color w:val="000000"/>
        </w:rPr>
        <w:t xml:space="preserve"> </w:t>
      </w:r>
      <w:r>
        <w:rPr>
          <w:color w:val="000000"/>
          <w:u w:val="single"/>
        </w:rPr>
        <w:t>Race</w:t>
      </w:r>
      <w:r>
        <w:rPr>
          <w:color w:val="000000"/>
        </w:rPr>
        <w:t xml:space="preserve"> or ethnicity;</w:t>
      </w:r>
    </w:p>
    <w:p w14:paraId="3847CD65" w14:textId="158ACCFA" w:rsidR="00BA2FBB" w:rsidRDefault="00BA2FBB" w:rsidP="00E84F8A">
      <w:pPr>
        <w:spacing w:line="480" w:lineRule="auto"/>
        <w:jc w:val="both"/>
        <w:rPr>
          <w:color w:val="000000"/>
        </w:rPr>
      </w:pPr>
      <w:r>
        <w:rPr>
          <w:color w:val="000000"/>
        </w:rPr>
        <w:t>3. [</w:t>
      </w:r>
      <w:proofErr w:type="gramStart"/>
      <w:r>
        <w:rPr>
          <w:color w:val="000000"/>
        </w:rPr>
        <w:t>gender</w:t>
      </w:r>
      <w:proofErr w:type="gramEnd"/>
      <w:r>
        <w:rPr>
          <w:color w:val="000000"/>
        </w:rPr>
        <w:t>]</w:t>
      </w:r>
      <w:r w:rsidR="00614A93">
        <w:rPr>
          <w:color w:val="000000"/>
        </w:rPr>
        <w:t xml:space="preserve"> </w:t>
      </w:r>
      <w:r>
        <w:rPr>
          <w:color w:val="000000"/>
          <w:u w:val="single"/>
        </w:rPr>
        <w:t>Gender</w:t>
      </w:r>
      <w:r>
        <w:rPr>
          <w:color w:val="000000"/>
        </w:rPr>
        <w:t xml:space="preserve">; </w:t>
      </w:r>
      <w:r w:rsidR="00572B76">
        <w:rPr>
          <w:color w:val="000000"/>
        </w:rPr>
        <w:t>[</w:t>
      </w:r>
      <w:r>
        <w:rPr>
          <w:color w:val="000000"/>
        </w:rPr>
        <w:t>and</w:t>
      </w:r>
      <w:r w:rsidR="00572B76">
        <w:rPr>
          <w:color w:val="000000"/>
        </w:rPr>
        <w:t>]</w:t>
      </w:r>
    </w:p>
    <w:p w14:paraId="2CDC7A0D" w14:textId="1BE2DB6C" w:rsidR="0011140F" w:rsidRPr="0011140F" w:rsidRDefault="00BA2FBB" w:rsidP="00E84F8A">
      <w:pPr>
        <w:spacing w:line="480" w:lineRule="auto"/>
        <w:jc w:val="both"/>
        <w:rPr>
          <w:color w:val="000000"/>
          <w:u w:val="single"/>
        </w:rPr>
      </w:pPr>
      <w:r>
        <w:rPr>
          <w:color w:val="000000"/>
        </w:rPr>
        <w:t xml:space="preserve">4. </w:t>
      </w:r>
      <w:r w:rsidR="0011140F">
        <w:rPr>
          <w:color w:val="000000"/>
        </w:rPr>
        <w:t>[</w:t>
      </w:r>
      <w:proofErr w:type="gramStart"/>
      <w:r>
        <w:rPr>
          <w:color w:val="000000"/>
        </w:rPr>
        <w:t>for</w:t>
      </w:r>
      <w:proofErr w:type="gramEnd"/>
      <w:r w:rsidR="0011140F">
        <w:rPr>
          <w:color w:val="000000"/>
        </w:rPr>
        <w:t xml:space="preserve"> </w:t>
      </w:r>
      <w:r>
        <w:rPr>
          <w:color w:val="000000"/>
        </w:rPr>
        <w:t>student</w:t>
      </w:r>
      <w:r w:rsidR="0011140F">
        <w:rPr>
          <w:color w:val="000000"/>
        </w:rPr>
        <w:t>s</w:t>
      </w:r>
      <w:r>
        <w:rPr>
          <w:color w:val="000000"/>
        </w:rPr>
        <w:t xml:space="preserve"> who are English language learners, primary</w:t>
      </w:r>
      <w:r w:rsidR="0011140F">
        <w:rPr>
          <w:color w:val="000000"/>
        </w:rPr>
        <w:t xml:space="preserve"> home language.] </w:t>
      </w:r>
      <w:r w:rsidR="0011140F">
        <w:rPr>
          <w:color w:val="000000"/>
          <w:u w:val="single"/>
        </w:rPr>
        <w:t>English language learner status; and</w:t>
      </w:r>
    </w:p>
    <w:p w14:paraId="483600E2" w14:textId="5F271020" w:rsidR="00BA2FBB" w:rsidRDefault="0011140F" w:rsidP="00E84F8A">
      <w:pPr>
        <w:spacing w:line="480" w:lineRule="auto"/>
        <w:jc w:val="both"/>
        <w:rPr>
          <w:color w:val="000000"/>
        </w:rPr>
      </w:pPr>
      <w:r>
        <w:rPr>
          <w:color w:val="000000"/>
          <w:u w:val="single"/>
        </w:rPr>
        <w:t xml:space="preserve">5. </w:t>
      </w:r>
      <w:r w:rsidR="0067504F">
        <w:rPr>
          <w:color w:val="000000"/>
          <w:u w:val="single"/>
        </w:rPr>
        <w:t>P</w:t>
      </w:r>
      <w:r w:rsidR="00BA2FBB" w:rsidRPr="0011140F">
        <w:rPr>
          <w:color w:val="000000"/>
          <w:u w:val="single"/>
        </w:rPr>
        <w:t>rimary home language.</w:t>
      </w:r>
    </w:p>
    <w:p w14:paraId="53EC3B24" w14:textId="2628ACF4" w:rsidR="00572B76" w:rsidRPr="00572B76" w:rsidRDefault="001620C2" w:rsidP="00E84F8A">
      <w:pPr>
        <w:spacing w:line="480" w:lineRule="auto"/>
        <w:jc w:val="both"/>
        <w:rPr>
          <w:color w:val="000000"/>
          <w:shd w:val="clear" w:color="auto" w:fill="FFFFFF"/>
        </w:rPr>
      </w:pPr>
      <w:r>
        <w:rPr>
          <w:color w:val="000000"/>
        </w:rPr>
        <w:t xml:space="preserve"> </w:t>
      </w:r>
      <w:r w:rsidR="00572B76" w:rsidRPr="00572B76">
        <w:rPr>
          <w:color w:val="000000"/>
        </w:rPr>
        <w:t>c. For students in grades three through eight, the data p</w:t>
      </w:r>
      <w:r w:rsidR="00572B76" w:rsidRPr="00572B76">
        <w:rPr>
          <w:color w:val="000000"/>
          <w:shd w:val="clear" w:color="auto" w:fill="FFFFFF"/>
        </w:rPr>
        <w:t xml:space="preserve">rovided pursuant to subdivision </w:t>
      </w:r>
      <w:proofErr w:type="gramStart"/>
      <w:r w:rsidR="00572B76" w:rsidRPr="00572B76">
        <w:rPr>
          <w:color w:val="000000"/>
          <w:shd w:val="clear" w:color="auto" w:fill="FFFFFF"/>
        </w:rPr>
        <w:t>a of</w:t>
      </w:r>
      <w:proofErr w:type="gramEnd"/>
      <w:r w:rsidR="00572B76" w:rsidRPr="00572B76">
        <w:rPr>
          <w:color w:val="000000"/>
          <w:shd w:val="clear" w:color="auto" w:fill="FFFFFF"/>
        </w:rPr>
        <w:t xml:space="preserve"> this section shall indicate:</w:t>
      </w:r>
    </w:p>
    <w:p w14:paraId="42A8F8DE" w14:textId="79338C11" w:rsidR="00572B76" w:rsidRPr="00572B76" w:rsidRDefault="00572B76" w:rsidP="00E84F8A">
      <w:pPr>
        <w:spacing w:line="480" w:lineRule="auto"/>
        <w:jc w:val="both"/>
        <w:rPr>
          <w:color w:val="000000"/>
          <w:shd w:val="clear" w:color="auto" w:fill="FFFFFF"/>
        </w:rPr>
      </w:pPr>
      <w:r w:rsidRPr="00572B76">
        <w:rPr>
          <w:color w:val="000000"/>
          <w:shd w:val="clear" w:color="auto" w:fill="FFFFFF"/>
        </w:rPr>
        <w:lastRenderedPageBreak/>
        <w:t>1. [</w:t>
      </w:r>
      <w:proofErr w:type="gramStart"/>
      <w:r w:rsidRPr="00572B76">
        <w:rPr>
          <w:color w:val="000000"/>
          <w:shd w:val="clear" w:color="auto" w:fill="FFFFFF"/>
        </w:rPr>
        <w:t>the</w:t>
      </w:r>
      <w:proofErr w:type="gramEnd"/>
      <w:r w:rsidRPr="00572B76">
        <w:rPr>
          <w:color w:val="000000"/>
          <w:shd w:val="clear" w:color="auto" w:fill="FFFFFF"/>
        </w:rPr>
        <w:t xml:space="preserve">] </w:t>
      </w:r>
      <w:r w:rsidRPr="00572B76">
        <w:rPr>
          <w:color w:val="000000"/>
          <w:u w:val="single"/>
          <w:shd w:val="clear" w:color="auto" w:fill="FFFFFF"/>
        </w:rPr>
        <w:t>The</w:t>
      </w:r>
      <w:r w:rsidRPr="00572B76">
        <w:rPr>
          <w:color w:val="000000"/>
          <w:shd w:val="clear" w:color="auto" w:fill="FFFFFF"/>
        </w:rPr>
        <w:t xml:space="preserve"> number of students who completed the New York state mathematics examination, disaggregated by performance level; and</w:t>
      </w:r>
    </w:p>
    <w:p w14:paraId="2AD64576" w14:textId="390D3A8D" w:rsidR="00572B76" w:rsidRPr="00572B76" w:rsidRDefault="00572B76" w:rsidP="00E84F8A">
      <w:pPr>
        <w:spacing w:line="480" w:lineRule="auto"/>
        <w:jc w:val="both"/>
      </w:pPr>
      <w:r w:rsidRPr="00572B76">
        <w:rPr>
          <w:color w:val="000000"/>
          <w:shd w:val="clear" w:color="auto" w:fill="FFFFFF"/>
        </w:rPr>
        <w:t>2. [</w:t>
      </w:r>
      <w:proofErr w:type="gramStart"/>
      <w:r w:rsidRPr="00572B76">
        <w:rPr>
          <w:color w:val="000000"/>
          <w:shd w:val="clear" w:color="auto" w:fill="FFFFFF"/>
        </w:rPr>
        <w:t>the</w:t>
      </w:r>
      <w:proofErr w:type="gramEnd"/>
      <w:r w:rsidRPr="00572B76">
        <w:rPr>
          <w:color w:val="000000"/>
          <w:shd w:val="clear" w:color="auto" w:fill="FFFFFF"/>
        </w:rPr>
        <w:t xml:space="preserve">] </w:t>
      </w:r>
      <w:r w:rsidRPr="00572B76">
        <w:rPr>
          <w:color w:val="000000"/>
          <w:u w:val="single"/>
          <w:shd w:val="clear" w:color="auto" w:fill="FFFFFF"/>
        </w:rPr>
        <w:t>The</w:t>
      </w:r>
      <w:r w:rsidRPr="00572B76">
        <w:rPr>
          <w:color w:val="000000"/>
          <w:shd w:val="clear" w:color="auto" w:fill="FFFFFF"/>
        </w:rPr>
        <w:t xml:space="preserve"> number of students who completed the New York state English language arts examination, disaggregated by performance level.</w:t>
      </w:r>
    </w:p>
    <w:p w14:paraId="771335A3" w14:textId="4E6A1502" w:rsidR="000B7775" w:rsidRDefault="00572B76" w:rsidP="000B7775">
      <w:pPr>
        <w:spacing w:line="480" w:lineRule="auto"/>
        <w:jc w:val="both"/>
      </w:pPr>
      <w:r>
        <w:t>d</w:t>
      </w:r>
      <w:r w:rsidR="000B7775">
        <w:t xml:space="preserve">. For each school and special program set forth in subdivision </w:t>
      </w:r>
      <w:proofErr w:type="gramStart"/>
      <w:r w:rsidR="000B7775">
        <w:t>a of</w:t>
      </w:r>
      <w:proofErr w:type="gramEnd"/>
      <w:r w:rsidR="000B7775">
        <w:t xml:space="preserve"> this section, the department shall report:</w:t>
      </w:r>
    </w:p>
    <w:p w14:paraId="36FDB16A" w14:textId="76FD96A2" w:rsidR="000B7775" w:rsidRDefault="000B7775" w:rsidP="000B7775">
      <w:pPr>
        <w:spacing w:line="480" w:lineRule="auto"/>
        <w:jc w:val="both"/>
      </w:pPr>
      <w:r>
        <w:t xml:space="preserve">1. </w:t>
      </w:r>
      <w:r w:rsidR="00417BEA">
        <w:t>[</w:t>
      </w:r>
      <w:r>
        <w:t>the</w:t>
      </w:r>
      <w:r w:rsidR="00417BEA">
        <w:t>]</w:t>
      </w:r>
      <w:r w:rsidR="00614A93">
        <w:t xml:space="preserve"> </w:t>
      </w:r>
      <w:r w:rsidR="00417BEA">
        <w:rPr>
          <w:u w:val="single"/>
        </w:rPr>
        <w:t>The</w:t>
      </w:r>
      <w:r>
        <w:t xml:space="preserve"> admissions process used by such school or special program, </w:t>
      </w:r>
      <w:r w:rsidR="00653F81">
        <w:t>[</w:t>
      </w:r>
      <w:r>
        <w:t>such as</w:t>
      </w:r>
      <w:r w:rsidR="00653F81">
        <w:t xml:space="preserve">] </w:t>
      </w:r>
      <w:r w:rsidR="00653F81">
        <w:rPr>
          <w:u w:val="single"/>
        </w:rPr>
        <w:t>including but not limited to,</w:t>
      </w:r>
      <w:r>
        <w:t xml:space="preserve"> whether admission to such school or special program is based on a lottery</w:t>
      </w:r>
      <w:r w:rsidR="0067504F">
        <w:t>[</w:t>
      </w:r>
      <w:r>
        <w:t>,</w:t>
      </w:r>
      <w:r w:rsidR="0067504F">
        <w:t>]</w:t>
      </w:r>
      <w:r w:rsidR="0067504F">
        <w:rPr>
          <w:u w:val="single"/>
        </w:rPr>
        <w:t>;</w:t>
      </w:r>
      <w:r>
        <w:t xml:space="preserve"> a geographic zone</w:t>
      </w:r>
      <w:r w:rsidR="0067504F">
        <w:t>[</w:t>
      </w:r>
      <w:r>
        <w:t>,</w:t>
      </w:r>
      <w:r w:rsidR="0067504F">
        <w:t>]</w:t>
      </w:r>
      <w:r w:rsidR="0067504F">
        <w:rPr>
          <w:u w:val="single"/>
        </w:rPr>
        <w:t xml:space="preserve">; </w:t>
      </w:r>
      <w:r w:rsidR="001620C2">
        <w:rPr>
          <w:u w:val="single"/>
        </w:rPr>
        <w:t>an audition</w:t>
      </w:r>
      <w:r w:rsidR="0067504F">
        <w:rPr>
          <w:u w:val="single"/>
        </w:rPr>
        <w:t>;</w:t>
      </w:r>
      <w:r w:rsidR="001620C2">
        <w:t xml:space="preserve"> </w:t>
      </w:r>
      <w:r>
        <w:t>a screening of candidates for such school</w:t>
      </w:r>
      <w:r w:rsidR="0067504F">
        <w:rPr>
          <w:u w:val="single"/>
        </w:rPr>
        <w:t>;</w:t>
      </w:r>
      <w:r w:rsidR="001620C2">
        <w:rPr>
          <w:u w:val="single"/>
        </w:rPr>
        <w:t xml:space="preserve"> including a detailed description of such screening</w:t>
      </w:r>
      <w:r w:rsidR="0067504F">
        <w:rPr>
          <w:u w:val="single"/>
        </w:rPr>
        <w:t>[</w:t>
      </w:r>
      <w:r>
        <w:t>,</w:t>
      </w:r>
      <w:r w:rsidR="0067504F">
        <w:t>]</w:t>
      </w:r>
      <w:r w:rsidR="0067504F">
        <w:rPr>
          <w:u w:val="single"/>
        </w:rPr>
        <w:t>;</w:t>
      </w:r>
      <w:r>
        <w:t xml:space="preserve"> or a standardized test; [and]</w:t>
      </w:r>
    </w:p>
    <w:p w14:paraId="3D8C0B72" w14:textId="4A309224" w:rsidR="000B7775" w:rsidRDefault="000B7775" w:rsidP="000B7775">
      <w:pPr>
        <w:spacing w:line="480" w:lineRule="auto"/>
        <w:jc w:val="both"/>
        <w:rPr>
          <w:u w:val="single"/>
        </w:rPr>
      </w:pPr>
      <w:r>
        <w:t xml:space="preserve">2. </w:t>
      </w:r>
      <w:r w:rsidR="00653F81" w:rsidRPr="7DC107AC">
        <w:t>[</w:t>
      </w:r>
      <w:r>
        <w:t>whether other</w:t>
      </w:r>
      <w:r w:rsidR="00653F81" w:rsidRPr="7DC107AC">
        <w:t xml:space="preserve">] </w:t>
      </w:r>
      <w:r w:rsidR="00417BEA">
        <w:rPr>
          <w:u w:val="single"/>
        </w:rPr>
        <w:t>A</w:t>
      </w:r>
      <w:r w:rsidR="00653F81">
        <w:rPr>
          <w:u w:val="single"/>
        </w:rPr>
        <w:t>ny</w:t>
      </w:r>
      <w:r>
        <w:t xml:space="preserve"> criteria or methods </w:t>
      </w:r>
      <w:r w:rsidR="00653F81" w:rsidRPr="00653F81">
        <w:rPr>
          <w:u w:val="single"/>
        </w:rPr>
        <w:t>that</w:t>
      </w:r>
      <w:r w:rsidR="00653F81" w:rsidRPr="7DC107AC">
        <w:t xml:space="preserve"> </w:t>
      </w:r>
      <w:r w:rsidRPr="00653F81">
        <w:t>are</w:t>
      </w:r>
      <w:r>
        <w:t xml:space="preserve"> used </w:t>
      </w:r>
      <w:r w:rsidR="00653F81" w:rsidRPr="7DC107AC">
        <w:t>[</w:t>
      </w:r>
      <w:r>
        <w:t>for admission</w:t>
      </w:r>
      <w:r w:rsidR="00653F81" w:rsidRPr="7DC107AC">
        <w:t xml:space="preserve">] </w:t>
      </w:r>
      <w:r w:rsidR="00653F81">
        <w:rPr>
          <w:u w:val="single"/>
        </w:rPr>
        <w:t>to supplement the admissions process</w:t>
      </w:r>
      <w:r>
        <w:t>, including but not limited to</w:t>
      </w:r>
      <w:r w:rsidR="0067504F">
        <w:rPr>
          <w:u w:val="single"/>
        </w:rPr>
        <w:t xml:space="preserve">, </w:t>
      </w:r>
      <w:r w:rsidR="00417BEA">
        <w:rPr>
          <w:u w:val="single"/>
        </w:rPr>
        <w:t xml:space="preserve">preferences established under the department’s diversity in admissions pilot, composite score formulas, </w:t>
      </w:r>
      <w:r>
        <w:t>waitlists or a principal's discretion</w:t>
      </w:r>
      <w:r w:rsidR="00F360FF" w:rsidRPr="7DC107AC">
        <w:t>[</w:t>
      </w:r>
      <w:r w:rsidRPr="7DC107AC">
        <w:t>.</w:t>
      </w:r>
      <w:r w:rsidR="00F360FF" w:rsidRPr="7DC107AC">
        <w:t>]</w:t>
      </w:r>
      <w:r w:rsidR="00F360FF">
        <w:rPr>
          <w:u w:val="single"/>
        </w:rPr>
        <w:t>;</w:t>
      </w:r>
      <w:r w:rsidR="00F721C8">
        <w:rPr>
          <w:u w:val="single"/>
        </w:rPr>
        <w:t xml:space="preserve"> </w:t>
      </w:r>
    </w:p>
    <w:p w14:paraId="0090559B" w14:textId="2B8A9CFB" w:rsidR="00F360FF" w:rsidRDefault="00F360FF" w:rsidP="000B7775">
      <w:pPr>
        <w:spacing w:line="480" w:lineRule="auto"/>
        <w:jc w:val="both"/>
        <w:rPr>
          <w:u w:val="single"/>
        </w:rPr>
      </w:pPr>
      <w:r>
        <w:rPr>
          <w:u w:val="single"/>
        </w:rPr>
        <w:t xml:space="preserve">3. </w:t>
      </w:r>
      <w:r w:rsidR="00417BEA">
        <w:rPr>
          <w:u w:val="single"/>
        </w:rPr>
        <w:t>A</w:t>
      </w:r>
      <w:r>
        <w:rPr>
          <w:u w:val="single"/>
        </w:rPr>
        <w:t xml:space="preserve"> </w:t>
      </w:r>
      <w:r w:rsidR="00CE6E8C">
        <w:rPr>
          <w:u w:val="single"/>
        </w:rPr>
        <w:t xml:space="preserve">side-by-side </w:t>
      </w:r>
      <w:r>
        <w:rPr>
          <w:u w:val="single"/>
        </w:rPr>
        <w:t xml:space="preserve">comparison of the racial and ethnic </w:t>
      </w:r>
      <w:r w:rsidR="00653F81">
        <w:rPr>
          <w:u w:val="single"/>
        </w:rPr>
        <w:t xml:space="preserve">demographics </w:t>
      </w:r>
      <w:r>
        <w:rPr>
          <w:u w:val="single"/>
        </w:rPr>
        <w:t xml:space="preserve">of </w:t>
      </w:r>
      <w:r w:rsidR="00F721C8">
        <w:rPr>
          <w:u w:val="single"/>
        </w:rPr>
        <w:t xml:space="preserve">such </w:t>
      </w:r>
      <w:r>
        <w:rPr>
          <w:u w:val="single"/>
        </w:rPr>
        <w:t>sch</w:t>
      </w:r>
      <w:r w:rsidR="00A00BCE">
        <w:rPr>
          <w:u w:val="single"/>
        </w:rPr>
        <w:t xml:space="preserve">ool or special program with the racial and ethnic </w:t>
      </w:r>
      <w:r w:rsidR="00653F81">
        <w:rPr>
          <w:u w:val="single"/>
        </w:rPr>
        <w:t xml:space="preserve">demographics </w:t>
      </w:r>
      <w:r w:rsidR="00A00BCE">
        <w:rPr>
          <w:u w:val="single"/>
        </w:rPr>
        <w:t xml:space="preserve">of all students in </w:t>
      </w:r>
      <w:r w:rsidR="0067504F">
        <w:rPr>
          <w:u w:val="single"/>
        </w:rPr>
        <w:t xml:space="preserve">grades </w:t>
      </w:r>
      <w:r w:rsidR="00A00BCE">
        <w:rPr>
          <w:u w:val="single"/>
        </w:rPr>
        <w:t xml:space="preserve">kindergarten through </w:t>
      </w:r>
      <w:r w:rsidR="0017313B">
        <w:rPr>
          <w:u w:val="single"/>
        </w:rPr>
        <w:t xml:space="preserve">eight that reside within </w:t>
      </w:r>
      <w:r w:rsidR="0054506B">
        <w:rPr>
          <w:u w:val="single"/>
        </w:rPr>
        <w:t xml:space="preserve">the </w:t>
      </w:r>
      <w:r w:rsidR="00CE6E8C">
        <w:rPr>
          <w:u w:val="single"/>
        </w:rPr>
        <w:t>applicable attendance zone</w:t>
      </w:r>
      <w:r w:rsidR="0017313B">
        <w:rPr>
          <w:u w:val="single"/>
        </w:rPr>
        <w:t xml:space="preserve">, and, if the applicable attendance zone is smaller than the community school district, </w:t>
      </w:r>
      <w:r w:rsidR="00CE6E8C">
        <w:rPr>
          <w:u w:val="single"/>
        </w:rPr>
        <w:t>a side-by-side comparison of the racial and ethnic demographics of the school or special program, the applicable attendance zone and</w:t>
      </w:r>
      <w:r w:rsidR="0017313B">
        <w:rPr>
          <w:u w:val="single"/>
        </w:rPr>
        <w:t xml:space="preserve"> the </w:t>
      </w:r>
      <w:r w:rsidR="00F721C8">
        <w:rPr>
          <w:u w:val="single"/>
        </w:rPr>
        <w:t xml:space="preserve">applicable </w:t>
      </w:r>
      <w:r w:rsidR="0017313B">
        <w:rPr>
          <w:u w:val="single"/>
        </w:rPr>
        <w:t xml:space="preserve">community school district; </w:t>
      </w:r>
      <w:r w:rsidR="003010C2">
        <w:rPr>
          <w:u w:val="single"/>
        </w:rPr>
        <w:t>and</w:t>
      </w:r>
    </w:p>
    <w:p w14:paraId="26FB6699" w14:textId="77777777" w:rsidR="00D60627" w:rsidRDefault="0054506B" w:rsidP="000B7775">
      <w:pPr>
        <w:spacing w:line="480" w:lineRule="auto"/>
        <w:jc w:val="both"/>
      </w:pPr>
      <w:r>
        <w:rPr>
          <w:u w:val="single"/>
        </w:rPr>
        <w:t xml:space="preserve">4. </w:t>
      </w:r>
      <w:r w:rsidR="00417BEA">
        <w:rPr>
          <w:u w:val="single"/>
        </w:rPr>
        <w:t>W</w:t>
      </w:r>
      <w:r w:rsidR="003D137E">
        <w:rPr>
          <w:u w:val="single"/>
        </w:rPr>
        <w:t xml:space="preserve">hether such school or special program is becoming more or less </w:t>
      </w:r>
      <w:r w:rsidR="00653F81">
        <w:rPr>
          <w:u w:val="single"/>
        </w:rPr>
        <w:t xml:space="preserve">similar to the </w:t>
      </w:r>
      <w:r w:rsidR="00CE6E8C">
        <w:rPr>
          <w:u w:val="single"/>
        </w:rPr>
        <w:t xml:space="preserve">racial and ethnic </w:t>
      </w:r>
      <w:r w:rsidR="00653F81">
        <w:rPr>
          <w:u w:val="single"/>
        </w:rPr>
        <w:t xml:space="preserve">demographics of the </w:t>
      </w:r>
      <w:r w:rsidR="00CE6E8C">
        <w:rPr>
          <w:u w:val="single"/>
        </w:rPr>
        <w:t>applica</w:t>
      </w:r>
      <w:r w:rsidR="00EC496B">
        <w:rPr>
          <w:u w:val="single"/>
        </w:rPr>
        <w:t>b</w:t>
      </w:r>
      <w:r w:rsidR="00CE6E8C">
        <w:rPr>
          <w:u w:val="single"/>
        </w:rPr>
        <w:t>l</w:t>
      </w:r>
      <w:r w:rsidR="00EC496B">
        <w:rPr>
          <w:u w:val="single"/>
        </w:rPr>
        <w:t>e</w:t>
      </w:r>
      <w:r w:rsidR="00CE6E8C">
        <w:rPr>
          <w:u w:val="single"/>
        </w:rPr>
        <w:t xml:space="preserve"> attendance zone and the community school district</w:t>
      </w:r>
      <w:r w:rsidR="003D137E">
        <w:rPr>
          <w:u w:val="single"/>
        </w:rPr>
        <w:t xml:space="preserve">, based on the comparison required pursuant to paragraph 3 </w:t>
      </w:r>
      <w:r w:rsidR="002F31B4">
        <w:rPr>
          <w:u w:val="single"/>
        </w:rPr>
        <w:t>of this</w:t>
      </w:r>
      <w:r w:rsidR="003D137E">
        <w:rPr>
          <w:u w:val="single"/>
        </w:rPr>
        <w:t xml:space="preserve"> subdivision</w:t>
      </w:r>
      <w:r w:rsidR="00D60627">
        <w:rPr>
          <w:u w:val="single"/>
        </w:rPr>
        <w:t>.</w:t>
      </w:r>
      <w:r w:rsidR="00D60627" w:rsidRPr="00544D90">
        <w:t xml:space="preserve"> </w:t>
      </w:r>
    </w:p>
    <w:p w14:paraId="098EC53D" w14:textId="24848410" w:rsidR="000B7775" w:rsidRDefault="000B7775" w:rsidP="000B7775">
      <w:pPr>
        <w:spacing w:line="480" w:lineRule="auto"/>
        <w:jc w:val="both"/>
      </w:pPr>
      <w:r>
        <w:lastRenderedPageBreak/>
        <w:t xml:space="preserve">e. </w:t>
      </w:r>
      <w:r w:rsidR="00F721C8">
        <w:t xml:space="preserve">[The] </w:t>
      </w:r>
      <w:r w:rsidR="00F360FF" w:rsidRPr="00F360FF">
        <w:rPr>
          <w:u w:val="single"/>
        </w:rPr>
        <w:t>For each community school district</w:t>
      </w:r>
      <w:r w:rsidR="00F360FF">
        <w:rPr>
          <w:u w:val="single"/>
        </w:rPr>
        <w:t>,</w:t>
      </w:r>
      <w:r w:rsidR="00F721C8">
        <w:rPr>
          <w:u w:val="single"/>
        </w:rPr>
        <w:t xml:space="preserve"> the</w:t>
      </w:r>
      <w:r w:rsidR="00F360FF">
        <w:t xml:space="preserve"> </w:t>
      </w:r>
      <w:r>
        <w:t xml:space="preserve">department shall report on </w:t>
      </w:r>
      <w:r w:rsidR="00F360FF">
        <w:rPr>
          <w:u w:val="single"/>
        </w:rPr>
        <w:t xml:space="preserve">whether </w:t>
      </w:r>
      <w:r w:rsidR="008B12D7">
        <w:rPr>
          <w:u w:val="single"/>
        </w:rPr>
        <w:t>the department</w:t>
      </w:r>
      <w:r w:rsidR="00F360FF">
        <w:rPr>
          <w:u w:val="single"/>
        </w:rPr>
        <w:t xml:space="preserve"> made</w:t>
      </w:r>
      <w:r w:rsidR="00F360FF" w:rsidRPr="00F721C8">
        <w:t xml:space="preserve"> </w:t>
      </w:r>
      <w:r>
        <w:t xml:space="preserve">any efforts </w:t>
      </w:r>
      <w:r w:rsidR="008B12D7">
        <w:rPr>
          <w:u w:val="single"/>
        </w:rPr>
        <w:t>in such community school district</w:t>
      </w:r>
      <w:r w:rsidR="008B12D7" w:rsidRPr="00FA38EE">
        <w:t xml:space="preserve"> </w:t>
      </w:r>
      <w:r>
        <w:t>during the preceding school year to encourage a diverse student body in its schools and special programs</w:t>
      </w:r>
      <w:r w:rsidR="00223BB0">
        <w:t xml:space="preserve"> </w:t>
      </w:r>
      <w:r w:rsidR="00223BB0">
        <w:rPr>
          <w:u w:val="single"/>
        </w:rPr>
        <w:t>and, if so, the details of such efforts,</w:t>
      </w:r>
      <w:r>
        <w:t xml:space="preserve"> including, but not limited to, strategic site selection of new schools and special programs, making recommendations to the community education council to draw attendance zones with recognition of the demographics of neighborhoods, the allocation of resources for schools and special programs, and targeted outreach and recruitment efforts.</w:t>
      </w:r>
    </w:p>
    <w:p w14:paraId="4D882762" w14:textId="27700A06" w:rsidR="00C214B2" w:rsidRPr="00C214B2" w:rsidRDefault="00C214B2" w:rsidP="00C214B2">
      <w:pPr>
        <w:shd w:val="clear" w:color="auto" w:fill="FFFFFF"/>
        <w:autoSpaceDE w:val="0"/>
        <w:autoSpaceDN w:val="0"/>
        <w:spacing w:line="480" w:lineRule="auto"/>
        <w:jc w:val="both"/>
        <w:rPr>
          <w:sz w:val="22"/>
          <w:szCs w:val="22"/>
          <w:u w:val="single"/>
        </w:rPr>
      </w:pPr>
      <w:r>
        <w:t xml:space="preserve">f. </w:t>
      </w:r>
      <w:r w:rsidRPr="00C214B2">
        <w:t xml:space="preserve">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w:t>
      </w:r>
      <w:r>
        <w:t>[</w:t>
      </w:r>
      <w:r w:rsidRPr="00C214B2">
        <w:t>0</w:t>
      </w:r>
      <w:r w:rsidR="00D332D0">
        <w:t>]</w:t>
      </w:r>
      <w:r w:rsidR="00614A93">
        <w:t xml:space="preserve"> </w:t>
      </w:r>
      <w:r w:rsidR="00D332D0" w:rsidRPr="00D332D0">
        <w:rPr>
          <w:u w:val="single"/>
        </w:rPr>
        <w:t>one</w:t>
      </w:r>
      <w:r w:rsidRPr="00C214B2">
        <w:t xml:space="preserve"> and </w:t>
      </w:r>
      <w:r w:rsidR="00D332D0">
        <w:t>[</w:t>
      </w:r>
      <w:r w:rsidRPr="00C214B2">
        <w:t>5</w:t>
      </w:r>
      <w:r w:rsidR="00D332D0">
        <w:t>]</w:t>
      </w:r>
      <w:r w:rsidR="00614A93">
        <w:t xml:space="preserve"> </w:t>
      </w:r>
      <w:r w:rsidR="00D332D0">
        <w:rPr>
          <w:u w:val="single"/>
        </w:rPr>
        <w:t>five</w:t>
      </w:r>
      <w:r w:rsidRPr="00C214B2">
        <w:t xml:space="preserve"> students, or contains an amount that would allow another category that contains between </w:t>
      </w:r>
      <w:r>
        <w:t>[</w:t>
      </w:r>
      <w:r w:rsidRPr="00C214B2">
        <w:t>0</w:t>
      </w:r>
      <w:r>
        <w:t xml:space="preserve">] </w:t>
      </w:r>
      <w:r w:rsidR="002F31B4">
        <w:rPr>
          <w:u w:val="single"/>
        </w:rPr>
        <w:t>one</w:t>
      </w:r>
      <w:r w:rsidRPr="00C214B2">
        <w:t xml:space="preserve"> and </w:t>
      </w:r>
      <w:r w:rsidR="002F31B4">
        <w:t>[</w:t>
      </w:r>
      <w:r w:rsidRPr="00C214B2">
        <w:t>5</w:t>
      </w:r>
      <w:r w:rsidR="002F31B4">
        <w:t xml:space="preserve">] </w:t>
      </w:r>
      <w:r w:rsidR="002F31B4">
        <w:rPr>
          <w:u w:val="single"/>
        </w:rPr>
        <w:t>five</w:t>
      </w:r>
      <w:r w:rsidRPr="00C214B2">
        <w:t xml:space="preserve"> students to be deduced, the number shall be replaced with a </w:t>
      </w:r>
      <w:proofErr w:type="gramStart"/>
      <w:r w:rsidRPr="00C214B2">
        <w:t>symbol</w:t>
      </w:r>
      <w:r w:rsidR="00C13290">
        <w:t>[</w:t>
      </w:r>
      <w:proofErr w:type="gramEnd"/>
      <w:r w:rsidRPr="00C214B2">
        <w:t>, or shall be subject to some other form of data suppression</w:t>
      </w:r>
      <w:r w:rsidR="00C13290">
        <w:t>]</w:t>
      </w:r>
      <w:r>
        <w:t xml:space="preserve">. </w:t>
      </w:r>
      <w:r w:rsidRPr="00C214B2">
        <w:rPr>
          <w:u w:val="single"/>
        </w:rPr>
        <w:t xml:space="preserve">A category that contains </w:t>
      </w:r>
      <w:r w:rsidR="002F31B4">
        <w:rPr>
          <w:u w:val="single"/>
        </w:rPr>
        <w:t>zero</w:t>
      </w:r>
      <w:r>
        <w:rPr>
          <w:u w:val="single"/>
        </w:rPr>
        <w:t xml:space="preserve"> </w:t>
      </w:r>
      <w:r w:rsidR="002F31B4">
        <w:rPr>
          <w:u w:val="single"/>
        </w:rPr>
        <w:t>shall be reported as zero,</w:t>
      </w:r>
      <w:r w:rsidRPr="00C214B2">
        <w:rPr>
          <w:color w:val="000000"/>
          <w:u w:val="single"/>
        </w:rPr>
        <w:t xml:space="preserve"> </w:t>
      </w:r>
      <w:r w:rsidR="002F31B4">
        <w:rPr>
          <w:color w:val="000000"/>
          <w:u w:val="single"/>
        </w:rPr>
        <w:t>unless such reporting would violate any applicable provision of federal, state or local law relating to the privacy of student information</w:t>
      </w:r>
      <w:r>
        <w:rPr>
          <w:color w:val="000000"/>
          <w:u w:val="single"/>
        </w:rPr>
        <w:t>.</w:t>
      </w:r>
    </w:p>
    <w:p w14:paraId="192E026D" w14:textId="376F0796" w:rsidR="00957390" w:rsidRDefault="00957390" w:rsidP="007D3224">
      <w:pPr>
        <w:spacing w:line="480" w:lineRule="auto"/>
        <w:jc w:val="both"/>
      </w:pPr>
      <w:r>
        <w:rPr>
          <w:u w:val="single"/>
        </w:rPr>
        <w:t xml:space="preserve">g. The report required pursuant to this section shall, to the extent the department has such information, include </w:t>
      </w:r>
      <w:r w:rsidR="00952ABE">
        <w:rPr>
          <w:u w:val="single"/>
        </w:rPr>
        <w:t xml:space="preserve">data regarding </w:t>
      </w:r>
      <w:r>
        <w:rPr>
          <w:u w:val="single"/>
        </w:rPr>
        <w:t>charter schools located within the five boroughs.</w:t>
      </w:r>
      <w:r>
        <w:t xml:space="preserve"> </w:t>
      </w:r>
    </w:p>
    <w:p w14:paraId="1598A50C" w14:textId="5734F18F" w:rsidR="002F31B4" w:rsidRDefault="00E84F8A" w:rsidP="007D3224">
      <w:pPr>
        <w:spacing w:line="480" w:lineRule="auto"/>
        <w:jc w:val="both"/>
      </w:pPr>
      <w:r>
        <w:t>§</w:t>
      </w:r>
      <w:r w:rsidR="002F31B4">
        <w:t xml:space="preserve"> </w:t>
      </w:r>
      <w:r w:rsidR="00F721C8">
        <w:t>3</w:t>
      </w:r>
      <w:r w:rsidR="002F31B4">
        <w:t xml:space="preserve">. </w:t>
      </w:r>
      <w:r w:rsidR="002F31B4" w:rsidRPr="00B328FF">
        <w:t>Section</w:t>
      </w:r>
      <w:r w:rsidR="002F31B4">
        <w:t xml:space="preserve"> 21-958</w:t>
      </w:r>
      <w:r w:rsidR="002F31B4" w:rsidRPr="002F31B4">
        <w:t xml:space="preserve"> </w:t>
      </w:r>
      <w:r w:rsidR="002F31B4">
        <w:t xml:space="preserve">of the administrative code of the city of New York, as added by local law number 59 for the year 2015, </w:t>
      </w:r>
      <w:r w:rsidR="00B328FF">
        <w:t>is</w:t>
      </w:r>
      <w:r w:rsidR="002F31B4">
        <w:t xml:space="preserve"> </w:t>
      </w:r>
      <w:r w:rsidR="00A055AC">
        <w:t xml:space="preserve">renumbered and </w:t>
      </w:r>
      <w:r w:rsidR="002F31B4">
        <w:t>amended to read as follows:</w:t>
      </w:r>
    </w:p>
    <w:p w14:paraId="1A8D34DA" w14:textId="33234F0C" w:rsidR="002F31B4" w:rsidRPr="002F31B4" w:rsidRDefault="00FA0B1B" w:rsidP="007D3224">
      <w:pPr>
        <w:spacing w:line="480" w:lineRule="auto"/>
        <w:jc w:val="both"/>
        <w:rPr>
          <w:color w:val="000000"/>
        </w:rPr>
      </w:pPr>
      <w:r>
        <w:rPr>
          <w:color w:val="000000"/>
        </w:rPr>
        <w:t xml:space="preserve">§ </w:t>
      </w:r>
      <w:r w:rsidR="00A055AC">
        <w:rPr>
          <w:color w:val="000000"/>
        </w:rPr>
        <w:t>[</w:t>
      </w:r>
      <w:r>
        <w:rPr>
          <w:color w:val="000000"/>
        </w:rPr>
        <w:t>21-958</w:t>
      </w:r>
      <w:r w:rsidR="00A055AC">
        <w:rPr>
          <w:color w:val="000000"/>
        </w:rPr>
        <w:t xml:space="preserve">] </w:t>
      </w:r>
      <w:r w:rsidR="00A055AC" w:rsidRPr="00544D90">
        <w:rPr>
          <w:color w:val="000000"/>
          <w:u w:val="single"/>
        </w:rPr>
        <w:t>21-957.1</w:t>
      </w:r>
      <w:r>
        <w:rPr>
          <w:color w:val="000000"/>
        </w:rPr>
        <w:t xml:space="preserve"> Annual report on high school student demographics. </w:t>
      </w:r>
      <w:r w:rsidR="002F31B4" w:rsidRPr="002F31B4">
        <w:rPr>
          <w:color w:val="000000"/>
        </w:rPr>
        <w:t xml:space="preserve">Not later than December 31, 2015, and by </w:t>
      </w:r>
      <w:r w:rsidR="00A055AC">
        <w:rPr>
          <w:color w:val="000000"/>
        </w:rPr>
        <w:t>[</w:t>
      </w:r>
      <w:r w:rsidR="002F31B4" w:rsidRPr="002F31B4">
        <w:rPr>
          <w:color w:val="000000"/>
        </w:rPr>
        <w:t>November 1</w:t>
      </w:r>
      <w:r w:rsidR="00A055AC">
        <w:rPr>
          <w:color w:val="000000"/>
        </w:rPr>
        <w:t xml:space="preserve">] </w:t>
      </w:r>
      <w:r w:rsidR="00A055AC" w:rsidRPr="00544D90">
        <w:rPr>
          <w:color w:val="000000"/>
          <w:u w:val="single"/>
        </w:rPr>
        <w:t>December 1</w:t>
      </w:r>
      <w:r w:rsidR="002F31B4" w:rsidRPr="002F31B4">
        <w:rPr>
          <w:color w:val="000000"/>
        </w:rPr>
        <w:t xml:space="preserve"> of each year thereafter, the department shall submit to the</w:t>
      </w:r>
      <w:r w:rsidR="00E8489E">
        <w:rPr>
          <w:color w:val="000000"/>
        </w:rPr>
        <w:t xml:space="preserve"> </w:t>
      </w:r>
      <w:r w:rsidR="00E8489E">
        <w:rPr>
          <w:color w:val="000000"/>
          <w:u w:val="single"/>
        </w:rPr>
        <w:t>speaker of the</w:t>
      </w:r>
      <w:r w:rsidR="002F31B4" w:rsidRPr="002F31B4">
        <w:rPr>
          <w:color w:val="000000"/>
        </w:rPr>
        <w:t xml:space="preserve"> council and post on its website a report regarding the following:</w:t>
      </w:r>
    </w:p>
    <w:p w14:paraId="17641C5A" w14:textId="26C6DA19" w:rsidR="002F31B4" w:rsidRDefault="002F31B4" w:rsidP="002F31B4">
      <w:pPr>
        <w:spacing w:line="480" w:lineRule="auto"/>
        <w:jc w:val="both"/>
        <w:rPr>
          <w:color w:val="000000"/>
        </w:rPr>
      </w:pPr>
      <w:r w:rsidRPr="002F31B4">
        <w:rPr>
          <w:color w:val="000000"/>
        </w:rPr>
        <w:lastRenderedPageBreak/>
        <w:t>a.   For each public high school, the total number of students enrolled in grades nine through twelve in the preceding school year and the number and percentage of such students who:</w:t>
      </w:r>
    </w:p>
    <w:p w14:paraId="4CC22B63" w14:textId="77777777" w:rsidR="002F31B4" w:rsidRPr="00206D15" w:rsidRDefault="002F31B4" w:rsidP="002F31B4">
      <w:pPr>
        <w:spacing w:line="480" w:lineRule="auto"/>
        <w:jc w:val="both"/>
        <w:rPr>
          <w:color w:val="000000"/>
        </w:rPr>
      </w:pPr>
      <w:r w:rsidRPr="00206D15">
        <w:t xml:space="preserve">1. </w:t>
      </w:r>
      <w:r>
        <w:t>[</w:t>
      </w:r>
      <w:proofErr w:type="gramStart"/>
      <w:r w:rsidRPr="00206D15">
        <w:rPr>
          <w:color w:val="000000"/>
        </w:rPr>
        <w:t>receive</w:t>
      </w:r>
      <w:proofErr w:type="gramEnd"/>
      <w:r>
        <w:rPr>
          <w:color w:val="000000"/>
        </w:rPr>
        <w:t xml:space="preserve">] </w:t>
      </w:r>
      <w:r>
        <w:rPr>
          <w:color w:val="000000"/>
          <w:u w:val="single"/>
        </w:rPr>
        <w:t>Receive</w:t>
      </w:r>
      <w:r w:rsidRPr="00206D15">
        <w:rPr>
          <w:color w:val="000000"/>
        </w:rPr>
        <w:t xml:space="preserve"> special education services;</w:t>
      </w:r>
    </w:p>
    <w:p w14:paraId="50074164" w14:textId="77777777" w:rsidR="002F31B4" w:rsidRDefault="002F31B4" w:rsidP="002F31B4">
      <w:pPr>
        <w:spacing w:line="480" w:lineRule="auto"/>
        <w:jc w:val="both"/>
        <w:rPr>
          <w:color w:val="000000"/>
        </w:rPr>
      </w:pPr>
      <w:r w:rsidRPr="00206D15">
        <w:rPr>
          <w:color w:val="000000"/>
        </w:rPr>
        <w:t xml:space="preserve">2. </w:t>
      </w:r>
      <w:r>
        <w:rPr>
          <w:color w:val="000000"/>
        </w:rPr>
        <w:t>[</w:t>
      </w:r>
      <w:proofErr w:type="gramStart"/>
      <w:r w:rsidRPr="00206D15">
        <w:rPr>
          <w:color w:val="000000"/>
        </w:rPr>
        <w:t>are</w:t>
      </w:r>
      <w:proofErr w:type="gramEnd"/>
      <w:r>
        <w:rPr>
          <w:color w:val="000000"/>
        </w:rPr>
        <w:t xml:space="preserve">] </w:t>
      </w:r>
      <w:r>
        <w:rPr>
          <w:color w:val="000000"/>
          <w:u w:val="single"/>
        </w:rPr>
        <w:t>Are</w:t>
      </w:r>
      <w:r w:rsidRPr="00206D15">
        <w:rPr>
          <w:color w:val="000000"/>
        </w:rPr>
        <w:t xml:space="preserve"> English language learners</w:t>
      </w:r>
      <w:r>
        <w:rPr>
          <w:color w:val="000000"/>
        </w:rPr>
        <w:t>;</w:t>
      </w:r>
    </w:p>
    <w:p w14:paraId="41647DA8" w14:textId="2C384AA4" w:rsidR="002F31B4" w:rsidRDefault="002F31B4" w:rsidP="002F31B4">
      <w:pPr>
        <w:spacing w:line="480" w:lineRule="auto"/>
        <w:jc w:val="both"/>
        <w:rPr>
          <w:color w:val="000000"/>
        </w:rPr>
      </w:pPr>
      <w:r>
        <w:rPr>
          <w:color w:val="000000"/>
        </w:rPr>
        <w:t>3. [</w:t>
      </w:r>
      <w:proofErr w:type="gramStart"/>
      <w:r>
        <w:rPr>
          <w:color w:val="000000"/>
        </w:rPr>
        <w:t>receive</w:t>
      </w:r>
      <w:proofErr w:type="gramEnd"/>
      <w:r w:rsidR="00FA38EE">
        <w:rPr>
          <w:color w:val="000000"/>
          <w:u w:val="single"/>
        </w:rPr>
        <w:t>] Are eligible for the federal</w:t>
      </w:r>
      <w:r>
        <w:rPr>
          <w:color w:val="000000"/>
        </w:rPr>
        <w:t xml:space="preserve"> free or reduced price </w:t>
      </w:r>
      <w:r w:rsidR="00FA38EE">
        <w:rPr>
          <w:color w:val="000000"/>
        </w:rPr>
        <w:t>[</w:t>
      </w:r>
      <w:r>
        <w:rPr>
          <w:color w:val="000000"/>
        </w:rPr>
        <w:t>school lunch]</w:t>
      </w:r>
      <w:r w:rsidR="00FA38EE">
        <w:rPr>
          <w:color w:val="000000"/>
        </w:rPr>
        <w:t xml:space="preserve"> </w:t>
      </w:r>
      <w:r w:rsidR="00FA38EE" w:rsidRPr="00544D90">
        <w:rPr>
          <w:color w:val="000000"/>
          <w:u w:val="single"/>
        </w:rPr>
        <w:t>meals program;</w:t>
      </w:r>
      <w:r>
        <w:rPr>
          <w:color w:val="000000"/>
        </w:rPr>
        <w:t xml:space="preserve"> </w:t>
      </w:r>
    </w:p>
    <w:p w14:paraId="47357830" w14:textId="4FFD9704" w:rsidR="002F31B4" w:rsidRDefault="002F31B4" w:rsidP="002F31B4">
      <w:pPr>
        <w:spacing w:line="480" w:lineRule="auto"/>
        <w:jc w:val="both"/>
        <w:rPr>
          <w:color w:val="000000"/>
        </w:rPr>
      </w:pPr>
      <w:r>
        <w:rPr>
          <w:color w:val="000000"/>
        </w:rPr>
        <w:t>4. [</w:t>
      </w:r>
      <w:proofErr w:type="gramStart"/>
      <w:r>
        <w:rPr>
          <w:color w:val="000000"/>
        </w:rPr>
        <w:t>reside</w:t>
      </w:r>
      <w:proofErr w:type="gramEnd"/>
      <w:r>
        <w:rPr>
          <w:color w:val="000000"/>
        </w:rPr>
        <w:t xml:space="preserve">] </w:t>
      </w:r>
      <w:r>
        <w:rPr>
          <w:color w:val="000000"/>
          <w:u w:val="single"/>
        </w:rPr>
        <w:t>Reside</w:t>
      </w:r>
      <w:r>
        <w:rPr>
          <w:color w:val="000000"/>
        </w:rPr>
        <w:t xml:space="preserve"> in temporary housing; and</w:t>
      </w:r>
    </w:p>
    <w:p w14:paraId="6950A154" w14:textId="1A24B89E" w:rsidR="002F31B4" w:rsidRPr="00D21109" w:rsidRDefault="002F31B4" w:rsidP="002F31B4">
      <w:pPr>
        <w:spacing w:line="480" w:lineRule="auto"/>
        <w:jc w:val="both"/>
        <w:rPr>
          <w:color w:val="000000"/>
          <w:u w:val="single"/>
        </w:rPr>
      </w:pPr>
      <w:r w:rsidRPr="002F31B4">
        <w:rPr>
          <w:color w:val="000000"/>
        </w:rPr>
        <w:t>5. [</w:t>
      </w:r>
      <w:proofErr w:type="gramStart"/>
      <w:r w:rsidRPr="002F31B4">
        <w:rPr>
          <w:color w:val="000000"/>
        </w:rPr>
        <w:t>are</w:t>
      </w:r>
      <w:proofErr w:type="gramEnd"/>
      <w:r w:rsidRPr="002F31B4">
        <w:rPr>
          <w:color w:val="000000"/>
        </w:rPr>
        <w:t xml:space="preserve">] </w:t>
      </w:r>
      <w:r>
        <w:rPr>
          <w:color w:val="000000"/>
          <w:u w:val="single"/>
        </w:rPr>
        <w:t>Are</w:t>
      </w:r>
      <w:r w:rsidRPr="002F31B4">
        <w:rPr>
          <w:color w:val="000000"/>
        </w:rPr>
        <w:t xml:space="preserve"> enrolled over the counter.</w:t>
      </w:r>
    </w:p>
    <w:p w14:paraId="10826977" w14:textId="77777777" w:rsidR="002F31B4" w:rsidRDefault="002F31B4" w:rsidP="002F31B4">
      <w:pPr>
        <w:spacing w:line="480" w:lineRule="auto"/>
        <w:jc w:val="both"/>
        <w:rPr>
          <w:color w:val="000000"/>
        </w:rPr>
      </w:pPr>
      <w:r>
        <w:rPr>
          <w:color w:val="000000"/>
        </w:rPr>
        <w:t xml:space="preserve">b. The data provided pursuant to subdivision </w:t>
      </w:r>
      <w:proofErr w:type="gramStart"/>
      <w:r>
        <w:rPr>
          <w:color w:val="000000"/>
        </w:rPr>
        <w:t>a shall</w:t>
      </w:r>
      <w:proofErr w:type="gramEnd"/>
      <w:r>
        <w:rPr>
          <w:color w:val="000000"/>
        </w:rPr>
        <w:t xml:space="preserve"> be disaggregated by:</w:t>
      </w:r>
    </w:p>
    <w:p w14:paraId="7614BEB6" w14:textId="77777777" w:rsidR="002F31B4" w:rsidRDefault="002F31B4" w:rsidP="002F31B4">
      <w:pPr>
        <w:spacing w:line="480" w:lineRule="auto"/>
        <w:jc w:val="both"/>
        <w:rPr>
          <w:color w:val="000000"/>
        </w:rPr>
      </w:pPr>
      <w:r>
        <w:rPr>
          <w:color w:val="000000"/>
        </w:rPr>
        <w:t>1. [</w:t>
      </w:r>
      <w:proofErr w:type="gramStart"/>
      <w:r>
        <w:rPr>
          <w:color w:val="000000"/>
        </w:rPr>
        <w:t>grade</w:t>
      </w:r>
      <w:proofErr w:type="gramEnd"/>
      <w:r>
        <w:rPr>
          <w:color w:val="000000"/>
        </w:rPr>
        <w:t xml:space="preserve">] </w:t>
      </w:r>
      <w:r>
        <w:rPr>
          <w:color w:val="000000"/>
          <w:u w:val="single"/>
        </w:rPr>
        <w:t>Grade</w:t>
      </w:r>
      <w:r>
        <w:rPr>
          <w:color w:val="000000"/>
        </w:rPr>
        <w:t xml:space="preserve"> level;</w:t>
      </w:r>
    </w:p>
    <w:p w14:paraId="14E54D12" w14:textId="77777777" w:rsidR="002F31B4" w:rsidRDefault="002F31B4" w:rsidP="002F31B4">
      <w:pPr>
        <w:spacing w:line="480" w:lineRule="auto"/>
        <w:jc w:val="both"/>
        <w:rPr>
          <w:color w:val="000000"/>
        </w:rPr>
      </w:pPr>
      <w:r>
        <w:rPr>
          <w:color w:val="000000"/>
        </w:rPr>
        <w:t>2. [</w:t>
      </w:r>
      <w:proofErr w:type="gramStart"/>
      <w:r>
        <w:rPr>
          <w:color w:val="000000"/>
        </w:rPr>
        <w:t>race</w:t>
      </w:r>
      <w:proofErr w:type="gramEnd"/>
      <w:r>
        <w:rPr>
          <w:color w:val="000000"/>
        </w:rPr>
        <w:t xml:space="preserve">] </w:t>
      </w:r>
      <w:r>
        <w:rPr>
          <w:color w:val="000000"/>
          <w:u w:val="single"/>
        </w:rPr>
        <w:t>Race</w:t>
      </w:r>
      <w:r>
        <w:rPr>
          <w:color w:val="000000"/>
        </w:rPr>
        <w:t xml:space="preserve"> or ethnicity;</w:t>
      </w:r>
    </w:p>
    <w:p w14:paraId="3BCA763E" w14:textId="1F1C48BB" w:rsidR="002F31B4" w:rsidRDefault="002F31B4" w:rsidP="002F31B4">
      <w:pPr>
        <w:spacing w:line="480" w:lineRule="auto"/>
        <w:jc w:val="both"/>
        <w:rPr>
          <w:color w:val="000000"/>
        </w:rPr>
      </w:pPr>
      <w:r>
        <w:rPr>
          <w:color w:val="000000"/>
        </w:rPr>
        <w:t>3. [</w:t>
      </w:r>
      <w:proofErr w:type="gramStart"/>
      <w:r>
        <w:rPr>
          <w:color w:val="000000"/>
        </w:rPr>
        <w:t>gender</w:t>
      </w:r>
      <w:proofErr w:type="gramEnd"/>
      <w:r>
        <w:rPr>
          <w:color w:val="000000"/>
        </w:rPr>
        <w:t xml:space="preserve">] </w:t>
      </w:r>
      <w:r>
        <w:rPr>
          <w:color w:val="000000"/>
          <w:u w:val="single"/>
        </w:rPr>
        <w:t>Gender</w:t>
      </w:r>
      <w:r>
        <w:rPr>
          <w:color w:val="000000"/>
        </w:rPr>
        <w:t xml:space="preserve">; </w:t>
      </w:r>
      <w:r w:rsidR="00B328FF">
        <w:rPr>
          <w:color w:val="000000"/>
        </w:rPr>
        <w:t>[</w:t>
      </w:r>
      <w:r>
        <w:rPr>
          <w:color w:val="000000"/>
        </w:rPr>
        <w:t>and</w:t>
      </w:r>
      <w:r w:rsidR="00B328FF">
        <w:rPr>
          <w:color w:val="000000"/>
        </w:rPr>
        <w:t>]</w:t>
      </w:r>
    </w:p>
    <w:p w14:paraId="67AB7B67" w14:textId="09AD23E8" w:rsidR="002F31B4" w:rsidRDefault="002F31B4" w:rsidP="002F31B4">
      <w:pPr>
        <w:spacing w:line="480" w:lineRule="auto"/>
        <w:jc w:val="both"/>
        <w:rPr>
          <w:color w:val="000000"/>
          <w:u w:val="single"/>
        </w:rPr>
      </w:pPr>
      <w:r>
        <w:rPr>
          <w:color w:val="000000"/>
        </w:rPr>
        <w:t>4. [</w:t>
      </w:r>
      <w:proofErr w:type="gramStart"/>
      <w:r>
        <w:rPr>
          <w:color w:val="000000"/>
        </w:rPr>
        <w:t>for</w:t>
      </w:r>
      <w:proofErr w:type="gramEnd"/>
      <w:r>
        <w:rPr>
          <w:color w:val="000000"/>
        </w:rPr>
        <w:t xml:space="preserve"> student who are English language learners, primary home language.</w:t>
      </w:r>
      <w:r w:rsidR="0011140F">
        <w:rPr>
          <w:color w:val="000000"/>
        </w:rPr>
        <w:t xml:space="preserve">] </w:t>
      </w:r>
      <w:r w:rsidR="0011140F">
        <w:rPr>
          <w:color w:val="000000"/>
          <w:u w:val="single"/>
        </w:rPr>
        <w:t>English language learner status; and</w:t>
      </w:r>
    </w:p>
    <w:p w14:paraId="52472D42" w14:textId="0BA69D08" w:rsidR="0011140F" w:rsidRDefault="0011140F" w:rsidP="002F31B4">
      <w:pPr>
        <w:spacing w:line="480" w:lineRule="auto"/>
        <w:jc w:val="both"/>
        <w:rPr>
          <w:color w:val="000000"/>
          <w:u w:val="single"/>
        </w:rPr>
      </w:pPr>
      <w:r>
        <w:rPr>
          <w:color w:val="000000"/>
          <w:u w:val="single"/>
        </w:rPr>
        <w:t xml:space="preserve">5. </w:t>
      </w:r>
      <w:r w:rsidR="0067504F">
        <w:rPr>
          <w:color w:val="000000"/>
          <w:u w:val="single"/>
        </w:rPr>
        <w:t>P</w:t>
      </w:r>
      <w:r>
        <w:rPr>
          <w:color w:val="000000"/>
          <w:u w:val="single"/>
        </w:rPr>
        <w:t>rimary home language.</w:t>
      </w:r>
    </w:p>
    <w:p w14:paraId="79C07C9F" w14:textId="0771C7C0" w:rsidR="00B328FF" w:rsidRPr="00B328FF" w:rsidRDefault="00B328FF" w:rsidP="002F31B4">
      <w:pPr>
        <w:spacing w:line="480" w:lineRule="auto"/>
        <w:jc w:val="both"/>
        <w:rPr>
          <w:color w:val="000000"/>
          <w:shd w:val="clear" w:color="auto" w:fill="FFFFFF"/>
        </w:rPr>
      </w:pPr>
      <w:r w:rsidRPr="00544D90">
        <w:rPr>
          <w:color w:val="000000"/>
        </w:rPr>
        <w:t xml:space="preserve">c. For </w:t>
      </w:r>
      <w:r w:rsidRPr="00B328FF">
        <w:rPr>
          <w:color w:val="000000"/>
          <w:shd w:val="clear" w:color="auto" w:fill="FFFFFF"/>
        </w:rPr>
        <w:t xml:space="preserve">students in grade nine, the data provided pursuant to subdivision </w:t>
      </w:r>
      <w:proofErr w:type="gramStart"/>
      <w:r w:rsidRPr="00B328FF">
        <w:rPr>
          <w:color w:val="000000"/>
          <w:shd w:val="clear" w:color="auto" w:fill="FFFFFF"/>
        </w:rPr>
        <w:t>a of</w:t>
      </w:r>
      <w:proofErr w:type="gramEnd"/>
      <w:r w:rsidRPr="00B328FF">
        <w:rPr>
          <w:color w:val="000000"/>
          <w:shd w:val="clear" w:color="auto" w:fill="FFFFFF"/>
        </w:rPr>
        <w:t xml:space="preserve"> this section shall provide:</w:t>
      </w:r>
    </w:p>
    <w:p w14:paraId="7534D8E5" w14:textId="488FE43A" w:rsidR="00B328FF" w:rsidRPr="00B328FF" w:rsidRDefault="00B328FF" w:rsidP="002F31B4">
      <w:pPr>
        <w:spacing w:line="480" w:lineRule="auto"/>
        <w:jc w:val="both"/>
        <w:rPr>
          <w:color w:val="000000"/>
          <w:shd w:val="clear" w:color="auto" w:fill="FFFFFF"/>
        </w:rPr>
      </w:pPr>
      <w:r w:rsidRPr="00B328FF">
        <w:rPr>
          <w:color w:val="000000"/>
          <w:shd w:val="clear" w:color="auto" w:fill="FFFFFF"/>
        </w:rPr>
        <w:t>1. [</w:t>
      </w:r>
      <w:proofErr w:type="gramStart"/>
      <w:r w:rsidRPr="00B328FF">
        <w:rPr>
          <w:color w:val="000000"/>
          <w:shd w:val="clear" w:color="auto" w:fill="FFFFFF"/>
        </w:rPr>
        <w:t>the</w:t>
      </w:r>
      <w:proofErr w:type="gramEnd"/>
      <w:r w:rsidRPr="00B328FF">
        <w:rPr>
          <w:color w:val="000000"/>
          <w:shd w:val="clear" w:color="auto" w:fill="FFFFFF"/>
        </w:rPr>
        <w:t xml:space="preserve">] </w:t>
      </w:r>
      <w:r w:rsidRPr="00B328FF">
        <w:rPr>
          <w:color w:val="000000"/>
          <w:u w:val="single"/>
          <w:shd w:val="clear" w:color="auto" w:fill="FFFFFF"/>
        </w:rPr>
        <w:t>The</w:t>
      </w:r>
      <w:r w:rsidRPr="00544D90">
        <w:rPr>
          <w:color w:val="000000"/>
          <w:shd w:val="clear" w:color="auto" w:fill="FFFFFF"/>
        </w:rPr>
        <w:t xml:space="preserve"> </w:t>
      </w:r>
      <w:r w:rsidRPr="00B328FF">
        <w:rPr>
          <w:color w:val="000000"/>
          <w:shd w:val="clear" w:color="auto" w:fill="FFFFFF"/>
        </w:rPr>
        <w:t>number of students who completed the New York state mathematics examination administered in eighth grade, disaggregated by performance level; and</w:t>
      </w:r>
    </w:p>
    <w:p w14:paraId="7F58F45B" w14:textId="194673D0" w:rsidR="00B328FF" w:rsidRPr="00B328FF" w:rsidRDefault="00B328FF" w:rsidP="002F31B4">
      <w:pPr>
        <w:spacing w:line="480" w:lineRule="auto"/>
        <w:jc w:val="both"/>
        <w:rPr>
          <w:color w:val="000000"/>
        </w:rPr>
      </w:pPr>
      <w:r w:rsidRPr="00B328FF">
        <w:rPr>
          <w:color w:val="000000"/>
          <w:shd w:val="clear" w:color="auto" w:fill="FFFFFF"/>
        </w:rPr>
        <w:t xml:space="preserve">2. [the] </w:t>
      </w:r>
      <w:r w:rsidRPr="00B328FF">
        <w:rPr>
          <w:color w:val="000000"/>
          <w:u w:val="single"/>
          <w:shd w:val="clear" w:color="auto" w:fill="FFFFFF"/>
        </w:rPr>
        <w:t>The</w:t>
      </w:r>
      <w:r w:rsidRPr="00B328FF">
        <w:rPr>
          <w:color w:val="000000"/>
          <w:shd w:val="clear" w:color="auto" w:fill="FFFFFF"/>
        </w:rPr>
        <w:t xml:space="preserve"> number of students who completed the New York state English language arts examination administered in eighth grade, disaggregated by performance level.</w:t>
      </w:r>
    </w:p>
    <w:p w14:paraId="73C72B02" w14:textId="457CA137" w:rsidR="002F31B4" w:rsidRDefault="002F31B4" w:rsidP="002F31B4">
      <w:pPr>
        <w:spacing w:line="480" w:lineRule="auto"/>
        <w:jc w:val="both"/>
        <w:rPr>
          <w:color w:val="000000"/>
        </w:rPr>
      </w:pPr>
      <w:r>
        <w:rPr>
          <w:color w:val="000000"/>
        </w:rPr>
        <w:t xml:space="preserve">d. For each high school set forth in subdivision </w:t>
      </w:r>
      <w:proofErr w:type="gramStart"/>
      <w:r>
        <w:rPr>
          <w:color w:val="000000"/>
        </w:rPr>
        <w:t>a of</w:t>
      </w:r>
      <w:proofErr w:type="gramEnd"/>
      <w:r>
        <w:rPr>
          <w:color w:val="000000"/>
        </w:rPr>
        <w:t xml:space="preserve"> this section, the department shall report:</w:t>
      </w:r>
    </w:p>
    <w:p w14:paraId="59419917" w14:textId="2657918B" w:rsidR="002F31B4" w:rsidRDefault="002F31B4" w:rsidP="002F31B4">
      <w:pPr>
        <w:spacing w:line="480" w:lineRule="auto"/>
        <w:jc w:val="both"/>
        <w:rPr>
          <w:color w:val="000000"/>
        </w:rPr>
      </w:pPr>
      <w:r>
        <w:rPr>
          <w:color w:val="000000"/>
        </w:rPr>
        <w:lastRenderedPageBreak/>
        <w:t>1. [</w:t>
      </w:r>
      <w:proofErr w:type="gramStart"/>
      <w:r>
        <w:rPr>
          <w:color w:val="000000"/>
        </w:rPr>
        <w:t>the</w:t>
      </w:r>
      <w:proofErr w:type="gramEnd"/>
      <w:r>
        <w:rPr>
          <w:color w:val="000000"/>
        </w:rPr>
        <w:t xml:space="preserve">] </w:t>
      </w:r>
      <w:r>
        <w:rPr>
          <w:color w:val="000000"/>
          <w:u w:val="single"/>
        </w:rPr>
        <w:t>The</w:t>
      </w:r>
      <w:r>
        <w:rPr>
          <w:color w:val="000000"/>
        </w:rPr>
        <w:t xml:space="preserve"> admissions process used by such school, such as whether admissions to such school is based on a lottery</w:t>
      </w:r>
      <w:r w:rsidR="0067504F">
        <w:rPr>
          <w:color w:val="000000"/>
        </w:rPr>
        <w:t>[</w:t>
      </w:r>
      <w:r>
        <w:rPr>
          <w:color w:val="000000"/>
        </w:rPr>
        <w:t>,</w:t>
      </w:r>
      <w:r w:rsidR="0067504F">
        <w:rPr>
          <w:color w:val="000000"/>
        </w:rPr>
        <w:t>]</w:t>
      </w:r>
      <w:r w:rsidR="0067504F">
        <w:rPr>
          <w:color w:val="000000"/>
          <w:u w:val="single"/>
        </w:rPr>
        <w:t>;</w:t>
      </w:r>
      <w:r>
        <w:rPr>
          <w:color w:val="000000"/>
        </w:rPr>
        <w:t xml:space="preserve"> a geographic zone</w:t>
      </w:r>
      <w:r w:rsidR="0067504F">
        <w:rPr>
          <w:color w:val="000000"/>
        </w:rPr>
        <w:t>[</w:t>
      </w:r>
      <w:r>
        <w:rPr>
          <w:color w:val="000000"/>
        </w:rPr>
        <w:t>,</w:t>
      </w:r>
      <w:r w:rsidR="0067504F">
        <w:rPr>
          <w:color w:val="000000"/>
        </w:rPr>
        <w:t>]</w:t>
      </w:r>
      <w:r w:rsidR="0067504F">
        <w:rPr>
          <w:color w:val="000000"/>
          <w:u w:val="single"/>
        </w:rPr>
        <w:t xml:space="preserve">; </w:t>
      </w:r>
      <w:r w:rsidR="00C60850" w:rsidRPr="00544D90">
        <w:rPr>
          <w:color w:val="000000"/>
          <w:u w:val="single"/>
        </w:rPr>
        <w:t>an audition</w:t>
      </w:r>
      <w:r w:rsidR="0067504F">
        <w:rPr>
          <w:color w:val="000000"/>
          <w:u w:val="single"/>
        </w:rPr>
        <w:t>;</w:t>
      </w:r>
      <w:r w:rsidR="00C60850">
        <w:rPr>
          <w:color w:val="000000"/>
        </w:rPr>
        <w:t xml:space="preserve"> </w:t>
      </w:r>
      <w:r>
        <w:rPr>
          <w:color w:val="000000"/>
        </w:rPr>
        <w:t>a screening of candidates for such school,</w:t>
      </w:r>
      <w:r w:rsidR="00C60850">
        <w:rPr>
          <w:color w:val="000000"/>
        </w:rPr>
        <w:t xml:space="preserve"> </w:t>
      </w:r>
      <w:r w:rsidR="00C60850" w:rsidRPr="00544D90">
        <w:rPr>
          <w:color w:val="000000"/>
          <w:u w:val="single"/>
        </w:rPr>
        <w:t>including a detailed description of such screening</w:t>
      </w:r>
      <w:r w:rsidR="0067504F">
        <w:rPr>
          <w:color w:val="000000"/>
          <w:u w:val="single"/>
        </w:rPr>
        <w:t>;</w:t>
      </w:r>
      <w:r>
        <w:rPr>
          <w:color w:val="000000"/>
        </w:rPr>
        <w:t xml:space="preserve"> or a standardized test; and</w:t>
      </w:r>
    </w:p>
    <w:p w14:paraId="0E739ED6" w14:textId="4647A0AA" w:rsidR="002F31B4" w:rsidRDefault="002F31B4" w:rsidP="002F31B4">
      <w:pPr>
        <w:spacing w:line="480" w:lineRule="auto"/>
        <w:jc w:val="both"/>
      </w:pPr>
      <w:r>
        <w:rPr>
          <w:color w:val="000000"/>
        </w:rPr>
        <w:t>2. [</w:t>
      </w:r>
      <w:proofErr w:type="gramStart"/>
      <w:r>
        <w:rPr>
          <w:color w:val="000000"/>
        </w:rPr>
        <w:t>whether</w:t>
      </w:r>
      <w:proofErr w:type="gramEnd"/>
      <w:r>
        <w:rPr>
          <w:color w:val="000000"/>
        </w:rPr>
        <w:t xml:space="preserve">] </w:t>
      </w:r>
      <w:r>
        <w:rPr>
          <w:color w:val="000000"/>
          <w:u w:val="single"/>
        </w:rPr>
        <w:t>Whether</w:t>
      </w:r>
      <w:r>
        <w:rPr>
          <w:color w:val="000000"/>
        </w:rPr>
        <w:t xml:space="preserve"> other </w:t>
      </w:r>
      <w:r w:rsidR="00C13290">
        <w:rPr>
          <w:color w:val="000000"/>
        </w:rPr>
        <w:t>criteria or methods are used for admissions including, but not limited to,</w:t>
      </w:r>
      <w:r w:rsidR="00B74DA3">
        <w:rPr>
          <w:color w:val="000000"/>
        </w:rPr>
        <w:t xml:space="preserve"> </w:t>
      </w:r>
      <w:r w:rsidR="00C13290">
        <w:rPr>
          <w:color w:val="000000"/>
          <w:u w:val="single"/>
        </w:rPr>
        <w:t xml:space="preserve">preferences </w:t>
      </w:r>
      <w:r w:rsidR="00C13290">
        <w:rPr>
          <w:u w:val="single"/>
        </w:rPr>
        <w:t>established under the department’s diversity in admissions pilot,</w:t>
      </w:r>
      <w:r w:rsidR="00C13290">
        <w:t xml:space="preserve"> over the counter admissions, waitlists, or a principal’s discretion.</w:t>
      </w:r>
    </w:p>
    <w:p w14:paraId="12D6B383" w14:textId="0ED646EC" w:rsidR="00C13290" w:rsidRPr="00A2572C" w:rsidRDefault="00C13290" w:rsidP="00A2572C">
      <w:pPr>
        <w:spacing w:line="480" w:lineRule="auto"/>
        <w:jc w:val="both"/>
        <w:rPr>
          <w:color w:val="000000" w:themeColor="text1"/>
        </w:rPr>
      </w:pPr>
      <w:r>
        <w:t>e.</w:t>
      </w:r>
      <w:r w:rsidRPr="00C13290">
        <w:rPr>
          <w:rFonts w:ascii="Arial" w:hAnsi="Arial" w:cs="Arial"/>
          <w:color w:val="000000"/>
          <w:sz w:val="20"/>
          <w:szCs w:val="20"/>
        </w:rPr>
        <w:t xml:space="preserve"> </w:t>
      </w:r>
      <w:r w:rsidRPr="00C13290">
        <w:rPr>
          <w:color w:val="000000"/>
        </w:rPr>
        <w:t>The department shall report</w:t>
      </w:r>
      <w:r w:rsidR="00AF4961">
        <w:rPr>
          <w:color w:val="000000"/>
          <w:u w:val="single"/>
        </w:rPr>
        <w:t>, on an individual high school level</w:t>
      </w:r>
      <w:r w:rsidR="00AF4961" w:rsidRPr="00544D90">
        <w:rPr>
          <w:color w:val="000000"/>
        </w:rPr>
        <w:t>,</w:t>
      </w:r>
      <w:r w:rsidRPr="00C13290">
        <w:rPr>
          <w:color w:val="000000"/>
        </w:rPr>
        <w:t xml:space="preserve"> on efforts</w:t>
      </w:r>
      <w:r w:rsidR="00952ABE">
        <w:rPr>
          <w:color w:val="000000"/>
        </w:rPr>
        <w:t xml:space="preserve"> </w:t>
      </w:r>
      <w:r w:rsidR="00AF4961">
        <w:rPr>
          <w:color w:val="000000"/>
          <w:u w:val="single"/>
        </w:rPr>
        <w:t>each individual high school has taken</w:t>
      </w:r>
      <w:r w:rsidRPr="00C13290">
        <w:rPr>
          <w:color w:val="000000"/>
        </w:rPr>
        <w:t xml:space="preserve"> during the preceding school year to encourage a diverse student body </w:t>
      </w:r>
      <w:r w:rsidR="00AF4961">
        <w:rPr>
          <w:color w:val="000000"/>
        </w:rPr>
        <w:t>[</w:t>
      </w:r>
      <w:r w:rsidRPr="00C13290">
        <w:rPr>
          <w:color w:val="000000"/>
        </w:rPr>
        <w:t>in its high schools</w:t>
      </w:r>
      <w:r w:rsidR="00AF4961">
        <w:rPr>
          <w:color w:val="000000"/>
        </w:rPr>
        <w:t>]</w:t>
      </w:r>
      <w:r w:rsidRPr="00C13290">
        <w:rPr>
          <w:color w:val="000000"/>
        </w:rPr>
        <w:t xml:space="preserve"> including, but not limited to, strategic site selection of new schools and special programs, the allocation of resources for schools and special programs, and targeted outreach and recruitment efforts</w:t>
      </w:r>
      <w:r>
        <w:rPr>
          <w:color w:val="000000"/>
        </w:rPr>
        <w:t>.</w:t>
      </w:r>
    </w:p>
    <w:p w14:paraId="7F5C4197" w14:textId="6D30B555" w:rsidR="00C13290" w:rsidRDefault="00C13290" w:rsidP="002F31B4">
      <w:pPr>
        <w:spacing w:line="480" w:lineRule="auto"/>
        <w:jc w:val="both"/>
        <w:rPr>
          <w:color w:val="000000"/>
          <w:u w:val="single"/>
        </w:rPr>
      </w:pPr>
      <w:r>
        <w:t xml:space="preserve">f. </w:t>
      </w:r>
      <w:r w:rsidRPr="00C214B2">
        <w:t xml:space="preserve">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w:t>
      </w:r>
      <w:r>
        <w:t>[</w:t>
      </w:r>
      <w:r w:rsidRPr="00C214B2">
        <w:t>0</w:t>
      </w:r>
      <w:r>
        <w:t xml:space="preserve">] </w:t>
      </w:r>
      <w:r w:rsidRPr="00D332D0">
        <w:rPr>
          <w:u w:val="single"/>
        </w:rPr>
        <w:t>one</w:t>
      </w:r>
      <w:r w:rsidRPr="00C214B2">
        <w:t xml:space="preserve"> and </w:t>
      </w:r>
      <w:r>
        <w:t>[</w:t>
      </w:r>
      <w:r w:rsidRPr="00C214B2">
        <w:t>5</w:t>
      </w:r>
      <w:r>
        <w:t xml:space="preserve">] </w:t>
      </w:r>
      <w:r>
        <w:rPr>
          <w:u w:val="single"/>
        </w:rPr>
        <w:t>five</w:t>
      </w:r>
      <w:r w:rsidRPr="00C214B2">
        <w:t xml:space="preserve"> students, or contains an amount that would allow another category that contains between </w:t>
      </w:r>
      <w:r>
        <w:t>[</w:t>
      </w:r>
      <w:r w:rsidRPr="00C214B2">
        <w:t>0</w:t>
      </w:r>
      <w:r>
        <w:t xml:space="preserve">] </w:t>
      </w:r>
      <w:r>
        <w:rPr>
          <w:u w:val="single"/>
        </w:rPr>
        <w:t>one</w:t>
      </w:r>
      <w:r w:rsidRPr="00C214B2">
        <w:t xml:space="preserve"> and </w:t>
      </w:r>
      <w:r>
        <w:t>[</w:t>
      </w:r>
      <w:r w:rsidRPr="00C214B2">
        <w:t>5</w:t>
      </w:r>
      <w:r>
        <w:t xml:space="preserve">] </w:t>
      </w:r>
      <w:r>
        <w:rPr>
          <w:u w:val="single"/>
        </w:rPr>
        <w:t>five</w:t>
      </w:r>
      <w:r w:rsidRPr="00C214B2">
        <w:t xml:space="preserve"> students to be deduced, the number shall be replaced with a </w:t>
      </w:r>
      <w:proofErr w:type="gramStart"/>
      <w:r w:rsidRPr="00C214B2">
        <w:t>symbol</w:t>
      </w:r>
      <w:r>
        <w:t>[</w:t>
      </w:r>
      <w:proofErr w:type="gramEnd"/>
      <w:r w:rsidRPr="00C214B2">
        <w:t>, or shall be subject to some other form of data suppression</w:t>
      </w:r>
      <w:r>
        <w:t xml:space="preserve">]. </w:t>
      </w:r>
      <w:r w:rsidRPr="00C214B2">
        <w:rPr>
          <w:u w:val="single"/>
        </w:rPr>
        <w:t xml:space="preserve">A category that contains </w:t>
      </w:r>
      <w:r>
        <w:rPr>
          <w:u w:val="single"/>
        </w:rPr>
        <w:t>zero shall be reported as zero,</w:t>
      </w:r>
      <w:r w:rsidRPr="00C214B2">
        <w:rPr>
          <w:color w:val="000000"/>
          <w:u w:val="single"/>
        </w:rPr>
        <w:t xml:space="preserve"> </w:t>
      </w:r>
      <w:r>
        <w:rPr>
          <w:color w:val="000000"/>
          <w:u w:val="single"/>
        </w:rPr>
        <w:t>unless such reporting would violate any applicable provision of federal, state or local law relating to the privacy of student information.</w:t>
      </w:r>
    </w:p>
    <w:p w14:paraId="00A97159" w14:textId="15490294" w:rsidR="00C13290" w:rsidRDefault="00957390" w:rsidP="002F31B4">
      <w:pPr>
        <w:spacing w:line="480" w:lineRule="auto"/>
        <w:jc w:val="both"/>
      </w:pPr>
      <w:r>
        <w:rPr>
          <w:color w:val="000000"/>
        </w:rPr>
        <w:t xml:space="preserve">§ </w:t>
      </w:r>
      <w:r w:rsidR="00D22262">
        <w:rPr>
          <w:color w:val="000000"/>
        </w:rPr>
        <w:t>4</w:t>
      </w:r>
      <w:r w:rsidR="00C13290" w:rsidRPr="00C13290">
        <w:rPr>
          <w:color w:val="000000"/>
        </w:rPr>
        <w:t xml:space="preserve">. </w:t>
      </w:r>
      <w:r w:rsidR="00A055AC">
        <w:rPr>
          <w:color w:val="000000"/>
        </w:rPr>
        <w:t>S</w:t>
      </w:r>
      <w:r w:rsidR="00C13290" w:rsidRPr="00C13290">
        <w:rPr>
          <w:color w:val="000000"/>
        </w:rPr>
        <w:t xml:space="preserve">ection 21-959 of the administrative </w:t>
      </w:r>
      <w:r w:rsidR="00C13290">
        <w:t xml:space="preserve">code of the city of New York, as added by local law number 59 for the year 2015, is </w:t>
      </w:r>
      <w:r w:rsidR="00A055AC">
        <w:t xml:space="preserve">renumbered and </w:t>
      </w:r>
      <w:r w:rsidR="00C13290">
        <w:t>amended to read as follows:</w:t>
      </w:r>
    </w:p>
    <w:p w14:paraId="4FCE9675" w14:textId="51336F54" w:rsidR="00A055AC" w:rsidRDefault="00A055AC" w:rsidP="002F31B4">
      <w:pPr>
        <w:spacing w:line="480" w:lineRule="auto"/>
        <w:jc w:val="both"/>
        <w:rPr>
          <w:color w:val="000000"/>
        </w:rPr>
      </w:pPr>
      <w:r>
        <w:rPr>
          <w:color w:val="000000"/>
        </w:rPr>
        <w:lastRenderedPageBreak/>
        <w:t xml:space="preserve">§ [21-959] </w:t>
      </w:r>
      <w:r w:rsidRPr="00A055AC">
        <w:rPr>
          <w:color w:val="000000"/>
          <w:u w:val="single"/>
        </w:rPr>
        <w:t>21-957.2</w:t>
      </w:r>
      <w:r>
        <w:rPr>
          <w:color w:val="000000"/>
        </w:rPr>
        <w:t xml:space="preserve"> Annual report on the demographic of students in pre-kindergarten programs operated by the department.</w:t>
      </w:r>
    </w:p>
    <w:p w14:paraId="6F0D42E7" w14:textId="03A08BD4" w:rsidR="00A055AC" w:rsidRPr="00A055AC" w:rsidRDefault="00A055AC" w:rsidP="002F31B4">
      <w:pPr>
        <w:spacing w:line="480" w:lineRule="auto"/>
        <w:jc w:val="both"/>
        <w:rPr>
          <w:color w:val="000000"/>
        </w:rPr>
      </w:pPr>
      <w:r w:rsidRPr="00A055AC">
        <w:rPr>
          <w:color w:val="000000"/>
        </w:rPr>
        <w:t xml:space="preserve">Not later than November 1, 2016, and </w:t>
      </w:r>
      <w:r>
        <w:rPr>
          <w:color w:val="000000"/>
        </w:rPr>
        <w:t>[</w:t>
      </w:r>
      <w:r w:rsidRPr="00A055AC">
        <w:rPr>
          <w:color w:val="000000"/>
        </w:rPr>
        <w:t>annually thereafter not later than November 1</w:t>
      </w:r>
      <w:r>
        <w:rPr>
          <w:color w:val="000000"/>
        </w:rPr>
        <w:t xml:space="preserve">] </w:t>
      </w:r>
      <w:r w:rsidRPr="00A055AC">
        <w:rPr>
          <w:color w:val="000000"/>
          <w:u w:val="single"/>
        </w:rPr>
        <w:t>by December 1 of each year thereafter</w:t>
      </w:r>
      <w:r w:rsidRPr="00A055AC">
        <w:rPr>
          <w:color w:val="000000"/>
        </w:rPr>
        <w:t xml:space="preserve">, the department shall submit to the </w:t>
      </w:r>
      <w:r w:rsidR="00C60850" w:rsidRPr="00544D90">
        <w:rPr>
          <w:color w:val="000000"/>
          <w:u w:val="single"/>
        </w:rPr>
        <w:t>speaker of the</w:t>
      </w:r>
      <w:r w:rsidR="00C60850">
        <w:rPr>
          <w:color w:val="000000"/>
        </w:rPr>
        <w:t xml:space="preserve"> </w:t>
      </w:r>
      <w:r w:rsidRPr="00A055AC">
        <w:rPr>
          <w:color w:val="000000"/>
        </w:rPr>
        <w:t>council and post on its website a report regarding the following:</w:t>
      </w:r>
    </w:p>
    <w:p w14:paraId="34933ECA" w14:textId="4D6BF3A4" w:rsidR="00A055AC" w:rsidRPr="00A055AC" w:rsidRDefault="00A055AC" w:rsidP="002F31B4">
      <w:pPr>
        <w:spacing w:line="480" w:lineRule="auto"/>
        <w:jc w:val="both"/>
      </w:pPr>
      <w:r w:rsidRPr="00A055AC">
        <w:rPr>
          <w:color w:val="000000"/>
        </w:rPr>
        <w:t> a.   For each school that offers a pre-kindergarten program, the total number of students enrolled in the preceding school year in such program, disaggregated by race or ethnicity and gender.</w:t>
      </w:r>
    </w:p>
    <w:p w14:paraId="7EA3BB8C" w14:textId="62898DFD" w:rsidR="00C13290" w:rsidRPr="00C13290" w:rsidRDefault="00C13290" w:rsidP="002F31B4">
      <w:pPr>
        <w:spacing w:line="480" w:lineRule="auto"/>
        <w:jc w:val="both"/>
        <w:rPr>
          <w:color w:val="000000"/>
        </w:rPr>
      </w:pPr>
      <w:r>
        <w:t xml:space="preserve">b. </w:t>
      </w:r>
      <w:r w:rsidRPr="00C214B2">
        <w:t xml:space="preserve">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w:t>
      </w:r>
      <w:r>
        <w:t>[</w:t>
      </w:r>
      <w:r w:rsidRPr="00C214B2">
        <w:t>0</w:t>
      </w:r>
      <w:r>
        <w:t xml:space="preserve">] </w:t>
      </w:r>
      <w:r w:rsidRPr="00D332D0">
        <w:rPr>
          <w:u w:val="single"/>
        </w:rPr>
        <w:t>one</w:t>
      </w:r>
      <w:r w:rsidRPr="00C214B2">
        <w:t xml:space="preserve"> and </w:t>
      </w:r>
      <w:r>
        <w:t>[</w:t>
      </w:r>
      <w:r w:rsidRPr="00C214B2">
        <w:t>5</w:t>
      </w:r>
      <w:r>
        <w:t xml:space="preserve">] </w:t>
      </w:r>
      <w:r>
        <w:rPr>
          <w:u w:val="single"/>
        </w:rPr>
        <w:t>five</w:t>
      </w:r>
      <w:r w:rsidRPr="00C214B2">
        <w:t xml:space="preserve"> students, or contains an amount that would allow another category that contains between </w:t>
      </w:r>
      <w:r>
        <w:t>[</w:t>
      </w:r>
      <w:r w:rsidRPr="00C214B2">
        <w:t>0</w:t>
      </w:r>
      <w:r>
        <w:t xml:space="preserve">] </w:t>
      </w:r>
      <w:r>
        <w:rPr>
          <w:u w:val="single"/>
        </w:rPr>
        <w:t>one</w:t>
      </w:r>
      <w:r w:rsidRPr="00C214B2">
        <w:t xml:space="preserve"> and </w:t>
      </w:r>
      <w:r>
        <w:t>[</w:t>
      </w:r>
      <w:r w:rsidRPr="00C214B2">
        <w:t>5</w:t>
      </w:r>
      <w:r>
        <w:t xml:space="preserve">] </w:t>
      </w:r>
      <w:r>
        <w:rPr>
          <w:u w:val="single"/>
        </w:rPr>
        <w:t>five</w:t>
      </w:r>
      <w:r w:rsidRPr="00C214B2">
        <w:t xml:space="preserve"> students to be deduced, the number shall be replaced with a </w:t>
      </w:r>
      <w:proofErr w:type="gramStart"/>
      <w:r w:rsidRPr="00C214B2">
        <w:t>symbol</w:t>
      </w:r>
      <w:r>
        <w:t>[</w:t>
      </w:r>
      <w:proofErr w:type="gramEnd"/>
      <w:r w:rsidRPr="00C214B2">
        <w:t>, or shall be subject to some other form of data suppression</w:t>
      </w:r>
      <w:r>
        <w:t xml:space="preserve">]. </w:t>
      </w:r>
      <w:r w:rsidRPr="00C214B2">
        <w:rPr>
          <w:u w:val="single"/>
        </w:rPr>
        <w:t xml:space="preserve">A category that contains </w:t>
      </w:r>
      <w:r>
        <w:rPr>
          <w:u w:val="single"/>
        </w:rPr>
        <w:t>zero shall be reported as zero,</w:t>
      </w:r>
      <w:r w:rsidRPr="00C214B2">
        <w:rPr>
          <w:color w:val="000000"/>
          <w:u w:val="single"/>
        </w:rPr>
        <w:t xml:space="preserve"> </w:t>
      </w:r>
      <w:r>
        <w:rPr>
          <w:color w:val="000000"/>
          <w:u w:val="single"/>
        </w:rPr>
        <w:t>unless such reporting would violate any applicable provision of federal, state or local law relating to the privacy of student information.</w:t>
      </w:r>
    </w:p>
    <w:p w14:paraId="6519908B" w14:textId="19EC98C6" w:rsidR="00B94E60" w:rsidRDefault="00FA0B1B" w:rsidP="007D3224">
      <w:pPr>
        <w:spacing w:line="480" w:lineRule="auto"/>
        <w:jc w:val="both"/>
      </w:pPr>
      <w:r>
        <w:t xml:space="preserve">§ </w:t>
      </w:r>
      <w:r w:rsidR="00D22262">
        <w:t>5</w:t>
      </w:r>
      <w:r w:rsidR="00E84F8A">
        <w:t xml:space="preserve">. This local law takes effect </w:t>
      </w:r>
      <w:r w:rsidR="009E5C15">
        <w:t>immediately</w:t>
      </w:r>
      <w:r w:rsidR="00E84F8A">
        <w:t>.</w:t>
      </w:r>
    </w:p>
    <w:p w14:paraId="20CB19C3" w14:textId="77777777" w:rsidR="005B6228" w:rsidRDefault="005B6228" w:rsidP="003F2FD4">
      <w:pPr>
        <w:suppressLineNumbers/>
        <w:ind w:firstLine="0"/>
        <w:jc w:val="both"/>
      </w:pPr>
    </w:p>
    <w:p w14:paraId="0BD12062" w14:textId="0638AAD1" w:rsidR="00EB262D" w:rsidRDefault="00145DBF" w:rsidP="003F2FD4">
      <w:pPr>
        <w:suppressLineNumbers/>
        <w:ind w:firstLine="0"/>
        <w:jc w:val="both"/>
        <w:rPr>
          <w:sz w:val="18"/>
          <w:szCs w:val="18"/>
        </w:rPr>
      </w:pPr>
      <w:r>
        <w:rPr>
          <w:sz w:val="18"/>
          <w:szCs w:val="18"/>
        </w:rPr>
        <w:t>NAB</w:t>
      </w:r>
      <w:r w:rsidR="005F00F9">
        <w:rPr>
          <w:sz w:val="18"/>
          <w:szCs w:val="18"/>
        </w:rPr>
        <w:t>/MMB</w:t>
      </w:r>
    </w:p>
    <w:p w14:paraId="70D40D7D" w14:textId="196A6A98" w:rsidR="004E1CF2" w:rsidRDefault="004E1CF2" w:rsidP="003F2FD4">
      <w:pPr>
        <w:suppressLineNumbers/>
        <w:ind w:firstLine="0"/>
        <w:jc w:val="both"/>
        <w:rPr>
          <w:sz w:val="18"/>
          <w:szCs w:val="18"/>
        </w:rPr>
      </w:pPr>
      <w:r>
        <w:rPr>
          <w:sz w:val="18"/>
          <w:szCs w:val="18"/>
        </w:rPr>
        <w:t xml:space="preserve">LS </w:t>
      </w:r>
      <w:r w:rsidR="000E7218">
        <w:rPr>
          <w:sz w:val="18"/>
          <w:szCs w:val="18"/>
        </w:rPr>
        <w:t>#</w:t>
      </w:r>
      <w:r w:rsidR="005F00F9">
        <w:rPr>
          <w:sz w:val="18"/>
          <w:szCs w:val="18"/>
        </w:rPr>
        <w:t>8738</w:t>
      </w:r>
    </w:p>
    <w:p w14:paraId="121675F7" w14:textId="5FAEA729" w:rsidR="002D5F4F" w:rsidRDefault="00067A90" w:rsidP="003F2FD4">
      <w:pPr>
        <w:suppressLineNumbers/>
        <w:ind w:firstLine="0"/>
        <w:jc w:val="both"/>
        <w:rPr>
          <w:sz w:val="18"/>
          <w:szCs w:val="18"/>
        </w:rPr>
      </w:pPr>
      <w:r>
        <w:rPr>
          <w:sz w:val="18"/>
          <w:szCs w:val="18"/>
        </w:rPr>
        <w:t xml:space="preserve">9/17/19; </w:t>
      </w:r>
      <w:r w:rsidR="0036487A">
        <w:rPr>
          <w:sz w:val="18"/>
          <w:szCs w:val="18"/>
        </w:rPr>
        <w:t>8:16</w:t>
      </w:r>
      <w:r>
        <w:rPr>
          <w:sz w:val="18"/>
          <w:szCs w:val="18"/>
        </w:rPr>
        <w:t xml:space="preserve"> p.m.</w:t>
      </w:r>
    </w:p>
    <w:sectPr w:rsidR="002D5F4F" w:rsidSect="00277AB4">
      <w:type w:val="continuous"/>
      <w:pgSz w:w="12240" w:h="15840"/>
      <w:pgMar w:top="1440" w:right="1440" w:bottom="1440" w:left="1440" w:header="720" w:footer="720" w:gutter="0"/>
      <w:lnNumType w:countBy="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CF713BE" w16cid:durableId="3F14083F"/>
  <w16cid:commentId w16cid:paraId="1704D29E" w16cid:durableId="64B9E249"/>
  <w16cid:commentId w16cid:paraId="1C1F70BC" w16cid:durableId="4ECDB0A6"/>
  <w16cid:commentId w16cid:paraId="6669FF31" w16cid:durableId="26103724"/>
  <w16cid:commentId w16cid:paraId="20DF5D30" w16cid:durableId="49FCBA71"/>
  <w16cid:commentId w16cid:paraId="281F55CC" w16cid:durableId="1A3D85F8"/>
  <w16cid:commentId w16cid:paraId="51CB4A41" w16cid:durableId="7673AD4F"/>
  <w16cid:commentId w16cid:paraId="0F0ED561" w16cid:durableId="1AE10B32"/>
  <w16cid:commentId w16cid:paraId="0BBD56F9" w16cid:durableId="7C4E1C5A"/>
  <w16cid:commentId w16cid:paraId="49E0A0B5" w16cid:durableId="561776FD"/>
  <w16cid:commentId w16cid:paraId="15E1B4CB" w16cid:durableId="71E93E17"/>
  <w16cid:commentId w16cid:paraId="6D439B3D" w16cid:durableId="0BD60CD1"/>
  <w16cid:commentId w16cid:paraId="26E85E03" w16cid:durableId="55E3F3B2"/>
  <w16cid:commentId w16cid:paraId="0931B633" w16cid:durableId="027622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36EB" w14:textId="77777777" w:rsidR="003E25FC" w:rsidRDefault="003E25FC">
      <w:r>
        <w:separator/>
      </w:r>
    </w:p>
    <w:p w14:paraId="495ACBFB" w14:textId="77777777" w:rsidR="003E25FC" w:rsidRDefault="003E25FC"/>
  </w:endnote>
  <w:endnote w:type="continuationSeparator" w:id="0">
    <w:p w14:paraId="124BD24A" w14:textId="77777777" w:rsidR="003E25FC" w:rsidRDefault="003E25FC">
      <w:r>
        <w:continuationSeparator/>
      </w:r>
    </w:p>
    <w:p w14:paraId="01CF2585" w14:textId="77777777" w:rsidR="003E25FC" w:rsidRDefault="003E25FC"/>
  </w:endnote>
  <w:endnote w:type="continuationNotice" w:id="1">
    <w:p w14:paraId="45142E13" w14:textId="77777777" w:rsidR="003E25FC" w:rsidRDefault="003E2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6CA6D5F" w14:textId="3E3AEA07" w:rsidR="008F0B17" w:rsidRDefault="008F0B17">
        <w:pPr>
          <w:pStyle w:val="Footer"/>
          <w:jc w:val="center"/>
        </w:pPr>
        <w:r>
          <w:fldChar w:fldCharType="begin"/>
        </w:r>
        <w:r>
          <w:instrText xml:space="preserve"> PAGE   \* MERGEFORMAT </w:instrText>
        </w:r>
        <w:r>
          <w:fldChar w:fldCharType="separate"/>
        </w:r>
        <w:r w:rsidR="00851178">
          <w:rPr>
            <w:noProof/>
          </w:rPr>
          <w:t>7</w:t>
        </w:r>
        <w:r>
          <w:rPr>
            <w:noProof/>
          </w:rPr>
          <w:fldChar w:fldCharType="end"/>
        </w:r>
      </w:p>
    </w:sdtContent>
  </w:sdt>
  <w:p w14:paraId="1ED27BF4"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A2BEB8B" w14:textId="77777777" w:rsidR="008F0B17" w:rsidRDefault="008F0B17">
        <w:pPr>
          <w:pStyle w:val="Footer"/>
          <w:jc w:val="center"/>
        </w:pPr>
        <w:r>
          <w:fldChar w:fldCharType="begin"/>
        </w:r>
        <w:r>
          <w:instrText xml:space="preserve"> PAGE   \* MERGEFORMAT </w:instrText>
        </w:r>
        <w:r>
          <w:fldChar w:fldCharType="separate"/>
        </w:r>
        <w:r w:rsidR="002918A0">
          <w:rPr>
            <w:noProof/>
          </w:rPr>
          <w:t>2</w:t>
        </w:r>
        <w:r>
          <w:rPr>
            <w:noProof/>
          </w:rPr>
          <w:fldChar w:fldCharType="end"/>
        </w:r>
      </w:p>
    </w:sdtContent>
  </w:sdt>
  <w:p w14:paraId="71F80D42"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3F56" w14:textId="77777777" w:rsidR="003E25FC" w:rsidRDefault="003E25FC">
      <w:r>
        <w:separator/>
      </w:r>
    </w:p>
    <w:p w14:paraId="50C89C42" w14:textId="77777777" w:rsidR="003E25FC" w:rsidRDefault="003E25FC"/>
  </w:footnote>
  <w:footnote w:type="continuationSeparator" w:id="0">
    <w:p w14:paraId="422DA5F0" w14:textId="77777777" w:rsidR="003E25FC" w:rsidRDefault="003E25FC">
      <w:r>
        <w:continuationSeparator/>
      </w:r>
    </w:p>
    <w:p w14:paraId="6C43C9AB" w14:textId="77777777" w:rsidR="003E25FC" w:rsidRDefault="003E25FC"/>
  </w:footnote>
  <w:footnote w:type="continuationNotice" w:id="1">
    <w:p w14:paraId="338E4038" w14:textId="77777777" w:rsidR="003E25FC" w:rsidRDefault="003E25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C3C7" w14:textId="5200786B" w:rsidR="00C832BD" w:rsidRDefault="00C832BD" w:rsidP="00C832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9AB"/>
    <w:multiLevelType w:val="hybridMultilevel"/>
    <w:tmpl w:val="B6F09870"/>
    <w:lvl w:ilvl="0" w:tplc="510EE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133A14"/>
    <w:multiLevelType w:val="hybridMultilevel"/>
    <w:tmpl w:val="1FA2F47E"/>
    <w:lvl w:ilvl="0" w:tplc="86782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997100"/>
    <w:multiLevelType w:val="hybridMultilevel"/>
    <w:tmpl w:val="4CA85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59"/>
    <w:rsid w:val="00003686"/>
    <w:rsid w:val="00005FB3"/>
    <w:rsid w:val="000135A3"/>
    <w:rsid w:val="00015105"/>
    <w:rsid w:val="0002363C"/>
    <w:rsid w:val="00035181"/>
    <w:rsid w:val="00035596"/>
    <w:rsid w:val="00037148"/>
    <w:rsid w:val="00044CB8"/>
    <w:rsid w:val="000501BC"/>
    <w:rsid w:val="000502BC"/>
    <w:rsid w:val="00056BB0"/>
    <w:rsid w:val="000574D0"/>
    <w:rsid w:val="00060BB3"/>
    <w:rsid w:val="000618ED"/>
    <w:rsid w:val="000636CA"/>
    <w:rsid w:val="00064AFB"/>
    <w:rsid w:val="0006730B"/>
    <w:rsid w:val="00067A90"/>
    <w:rsid w:val="00072CFA"/>
    <w:rsid w:val="0007415C"/>
    <w:rsid w:val="0009173E"/>
    <w:rsid w:val="00094A70"/>
    <w:rsid w:val="000A1091"/>
    <w:rsid w:val="000B7775"/>
    <w:rsid w:val="000B77A0"/>
    <w:rsid w:val="000C3DE3"/>
    <w:rsid w:val="000C60BB"/>
    <w:rsid w:val="000D4A7F"/>
    <w:rsid w:val="000D6502"/>
    <w:rsid w:val="000E396B"/>
    <w:rsid w:val="000E4E59"/>
    <w:rsid w:val="000E7218"/>
    <w:rsid w:val="000F0860"/>
    <w:rsid w:val="000F5D51"/>
    <w:rsid w:val="001056DB"/>
    <w:rsid w:val="00106A23"/>
    <w:rsid w:val="001073BD"/>
    <w:rsid w:val="0011140F"/>
    <w:rsid w:val="00114D7C"/>
    <w:rsid w:val="00115B31"/>
    <w:rsid w:val="00122742"/>
    <w:rsid w:val="001364E9"/>
    <w:rsid w:val="00145DBF"/>
    <w:rsid w:val="001509BF"/>
    <w:rsid w:val="00150A27"/>
    <w:rsid w:val="00154FF4"/>
    <w:rsid w:val="00156BDD"/>
    <w:rsid w:val="001620C2"/>
    <w:rsid w:val="00165627"/>
    <w:rsid w:val="001660C6"/>
    <w:rsid w:val="00167107"/>
    <w:rsid w:val="0016798C"/>
    <w:rsid w:val="0017075E"/>
    <w:rsid w:val="0017313B"/>
    <w:rsid w:val="00173464"/>
    <w:rsid w:val="00180BD2"/>
    <w:rsid w:val="00185535"/>
    <w:rsid w:val="00195A80"/>
    <w:rsid w:val="001A0849"/>
    <w:rsid w:val="001A6B33"/>
    <w:rsid w:val="001B152C"/>
    <w:rsid w:val="001C14E5"/>
    <w:rsid w:val="001C5B4B"/>
    <w:rsid w:val="001D4249"/>
    <w:rsid w:val="001E0702"/>
    <w:rsid w:val="002015B0"/>
    <w:rsid w:val="00204F5A"/>
    <w:rsid w:val="00205741"/>
    <w:rsid w:val="00206D15"/>
    <w:rsid w:val="00207323"/>
    <w:rsid w:val="0021642E"/>
    <w:rsid w:val="00216DF9"/>
    <w:rsid w:val="0022099D"/>
    <w:rsid w:val="00223BB0"/>
    <w:rsid w:val="0022735A"/>
    <w:rsid w:val="002407AD"/>
    <w:rsid w:val="00241F94"/>
    <w:rsid w:val="00245918"/>
    <w:rsid w:val="00252156"/>
    <w:rsid w:val="00270162"/>
    <w:rsid w:val="00276EF6"/>
    <w:rsid w:val="00277AB4"/>
    <w:rsid w:val="00280955"/>
    <w:rsid w:val="002904D8"/>
    <w:rsid w:val="002918A0"/>
    <w:rsid w:val="00292C42"/>
    <w:rsid w:val="002A1C90"/>
    <w:rsid w:val="002A2762"/>
    <w:rsid w:val="002A3C0B"/>
    <w:rsid w:val="002C0BEC"/>
    <w:rsid w:val="002C1417"/>
    <w:rsid w:val="002C4435"/>
    <w:rsid w:val="002D5F4F"/>
    <w:rsid w:val="002D6652"/>
    <w:rsid w:val="002F196D"/>
    <w:rsid w:val="002F269C"/>
    <w:rsid w:val="002F31B4"/>
    <w:rsid w:val="003010C2"/>
    <w:rsid w:val="00301E5D"/>
    <w:rsid w:val="003132B0"/>
    <w:rsid w:val="00320D3B"/>
    <w:rsid w:val="00322BF9"/>
    <w:rsid w:val="00324BE7"/>
    <w:rsid w:val="0033027F"/>
    <w:rsid w:val="0034007C"/>
    <w:rsid w:val="003447CD"/>
    <w:rsid w:val="00352CA7"/>
    <w:rsid w:val="00352CE9"/>
    <w:rsid w:val="00352E02"/>
    <w:rsid w:val="003539E0"/>
    <w:rsid w:val="0036264B"/>
    <w:rsid w:val="003637F3"/>
    <w:rsid w:val="0036487A"/>
    <w:rsid w:val="003720CF"/>
    <w:rsid w:val="00373A8F"/>
    <w:rsid w:val="00376958"/>
    <w:rsid w:val="003874A1"/>
    <w:rsid w:val="00387754"/>
    <w:rsid w:val="00393361"/>
    <w:rsid w:val="003A23B6"/>
    <w:rsid w:val="003A29EF"/>
    <w:rsid w:val="003A65B8"/>
    <w:rsid w:val="003A75C2"/>
    <w:rsid w:val="003B63BA"/>
    <w:rsid w:val="003D137E"/>
    <w:rsid w:val="003E1A0F"/>
    <w:rsid w:val="003E25FC"/>
    <w:rsid w:val="003F26F9"/>
    <w:rsid w:val="003F2FD4"/>
    <w:rsid w:val="003F3109"/>
    <w:rsid w:val="003F38DF"/>
    <w:rsid w:val="0041244D"/>
    <w:rsid w:val="00417BEA"/>
    <w:rsid w:val="00432688"/>
    <w:rsid w:val="00433BD6"/>
    <w:rsid w:val="00444642"/>
    <w:rsid w:val="00444738"/>
    <w:rsid w:val="00447A01"/>
    <w:rsid w:val="00450882"/>
    <w:rsid w:val="00453618"/>
    <w:rsid w:val="00460B8B"/>
    <w:rsid w:val="00466EE0"/>
    <w:rsid w:val="0047228D"/>
    <w:rsid w:val="00475835"/>
    <w:rsid w:val="00480030"/>
    <w:rsid w:val="00487839"/>
    <w:rsid w:val="00493F9C"/>
    <w:rsid w:val="004948B5"/>
    <w:rsid w:val="004A21EE"/>
    <w:rsid w:val="004B097C"/>
    <w:rsid w:val="004B0F89"/>
    <w:rsid w:val="004B654C"/>
    <w:rsid w:val="004B7054"/>
    <w:rsid w:val="004E1CF2"/>
    <w:rsid w:val="004F3343"/>
    <w:rsid w:val="004F7CC0"/>
    <w:rsid w:val="005020E8"/>
    <w:rsid w:val="005206A3"/>
    <w:rsid w:val="00521F9F"/>
    <w:rsid w:val="00527E29"/>
    <w:rsid w:val="00534C7C"/>
    <w:rsid w:val="00541D8E"/>
    <w:rsid w:val="00544D90"/>
    <w:rsid w:val="0054506B"/>
    <w:rsid w:val="00547F3D"/>
    <w:rsid w:val="00550E96"/>
    <w:rsid w:val="005512F4"/>
    <w:rsid w:val="00554C35"/>
    <w:rsid w:val="00572B76"/>
    <w:rsid w:val="00580AAA"/>
    <w:rsid w:val="00585BE3"/>
    <w:rsid w:val="00586366"/>
    <w:rsid w:val="005916F4"/>
    <w:rsid w:val="005A1EBD"/>
    <w:rsid w:val="005B5DE4"/>
    <w:rsid w:val="005B6228"/>
    <w:rsid w:val="005B7236"/>
    <w:rsid w:val="005C3C24"/>
    <w:rsid w:val="005C58D5"/>
    <w:rsid w:val="005C6980"/>
    <w:rsid w:val="005D0C85"/>
    <w:rsid w:val="005D4A03"/>
    <w:rsid w:val="005D7084"/>
    <w:rsid w:val="005E0012"/>
    <w:rsid w:val="005E2F4D"/>
    <w:rsid w:val="005E655A"/>
    <w:rsid w:val="005E7681"/>
    <w:rsid w:val="005F00F9"/>
    <w:rsid w:val="005F3AA6"/>
    <w:rsid w:val="005F534E"/>
    <w:rsid w:val="0060170D"/>
    <w:rsid w:val="00607A76"/>
    <w:rsid w:val="00614A93"/>
    <w:rsid w:val="006248BE"/>
    <w:rsid w:val="00625264"/>
    <w:rsid w:val="00630AB3"/>
    <w:rsid w:val="00631A4F"/>
    <w:rsid w:val="006358F2"/>
    <w:rsid w:val="006420F0"/>
    <w:rsid w:val="0064220B"/>
    <w:rsid w:val="00653F81"/>
    <w:rsid w:val="006662DF"/>
    <w:rsid w:val="00670469"/>
    <w:rsid w:val="00674165"/>
    <w:rsid w:val="0067504F"/>
    <w:rsid w:val="00681A93"/>
    <w:rsid w:val="0068280D"/>
    <w:rsid w:val="00687344"/>
    <w:rsid w:val="006A2948"/>
    <w:rsid w:val="006A4005"/>
    <w:rsid w:val="006A4A6B"/>
    <w:rsid w:val="006A691C"/>
    <w:rsid w:val="006B26AF"/>
    <w:rsid w:val="006B590A"/>
    <w:rsid w:val="006B5AB9"/>
    <w:rsid w:val="006C3AAB"/>
    <w:rsid w:val="006D3E3C"/>
    <w:rsid w:val="006D562C"/>
    <w:rsid w:val="006D5F1D"/>
    <w:rsid w:val="006F0CE8"/>
    <w:rsid w:val="006F116C"/>
    <w:rsid w:val="006F5202"/>
    <w:rsid w:val="006F5CC7"/>
    <w:rsid w:val="00706451"/>
    <w:rsid w:val="007101A2"/>
    <w:rsid w:val="007101EF"/>
    <w:rsid w:val="00716A59"/>
    <w:rsid w:val="007218EB"/>
    <w:rsid w:val="0072551E"/>
    <w:rsid w:val="00727F04"/>
    <w:rsid w:val="00737818"/>
    <w:rsid w:val="00750030"/>
    <w:rsid w:val="007535C6"/>
    <w:rsid w:val="007608BF"/>
    <w:rsid w:val="00761BB2"/>
    <w:rsid w:val="00767CD4"/>
    <w:rsid w:val="00770B9A"/>
    <w:rsid w:val="00787237"/>
    <w:rsid w:val="007A1A40"/>
    <w:rsid w:val="007B0A98"/>
    <w:rsid w:val="007B293E"/>
    <w:rsid w:val="007B6497"/>
    <w:rsid w:val="007C1D9D"/>
    <w:rsid w:val="007C6893"/>
    <w:rsid w:val="007D2731"/>
    <w:rsid w:val="007D3224"/>
    <w:rsid w:val="007E478A"/>
    <w:rsid w:val="007E73C5"/>
    <w:rsid w:val="007E79D5"/>
    <w:rsid w:val="007F0E2D"/>
    <w:rsid w:val="007F3675"/>
    <w:rsid w:val="007F4087"/>
    <w:rsid w:val="007F6669"/>
    <w:rsid w:val="00806569"/>
    <w:rsid w:val="0081540A"/>
    <w:rsid w:val="008167F4"/>
    <w:rsid w:val="0082255A"/>
    <w:rsid w:val="0082374D"/>
    <w:rsid w:val="00834F20"/>
    <w:rsid w:val="0083646C"/>
    <w:rsid w:val="00851178"/>
    <w:rsid w:val="0085260B"/>
    <w:rsid w:val="00853E42"/>
    <w:rsid w:val="00864CA4"/>
    <w:rsid w:val="00872BFD"/>
    <w:rsid w:val="00880099"/>
    <w:rsid w:val="00882E54"/>
    <w:rsid w:val="00885965"/>
    <w:rsid w:val="008953F5"/>
    <w:rsid w:val="008B12D7"/>
    <w:rsid w:val="008B66AA"/>
    <w:rsid w:val="008C3A3D"/>
    <w:rsid w:val="008D45D8"/>
    <w:rsid w:val="008E28FA"/>
    <w:rsid w:val="008E37A8"/>
    <w:rsid w:val="008E79E0"/>
    <w:rsid w:val="008F0B17"/>
    <w:rsid w:val="008F2630"/>
    <w:rsid w:val="008F27DC"/>
    <w:rsid w:val="00900ACB"/>
    <w:rsid w:val="00910713"/>
    <w:rsid w:val="00912170"/>
    <w:rsid w:val="009168D8"/>
    <w:rsid w:val="00921B9B"/>
    <w:rsid w:val="00925C70"/>
    <w:rsid w:val="00925D71"/>
    <w:rsid w:val="00937B70"/>
    <w:rsid w:val="00950331"/>
    <w:rsid w:val="00950611"/>
    <w:rsid w:val="009529B6"/>
    <w:rsid w:val="00952ABE"/>
    <w:rsid w:val="00957390"/>
    <w:rsid w:val="0096464A"/>
    <w:rsid w:val="009810B1"/>
    <w:rsid w:val="00981402"/>
    <w:rsid w:val="009822E5"/>
    <w:rsid w:val="00987F73"/>
    <w:rsid w:val="00990ECE"/>
    <w:rsid w:val="009A409B"/>
    <w:rsid w:val="009D48AB"/>
    <w:rsid w:val="009D6F8D"/>
    <w:rsid w:val="009E5C15"/>
    <w:rsid w:val="00A00A02"/>
    <w:rsid w:val="00A00BCE"/>
    <w:rsid w:val="00A03635"/>
    <w:rsid w:val="00A055AC"/>
    <w:rsid w:val="00A07047"/>
    <w:rsid w:val="00A072D9"/>
    <w:rsid w:val="00A10451"/>
    <w:rsid w:val="00A11B28"/>
    <w:rsid w:val="00A12224"/>
    <w:rsid w:val="00A2036C"/>
    <w:rsid w:val="00A22DAB"/>
    <w:rsid w:val="00A2564A"/>
    <w:rsid w:val="00A2572C"/>
    <w:rsid w:val="00A269C2"/>
    <w:rsid w:val="00A30F52"/>
    <w:rsid w:val="00A46ACE"/>
    <w:rsid w:val="00A47F76"/>
    <w:rsid w:val="00A510B5"/>
    <w:rsid w:val="00A52A1C"/>
    <w:rsid w:val="00A531EC"/>
    <w:rsid w:val="00A6146B"/>
    <w:rsid w:val="00A61F5D"/>
    <w:rsid w:val="00A649F1"/>
    <w:rsid w:val="00A64C82"/>
    <w:rsid w:val="00A64F4C"/>
    <w:rsid w:val="00A654D0"/>
    <w:rsid w:val="00A7391C"/>
    <w:rsid w:val="00A85429"/>
    <w:rsid w:val="00AA78FE"/>
    <w:rsid w:val="00AB7884"/>
    <w:rsid w:val="00AD1881"/>
    <w:rsid w:val="00AD2344"/>
    <w:rsid w:val="00AE1398"/>
    <w:rsid w:val="00AE212E"/>
    <w:rsid w:val="00AE2729"/>
    <w:rsid w:val="00AF39A5"/>
    <w:rsid w:val="00AF4961"/>
    <w:rsid w:val="00B03FC5"/>
    <w:rsid w:val="00B05BA2"/>
    <w:rsid w:val="00B15D83"/>
    <w:rsid w:val="00B1635A"/>
    <w:rsid w:val="00B2045C"/>
    <w:rsid w:val="00B267CA"/>
    <w:rsid w:val="00B30100"/>
    <w:rsid w:val="00B328FF"/>
    <w:rsid w:val="00B33D60"/>
    <w:rsid w:val="00B356D1"/>
    <w:rsid w:val="00B40A62"/>
    <w:rsid w:val="00B4309C"/>
    <w:rsid w:val="00B47730"/>
    <w:rsid w:val="00B525D3"/>
    <w:rsid w:val="00B62CBB"/>
    <w:rsid w:val="00B672B9"/>
    <w:rsid w:val="00B73909"/>
    <w:rsid w:val="00B74DA3"/>
    <w:rsid w:val="00B76C8D"/>
    <w:rsid w:val="00B83C17"/>
    <w:rsid w:val="00B87859"/>
    <w:rsid w:val="00B92C08"/>
    <w:rsid w:val="00B94E60"/>
    <w:rsid w:val="00B9753E"/>
    <w:rsid w:val="00BA129B"/>
    <w:rsid w:val="00BA2FBB"/>
    <w:rsid w:val="00BA4408"/>
    <w:rsid w:val="00BA599A"/>
    <w:rsid w:val="00BB0E6E"/>
    <w:rsid w:val="00BB6434"/>
    <w:rsid w:val="00BC084D"/>
    <w:rsid w:val="00BC10A2"/>
    <w:rsid w:val="00BC1806"/>
    <w:rsid w:val="00BC646F"/>
    <w:rsid w:val="00BD4E49"/>
    <w:rsid w:val="00BE0CAF"/>
    <w:rsid w:val="00BE3E7C"/>
    <w:rsid w:val="00BE7366"/>
    <w:rsid w:val="00BF2A3E"/>
    <w:rsid w:val="00BF2A5F"/>
    <w:rsid w:val="00BF541E"/>
    <w:rsid w:val="00BF59F5"/>
    <w:rsid w:val="00BF76E2"/>
    <w:rsid w:val="00BF76F0"/>
    <w:rsid w:val="00C050E9"/>
    <w:rsid w:val="00C13290"/>
    <w:rsid w:val="00C214B2"/>
    <w:rsid w:val="00C2194A"/>
    <w:rsid w:val="00C323F6"/>
    <w:rsid w:val="00C34E5A"/>
    <w:rsid w:val="00C420A8"/>
    <w:rsid w:val="00C60850"/>
    <w:rsid w:val="00C642E2"/>
    <w:rsid w:val="00C643C6"/>
    <w:rsid w:val="00C746CF"/>
    <w:rsid w:val="00C832BD"/>
    <w:rsid w:val="00C83997"/>
    <w:rsid w:val="00C92A35"/>
    <w:rsid w:val="00C93F56"/>
    <w:rsid w:val="00C96CEE"/>
    <w:rsid w:val="00C97F6B"/>
    <w:rsid w:val="00CA09E2"/>
    <w:rsid w:val="00CA2899"/>
    <w:rsid w:val="00CA30A1"/>
    <w:rsid w:val="00CA6B5C"/>
    <w:rsid w:val="00CB3623"/>
    <w:rsid w:val="00CC13B4"/>
    <w:rsid w:val="00CC4ED3"/>
    <w:rsid w:val="00CC4FF0"/>
    <w:rsid w:val="00CD3A88"/>
    <w:rsid w:val="00CD5E32"/>
    <w:rsid w:val="00CD6BB3"/>
    <w:rsid w:val="00CE3A1F"/>
    <w:rsid w:val="00CE602C"/>
    <w:rsid w:val="00CE6E8C"/>
    <w:rsid w:val="00CE759F"/>
    <w:rsid w:val="00CF17D2"/>
    <w:rsid w:val="00D03FFE"/>
    <w:rsid w:val="00D168B2"/>
    <w:rsid w:val="00D21109"/>
    <w:rsid w:val="00D22262"/>
    <w:rsid w:val="00D30A34"/>
    <w:rsid w:val="00D332D0"/>
    <w:rsid w:val="00D363C6"/>
    <w:rsid w:val="00D40549"/>
    <w:rsid w:val="00D50728"/>
    <w:rsid w:val="00D52CE9"/>
    <w:rsid w:val="00D5600C"/>
    <w:rsid w:val="00D60627"/>
    <w:rsid w:val="00D7563E"/>
    <w:rsid w:val="00D81A2B"/>
    <w:rsid w:val="00D854A0"/>
    <w:rsid w:val="00D94395"/>
    <w:rsid w:val="00D975BE"/>
    <w:rsid w:val="00DA75FB"/>
    <w:rsid w:val="00DB14B3"/>
    <w:rsid w:val="00DB3AF1"/>
    <w:rsid w:val="00DB6BFB"/>
    <w:rsid w:val="00DB7AF0"/>
    <w:rsid w:val="00DC57C0"/>
    <w:rsid w:val="00DD03D0"/>
    <w:rsid w:val="00DD433A"/>
    <w:rsid w:val="00DD6825"/>
    <w:rsid w:val="00DE6E46"/>
    <w:rsid w:val="00DF7976"/>
    <w:rsid w:val="00E017F8"/>
    <w:rsid w:val="00E02B3A"/>
    <w:rsid w:val="00E0423E"/>
    <w:rsid w:val="00E06550"/>
    <w:rsid w:val="00E13406"/>
    <w:rsid w:val="00E16E86"/>
    <w:rsid w:val="00E213B6"/>
    <w:rsid w:val="00E310B4"/>
    <w:rsid w:val="00E3158A"/>
    <w:rsid w:val="00E34500"/>
    <w:rsid w:val="00E37C8F"/>
    <w:rsid w:val="00E42EF6"/>
    <w:rsid w:val="00E45768"/>
    <w:rsid w:val="00E503BC"/>
    <w:rsid w:val="00E522FB"/>
    <w:rsid w:val="00E611AD"/>
    <w:rsid w:val="00E611DE"/>
    <w:rsid w:val="00E61CB5"/>
    <w:rsid w:val="00E72ACB"/>
    <w:rsid w:val="00E72C59"/>
    <w:rsid w:val="00E8489E"/>
    <w:rsid w:val="00E84A4E"/>
    <w:rsid w:val="00E84F8A"/>
    <w:rsid w:val="00E92919"/>
    <w:rsid w:val="00E96AB4"/>
    <w:rsid w:val="00E97376"/>
    <w:rsid w:val="00EA0094"/>
    <w:rsid w:val="00EA068C"/>
    <w:rsid w:val="00EB262D"/>
    <w:rsid w:val="00EB4F54"/>
    <w:rsid w:val="00EB526B"/>
    <w:rsid w:val="00EB5A95"/>
    <w:rsid w:val="00EC496B"/>
    <w:rsid w:val="00ED0CC0"/>
    <w:rsid w:val="00ED266D"/>
    <w:rsid w:val="00ED2846"/>
    <w:rsid w:val="00ED6ADF"/>
    <w:rsid w:val="00EE050E"/>
    <w:rsid w:val="00EE0DCB"/>
    <w:rsid w:val="00EE79C3"/>
    <w:rsid w:val="00EF1E62"/>
    <w:rsid w:val="00F0418B"/>
    <w:rsid w:val="00F23C44"/>
    <w:rsid w:val="00F31EFE"/>
    <w:rsid w:val="00F33321"/>
    <w:rsid w:val="00F34140"/>
    <w:rsid w:val="00F360FF"/>
    <w:rsid w:val="00F44B01"/>
    <w:rsid w:val="00F56E5A"/>
    <w:rsid w:val="00F6342B"/>
    <w:rsid w:val="00F721C8"/>
    <w:rsid w:val="00F964D9"/>
    <w:rsid w:val="00FA0B1B"/>
    <w:rsid w:val="00FA38EE"/>
    <w:rsid w:val="00FA403E"/>
    <w:rsid w:val="00FA5BBD"/>
    <w:rsid w:val="00FA63F7"/>
    <w:rsid w:val="00FA718B"/>
    <w:rsid w:val="00FB2FD6"/>
    <w:rsid w:val="00FB33FF"/>
    <w:rsid w:val="00FC29BC"/>
    <w:rsid w:val="00FC547E"/>
    <w:rsid w:val="00FD3E5C"/>
    <w:rsid w:val="00FF1AF4"/>
    <w:rsid w:val="00FF4160"/>
    <w:rsid w:val="05438B73"/>
    <w:rsid w:val="067AF8B3"/>
    <w:rsid w:val="11A107E4"/>
    <w:rsid w:val="1ABA5E69"/>
    <w:rsid w:val="2641B250"/>
    <w:rsid w:val="2ABD2C40"/>
    <w:rsid w:val="2E6A51C1"/>
    <w:rsid w:val="30BFD6F4"/>
    <w:rsid w:val="3BFC6BB2"/>
    <w:rsid w:val="49D150FA"/>
    <w:rsid w:val="5406A97F"/>
    <w:rsid w:val="6B841157"/>
    <w:rsid w:val="7DC107AC"/>
    <w:rsid w:val="7E40C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5E6E"/>
  <w15:docId w15:val="{191B8E98-B9F9-420F-A727-5180737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D5E32"/>
    <w:rPr>
      <w:sz w:val="16"/>
      <w:szCs w:val="16"/>
    </w:rPr>
  </w:style>
  <w:style w:type="paragraph" w:styleId="CommentText">
    <w:name w:val="annotation text"/>
    <w:basedOn w:val="Normal"/>
    <w:link w:val="CommentTextChar"/>
    <w:uiPriority w:val="99"/>
    <w:semiHidden/>
    <w:unhideWhenUsed/>
    <w:rsid w:val="00CD5E32"/>
    <w:rPr>
      <w:sz w:val="20"/>
      <w:szCs w:val="20"/>
    </w:rPr>
  </w:style>
  <w:style w:type="character" w:customStyle="1" w:styleId="CommentTextChar">
    <w:name w:val="Comment Text Char"/>
    <w:basedOn w:val="DefaultParagraphFont"/>
    <w:link w:val="CommentText"/>
    <w:uiPriority w:val="99"/>
    <w:semiHidden/>
    <w:rsid w:val="00CD5E3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5E32"/>
    <w:rPr>
      <w:b/>
      <w:bCs/>
    </w:rPr>
  </w:style>
  <w:style w:type="character" w:customStyle="1" w:styleId="CommentSubjectChar">
    <w:name w:val="Comment Subject Char"/>
    <w:basedOn w:val="CommentTextChar"/>
    <w:link w:val="CommentSubject"/>
    <w:uiPriority w:val="99"/>
    <w:semiHidden/>
    <w:rsid w:val="00CD5E32"/>
    <w:rPr>
      <w:rFonts w:ascii="Times New Roman" w:eastAsia="Times New Roman" w:hAnsi="Times New Roman"/>
      <w:b/>
      <w:bCs/>
    </w:rPr>
  </w:style>
  <w:style w:type="paragraph" w:styleId="NormalWeb">
    <w:name w:val="Normal (Web)"/>
    <w:basedOn w:val="Normal"/>
    <w:uiPriority w:val="99"/>
    <w:unhideWhenUsed/>
    <w:rsid w:val="00E45768"/>
    <w:pPr>
      <w:spacing w:before="100" w:beforeAutospacing="1" w:after="100" w:afterAutospacing="1"/>
      <w:ind w:firstLine="0"/>
    </w:pPr>
  </w:style>
  <w:style w:type="paragraph" w:styleId="Revision">
    <w:name w:val="Revision"/>
    <w:hidden/>
    <w:uiPriority w:val="99"/>
    <w:semiHidden/>
    <w:rsid w:val="00653F81"/>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6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62CBB"/>
    <w:rPr>
      <w:rFonts w:ascii="Courier New" w:eastAsia="Times New Roman" w:hAnsi="Courier New" w:cs="Courier New"/>
      <w:lang w:val="fr-FR" w:eastAsia="fr-FR"/>
    </w:rPr>
  </w:style>
  <w:style w:type="character" w:styleId="Hyperlink">
    <w:name w:val="Hyperlink"/>
    <w:basedOn w:val="DefaultParagraphFont"/>
    <w:uiPriority w:val="99"/>
    <w:unhideWhenUsed/>
    <w:rsid w:val="00227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7661">
      <w:bodyDiv w:val="1"/>
      <w:marLeft w:val="0"/>
      <w:marRight w:val="0"/>
      <w:marTop w:val="0"/>
      <w:marBottom w:val="0"/>
      <w:divBdr>
        <w:top w:val="none" w:sz="0" w:space="0" w:color="auto"/>
        <w:left w:val="none" w:sz="0" w:space="0" w:color="auto"/>
        <w:bottom w:val="none" w:sz="0" w:space="0" w:color="auto"/>
        <w:right w:val="none" w:sz="0" w:space="0" w:color="auto"/>
      </w:divBdr>
    </w:div>
    <w:div w:id="330914214">
      <w:bodyDiv w:val="1"/>
      <w:marLeft w:val="0"/>
      <w:marRight w:val="0"/>
      <w:marTop w:val="0"/>
      <w:marBottom w:val="0"/>
      <w:divBdr>
        <w:top w:val="none" w:sz="0" w:space="0" w:color="auto"/>
        <w:left w:val="none" w:sz="0" w:space="0" w:color="auto"/>
        <w:bottom w:val="none" w:sz="0" w:space="0" w:color="auto"/>
        <w:right w:val="none" w:sz="0" w:space="0" w:color="auto"/>
      </w:divBdr>
      <w:divsChild>
        <w:div w:id="516961770">
          <w:marLeft w:val="0"/>
          <w:marRight w:val="0"/>
          <w:marTop w:val="180"/>
          <w:marBottom w:val="0"/>
          <w:divBdr>
            <w:top w:val="none" w:sz="0" w:space="0" w:color="auto"/>
            <w:left w:val="none" w:sz="0" w:space="0" w:color="auto"/>
            <w:bottom w:val="none" w:sz="0" w:space="0" w:color="auto"/>
            <w:right w:val="none" w:sz="0" w:space="0" w:color="auto"/>
          </w:divBdr>
          <w:divsChild>
            <w:div w:id="1829831404">
              <w:marLeft w:val="0"/>
              <w:marRight w:val="0"/>
              <w:marTop w:val="0"/>
              <w:marBottom w:val="0"/>
              <w:divBdr>
                <w:top w:val="none" w:sz="0" w:space="0" w:color="auto"/>
                <w:left w:val="none" w:sz="0" w:space="0" w:color="auto"/>
                <w:bottom w:val="none" w:sz="0" w:space="0" w:color="auto"/>
                <w:right w:val="none" w:sz="0" w:space="0" w:color="auto"/>
              </w:divBdr>
            </w:div>
          </w:divsChild>
        </w:div>
        <w:div w:id="898513219">
          <w:marLeft w:val="0"/>
          <w:marRight w:val="0"/>
          <w:marTop w:val="180"/>
          <w:marBottom w:val="0"/>
          <w:divBdr>
            <w:top w:val="none" w:sz="0" w:space="0" w:color="auto"/>
            <w:left w:val="none" w:sz="0" w:space="0" w:color="auto"/>
            <w:bottom w:val="none" w:sz="0" w:space="0" w:color="auto"/>
            <w:right w:val="none" w:sz="0" w:space="0" w:color="auto"/>
          </w:divBdr>
          <w:divsChild>
            <w:div w:id="1642005929">
              <w:marLeft w:val="0"/>
              <w:marRight w:val="0"/>
              <w:marTop w:val="0"/>
              <w:marBottom w:val="0"/>
              <w:divBdr>
                <w:top w:val="none" w:sz="0" w:space="0" w:color="auto"/>
                <w:left w:val="none" w:sz="0" w:space="0" w:color="auto"/>
                <w:bottom w:val="none" w:sz="0" w:space="0" w:color="auto"/>
                <w:right w:val="none" w:sz="0" w:space="0" w:color="auto"/>
              </w:divBdr>
            </w:div>
          </w:divsChild>
        </w:div>
        <w:div w:id="1983078897">
          <w:marLeft w:val="0"/>
          <w:marRight w:val="0"/>
          <w:marTop w:val="180"/>
          <w:marBottom w:val="0"/>
          <w:divBdr>
            <w:top w:val="none" w:sz="0" w:space="0" w:color="auto"/>
            <w:left w:val="none" w:sz="0" w:space="0" w:color="auto"/>
            <w:bottom w:val="none" w:sz="0" w:space="0" w:color="auto"/>
            <w:right w:val="none" w:sz="0" w:space="0" w:color="auto"/>
          </w:divBdr>
          <w:divsChild>
            <w:div w:id="1185096206">
              <w:marLeft w:val="0"/>
              <w:marRight w:val="0"/>
              <w:marTop w:val="0"/>
              <w:marBottom w:val="0"/>
              <w:divBdr>
                <w:top w:val="none" w:sz="0" w:space="0" w:color="auto"/>
                <w:left w:val="none" w:sz="0" w:space="0" w:color="auto"/>
                <w:bottom w:val="none" w:sz="0" w:space="0" w:color="auto"/>
                <w:right w:val="none" w:sz="0" w:space="0" w:color="auto"/>
              </w:divBdr>
            </w:div>
          </w:divsChild>
        </w:div>
        <w:div w:id="951865871">
          <w:marLeft w:val="0"/>
          <w:marRight w:val="0"/>
          <w:marTop w:val="180"/>
          <w:marBottom w:val="0"/>
          <w:divBdr>
            <w:top w:val="none" w:sz="0" w:space="0" w:color="auto"/>
            <w:left w:val="none" w:sz="0" w:space="0" w:color="auto"/>
            <w:bottom w:val="none" w:sz="0" w:space="0" w:color="auto"/>
            <w:right w:val="none" w:sz="0" w:space="0" w:color="auto"/>
          </w:divBdr>
          <w:divsChild>
            <w:div w:id="186868317">
              <w:marLeft w:val="0"/>
              <w:marRight w:val="0"/>
              <w:marTop w:val="0"/>
              <w:marBottom w:val="0"/>
              <w:divBdr>
                <w:top w:val="none" w:sz="0" w:space="0" w:color="auto"/>
                <w:left w:val="none" w:sz="0" w:space="0" w:color="auto"/>
                <w:bottom w:val="none" w:sz="0" w:space="0" w:color="auto"/>
                <w:right w:val="none" w:sz="0" w:space="0" w:color="auto"/>
              </w:divBdr>
            </w:div>
          </w:divsChild>
        </w:div>
        <w:div w:id="1169903879">
          <w:marLeft w:val="0"/>
          <w:marRight w:val="0"/>
          <w:marTop w:val="180"/>
          <w:marBottom w:val="0"/>
          <w:divBdr>
            <w:top w:val="none" w:sz="0" w:space="0" w:color="auto"/>
            <w:left w:val="none" w:sz="0" w:space="0" w:color="auto"/>
            <w:bottom w:val="none" w:sz="0" w:space="0" w:color="auto"/>
            <w:right w:val="none" w:sz="0" w:space="0" w:color="auto"/>
          </w:divBdr>
          <w:divsChild>
            <w:div w:id="10056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8950">
      <w:bodyDiv w:val="1"/>
      <w:marLeft w:val="0"/>
      <w:marRight w:val="0"/>
      <w:marTop w:val="0"/>
      <w:marBottom w:val="0"/>
      <w:divBdr>
        <w:top w:val="none" w:sz="0" w:space="0" w:color="auto"/>
        <w:left w:val="none" w:sz="0" w:space="0" w:color="auto"/>
        <w:bottom w:val="none" w:sz="0" w:space="0" w:color="auto"/>
        <w:right w:val="none" w:sz="0" w:space="0" w:color="auto"/>
      </w:divBdr>
    </w:div>
    <w:div w:id="762070622">
      <w:bodyDiv w:val="1"/>
      <w:marLeft w:val="0"/>
      <w:marRight w:val="0"/>
      <w:marTop w:val="0"/>
      <w:marBottom w:val="0"/>
      <w:divBdr>
        <w:top w:val="none" w:sz="0" w:space="0" w:color="auto"/>
        <w:left w:val="none" w:sz="0" w:space="0" w:color="auto"/>
        <w:bottom w:val="none" w:sz="0" w:space="0" w:color="auto"/>
        <w:right w:val="none" w:sz="0" w:space="0" w:color="auto"/>
      </w:divBdr>
      <w:divsChild>
        <w:div w:id="1019508022">
          <w:marLeft w:val="0"/>
          <w:marRight w:val="0"/>
          <w:marTop w:val="180"/>
          <w:marBottom w:val="0"/>
          <w:divBdr>
            <w:top w:val="none" w:sz="0" w:space="0" w:color="auto"/>
            <w:left w:val="none" w:sz="0" w:space="0" w:color="auto"/>
            <w:bottom w:val="none" w:sz="0" w:space="0" w:color="auto"/>
            <w:right w:val="none" w:sz="0" w:space="0" w:color="auto"/>
          </w:divBdr>
          <w:divsChild>
            <w:div w:id="365566402">
              <w:marLeft w:val="0"/>
              <w:marRight w:val="0"/>
              <w:marTop w:val="0"/>
              <w:marBottom w:val="0"/>
              <w:divBdr>
                <w:top w:val="none" w:sz="0" w:space="0" w:color="auto"/>
                <w:left w:val="none" w:sz="0" w:space="0" w:color="auto"/>
                <w:bottom w:val="none" w:sz="0" w:space="0" w:color="auto"/>
                <w:right w:val="none" w:sz="0" w:space="0" w:color="auto"/>
              </w:divBdr>
            </w:div>
          </w:divsChild>
        </w:div>
        <w:div w:id="1753352902">
          <w:marLeft w:val="0"/>
          <w:marRight w:val="0"/>
          <w:marTop w:val="180"/>
          <w:marBottom w:val="0"/>
          <w:divBdr>
            <w:top w:val="none" w:sz="0" w:space="0" w:color="auto"/>
            <w:left w:val="none" w:sz="0" w:space="0" w:color="auto"/>
            <w:bottom w:val="none" w:sz="0" w:space="0" w:color="auto"/>
            <w:right w:val="none" w:sz="0" w:space="0" w:color="auto"/>
          </w:divBdr>
          <w:divsChild>
            <w:div w:id="1248615723">
              <w:marLeft w:val="0"/>
              <w:marRight w:val="0"/>
              <w:marTop w:val="0"/>
              <w:marBottom w:val="0"/>
              <w:divBdr>
                <w:top w:val="none" w:sz="0" w:space="0" w:color="auto"/>
                <w:left w:val="none" w:sz="0" w:space="0" w:color="auto"/>
                <w:bottom w:val="none" w:sz="0" w:space="0" w:color="auto"/>
                <w:right w:val="none" w:sz="0" w:space="0" w:color="auto"/>
              </w:divBdr>
            </w:div>
          </w:divsChild>
        </w:div>
        <w:div w:id="1350832935">
          <w:marLeft w:val="0"/>
          <w:marRight w:val="0"/>
          <w:marTop w:val="180"/>
          <w:marBottom w:val="0"/>
          <w:divBdr>
            <w:top w:val="none" w:sz="0" w:space="0" w:color="auto"/>
            <w:left w:val="none" w:sz="0" w:space="0" w:color="auto"/>
            <w:bottom w:val="none" w:sz="0" w:space="0" w:color="auto"/>
            <w:right w:val="none" w:sz="0" w:space="0" w:color="auto"/>
          </w:divBdr>
          <w:divsChild>
            <w:div w:id="1752578841">
              <w:marLeft w:val="0"/>
              <w:marRight w:val="0"/>
              <w:marTop w:val="0"/>
              <w:marBottom w:val="0"/>
              <w:divBdr>
                <w:top w:val="none" w:sz="0" w:space="0" w:color="auto"/>
                <w:left w:val="none" w:sz="0" w:space="0" w:color="auto"/>
                <w:bottom w:val="none" w:sz="0" w:space="0" w:color="auto"/>
                <w:right w:val="none" w:sz="0" w:space="0" w:color="auto"/>
              </w:divBdr>
            </w:div>
          </w:divsChild>
        </w:div>
        <w:div w:id="1117678730">
          <w:marLeft w:val="0"/>
          <w:marRight w:val="0"/>
          <w:marTop w:val="180"/>
          <w:marBottom w:val="0"/>
          <w:divBdr>
            <w:top w:val="none" w:sz="0" w:space="0" w:color="auto"/>
            <w:left w:val="none" w:sz="0" w:space="0" w:color="auto"/>
            <w:bottom w:val="none" w:sz="0" w:space="0" w:color="auto"/>
            <w:right w:val="none" w:sz="0" w:space="0" w:color="auto"/>
          </w:divBdr>
          <w:divsChild>
            <w:div w:id="1295019044">
              <w:marLeft w:val="0"/>
              <w:marRight w:val="0"/>
              <w:marTop w:val="0"/>
              <w:marBottom w:val="0"/>
              <w:divBdr>
                <w:top w:val="none" w:sz="0" w:space="0" w:color="auto"/>
                <w:left w:val="none" w:sz="0" w:space="0" w:color="auto"/>
                <w:bottom w:val="none" w:sz="0" w:space="0" w:color="auto"/>
                <w:right w:val="none" w:sz="0" w:space="0" w:color="auto"/>
              </w:divBdr>
            </w:div>
          </w:divsChild>
        </w:div>
        <w:div w:id="1956985160">
          <w:marLeft w:val="0"/>
          <w:marRight w:val="0"/>
          <w:marTop w:val="180"/>
          <w:marBottom w:val="0"/>
          <w:divBdr>
            <w:top w:val="none" w:sz="0" w:space="0" w:color="auto"/>
            <w:left w:val="none" w:sz="0" w:space="0" w:color="auto"/>
            <w:bottom w:val="none" w:sz="0" w:space="0" w:color="auto"/>
            <w:right w:val="none" w:sz="0" w:space="0" w:color="auto"/>
          </w:divBdr>
          <w:divsChild>
            <w:div w:id="65491633">
              <w:marLeft w:val="0"/>
              <w:marRight w:val="0"/>
              <w:marTop w:val="0"/>
              <w:marBottom w:val="0"/>
              <w:divBdr>
                <w:top w:val="none" w:sz="0" w:space="0" w:color="auto"/>
                <w:left w:val="none" w:sz="0" w:space="0" w:color="auto"/>
                <w:bottom w:val="none" w:sz="0" w:space="0" w:color="auto"/>
                <w:right w:val="none" w:sz="0" w:space="0" w:color="auto"/>
              </w:divBdr>
            </w:div>
          </w:divsChild>
        </w:div>
        <w:div w:id="267586378">
          <w:marLeft w:val="0"/>
          <w:marRight w:val="0"/>
          <w:marTop w:val="180"/>
          <w:marBottom w:val="0"/>
          <w:divBdr>
            <w:top w:val="none" w:sz="0" w:space="0" w:color="auto"/>
            <w:left w:val="none" w:sz="0" w:space="0" w:color="auto"/>
            <w:bottom w:val="none" w:sz="0" w:space="0" w:color="auto"/>
            <w:right w:val="none" w:sz="0" w:space="0" w:color="auto"/>
          </w:divBdr>
          <w:divsChild>
            <w:div w:id="2482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69289697">
      <w:bodyDiv w:val="1"/>
      <w:marLeft w:val="0"/>
      <w:marRight w:val="0"/>
      <w:marTop w:val="0"/>
      <w:marBottom w:val="0"/>
      <w:divBdr>
        <w:top w:val="none" w:sz="0" w:space="0" w:color="auto"/>
        <w:left w:val="none" w:sz="0" w:space="0" w:color="auto"/>
        <w:bottom w:val="none" w:sz="0" w:space="0" w:color="auto"/>
        <w:right w:val="none" w:sz="0" w:space="0" w:color="auto"/>
      </w:divBdr>
    </w:div>
    <w:div w:id="1071468191">
      <w:bodyDiv w:val="1"/>
      <w:marLeft w:val="0"/>
      <w:marRight w:val="0"/>
      <w:marTop w:val="0"/>
      <w:marBottom w:val="0"/>
      <w:divBdr>
        <w:top w:val="none" w:sz="0" w:space="0" w:color="auto"/>
        <w:left w:val="none" w:sz="0" w:space="0" w:color="auto"/>
        <w:bottom w:val="none" w:sz="0" w:space="0" w:color="auto"/>
        <w:right w:val="none" w:sz="0" w:space="0" w:color="auto"/>
      </w:divBdr>
      <w:divsChild>
        <w:div w:id="625627867">
          <w:marLeft w:val="0"/>
          <w:marRight w:val="0"/>
          <w:marTop w:val="0"/>
          <w:marBottom w:val="0"/>
          <w:divBdr>
            <w:top w:val="none" w:sz="0" w:space="0" w:color="auto"/>
            <w:left w:val="none" w:sz="0" w:space="0" w:color="auto"/>
            <w:bottom w:val="none" w:sz="0" w:space="0" w:color="auto"/>
            <w:right w:val="none" w:sz="0" w:space="0" w:color="auto"/>
          </w:divBdr>
        </w:div>
      </w:divsChild>
    </w:div>
    <w:div w:id="1072896740">
      <w:bodyDiv w:val="1"/>
      <w:marLeft w:val="0"/>
      <w:marRight w:val="0"/>
      <w:marTop w:val="0"/>
      <w:marBottom w:val="0"/>
      <w:divBdr>
        <w:top w:val="none" w:sz="0" w:space="0" w:color="auto"/>
        <w:left w:val="none" w:sz="0" w:space="0" w:color="auto"/>
        <w:bottom w:val="none" w:sz="0" w:space="0" w:color="auto"/>
        <w:right w:val="none" w:sz="0" w:space="0" w:color="auto"/>
      </w:divBdr>
    </w:div>
    <w:div w:id="110349662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20350638">
      <w:bodyDiv w:val="1"/>
      <w:marLeft w:val="0"/>
      <w:marRight w:val="0"/>
      <w:marTop w:val="0"/>
      <w:marBottom w:val="0"/>
      <w:divBdr>
        <w:top w:val="none" w:sz="0" w:space="0" w:color="auto"/>
        <w:left w:val="none" w:sz="0" w:space="0" w:color="auto"/>
        <w:bottom w:val="none" w:sz="0" w:space="0" w:color="auto"/>
        <w:right w:val="none" w:sz="0" w:space="0" w:color="auto"/>
      </w:divBdr>
      <w:divsChild>
        <w:div w:id="1548688747">
          <w:marLeft w:val="0"/>
          <w:marRight w:val="0"/>
          <w:marTop w:val="180"/>
          <w:marBottom w:val="0"/>
          <w:divBdr>
            <w:top w:val="none" w:sz="0" w:space="0" w:color="auto"/>
            <w:left w:val="none" w:sz="0" w:space="0" w:color="auto"/>
            <w:bottom w:val="none" w:sz="0" w:space="0" w:color="auto"/>
            <w:right w:val="none" w:sz="0" w:space="0" w:color="auto"/>
          </w:divBdr>
          <w:divsChild>
            <w:div w:id="1179811287">
              <w:marLeft w:val="0"/>
              <w:marRight w:val="0"/>
              <w:marTop w:val="0"/>
              <w:marBottom w:val="0"/>
              <w:divBdr>
                <w:top w:val="none" w:sz="0" w:space="0" w:color="auto"/>
                <w:left w:val="none" w:sz="0" w:space="0" w:color="auto"/>
                <w:bottom w:val="none" w:sz="0" w:space="0" w:color="auto"/>
                <w:right w:val="none" w:sz="0" w:space="0" w:color="auto"/>
              </w:divBdr>
            </w:div>
          </w:divsChild>
        </w:div>
        <w:div w:id="644699708">
          <w:marLeft w:val="0"/>
          <w:marRight w:val="0"/>
          <w:marTop w:val="180"/>
          <w:marBottom w:val="0"/>
          <w:divBdr>
            <w:top w:val="none" w:sz="0" w:space="0" w:color="auto"/>
            <w:left w:val="none" w:sz="0" w:space="0" w:color="auto"/>
            <w:bottom w:val="none" w:sz="0" w:space="0" w:color="auto"/>
            <w:right w:val="none" w:sz="0" w:space="0" w:color="auto"/>
          </w:divBdr>
          <w:divsChild>
            <w:div w:id="725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52335374">
      <w:bodyDiv w:val="1"/>
      <w:marLeft w:val="0"/>
      <w:marRight w:val="0"/>
      <w:marTop w:val="0"/>
      <w:marBottom w:val="0"/>
      <w:divBdr>
        <w:top w:val="none" w:sz="0" w:space="0" w:color="auto"/>
        <w:left w:val="none" w:sz="0" w:space="0" w:color="auto"/>
        <w:bottom w:val="none" w:sz="0" w:space="0" w:color="auto"/>
        <w:right w:val="none" w:sz="0" w:space="0" w:color="auto"/>
      </w:divBdr>
    </w:div>
    <w:div w:id="18842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f9f091123cc1431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AD61-571A-42CD-AFF2-B8BD8005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DiGiovanni, James</dc:creator>
  <cp:lastModifiedBy>DelFranco, Ruthie</cp:lastModifiedBy>
  <cp:revision>4</cp:revision>
  <cp:lastPrinted>2019-08-27T21:14:00Z</cp:lastPrinted>
  <dcterms:created xsi:type="dcterms:W3CDTF">2019-09-18T18:28:00Z</dcterms:created>
  <dcterms:modified xsi:type="dcterms:W3CDTF">2019-11-15T15:08:00Z</dcterms:modified>
</cp:coreProperties>
</file>