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04" w:rsidRDefault="00E27E04" w:rsidP="004814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Res. No. </w:t>
      </w:r>
      <w:r w:rsidR="00B8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1044</w:t>
      </w:r>
    </w:p>
    <w:p w:rsidR="0048149B" w:rsidRDefault="0048149B" w:rsidP="004814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149B" w:rsidRPr="0048149B" w:rsidRDefault="0048149B" w:rsidP="0048149B">
      <w:pPr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  <w:shd w:val="clear" w:color="auto" w:fill="FFFFFF"/>
        </w:rPr>
      </w:pPr>
      <w:r w:rsidRPr="0048149B">
        <w:rPr>
          <w:rFonts w:ascii="Times New Roman" w:hAnsi="Times New Roman" w:cs="Times New Roman"/>
          <w:vanish/>
          <w:color w:val="000000"/>
          <w:sz w:val="24"/>
          <w:szCs w:val="24"/>
          <w:shd w:val="clear" w:color="auto" w:fill="FFFFFF"/>
        </w:rPr>
        <w:t>..Title</w:t>
      </w:r>
    </w:p>
    <w:p w:rsidR="00E27E04" w:rsidRDefault="00F4720C" w:rsidP="004814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Resolution calling on the New York State Legislature </w:t>
      </w:r>
      <w:r w:rsidRPr="00F47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 w:rsidR="00E2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introduce and </w:t>
      </w:r>
      <w:r w:rsidRPr="00F47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pass and </w:t>
      </w:r>
      <w:r w:rsidR="00E2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</w:t>
      </w:r>
      <w:r w:rsidRPr="00F47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Governor to sign legislation</w:t>
      </w:r>
      <w:r w:rsidR="00E27E04" w:rsidRPr="00E27E04">
        <w:t xml:space="preserve"> </w:t>
      </w:r>
      <w:r w:rsidR="00E2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making</w:t>
      </w:r>
      <w:r w:rsidR="00E27E04" w:rsidRPr="00E2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</w:t>
      </w:r>
      <w:r w:rsidR="004F7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illegal</w:t>
      </w:r>
      <w:r w:rsidR="0031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re</w:t>
      </w:r>
      <w:r w:rsidR="00E2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modify an</w:t>
      </w:r>
      <w:r w:rsidR="00E27E04" w:rsidRPr="00E2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AR-15</w:t>
      </w:r>
      <w:r w:rsidR="00E33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firearm</w:t>
      </w:r>
      <w:r w:rsidR="00DD6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149B" w:rsidRPr="0048149B" w:rsidRDefault="0048149B" w:rsidP="0048149B">
      <w:pPr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  <w:shd w:val="clear" w:color="auto" w:fill="FFFFFF"/>
        </w:rPr>
      </w:pPr>
      <w:r w:rsidRPr="0048149B">
        <w:rPr>
          <w:rFonts w:ascii="Times New Roman" w:hAnsi="Times New Roman" w:cs="Times New Roman"/>
          <w:vanish/>
          <w:color w:val="000000"/>
          <w:sz w:val="24"/>
          <w:szCs w:val="24"/>
          <w:shd w:val="clear" w:color="auto" w:fill="FFFFFF"/>
        </w:rPr>
        <w:t>..Body</w:t>
      </w:r>
    </w:p>
    <w:p w:rsidR="0048149B" w:rsidRDefault="0048149B" w:rsidP="004814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0BCD" w:rsidRDefault="00A90BCD" w:rsidP="00A90B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 Council Members Cabrera, Kallos and Cornegy</w:t>
      </w:r>
    </w:p>
    <w:p w:rsidR="00C241C6" w:rsidRDefault="00C241C6" w:rsidP="004814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00F1B" w:rsidRPr="002A17D8" w:rsidRDefault="00476EDE" w:rsidP="005760B8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Whereas, According to the most recent published statistics by the Unite States Centers for</w:t>
      </w:r>
      <w:r w:rsidR="002C5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Disease Control and Prevention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National Vital </w:t>
      </w:r>
      <w:r w:rsidRPr="003132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Statistics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 2016 there were 38,658 firearm relate</w:t>
      </w:r>
      <w:r w:rsidRPr="002A1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 deaths in the U.S.; and </w:t>
      </w:r>
    </w:p>
    <w:p w:rsidR="00D00F1B" w:rsidRDefault="00476EDE" w:rsidP="005760B8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1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Whereas, </w:t>
      </w:r>
      <w:r w:rsidR="002A17D8" w:rsidRPr="002A1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AR-15 firearm is </w:t>
      </w:r>
      <w:r w:rsidR="002A17D8" w:rsidRPr="002A17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lightweight </w:t>
      </w:r>
      <w:r w:rsidR="002A17D8" w:rsidRPr="00477A64">
        <w:rPr>
          <w:rFonts w:ascii="Times New Roman" w:hAnsi="Times New Roman" w:cs="Times New Roman"/>
          <w:sz w:val="24"/>
          <w:szCs w:val="24"/>
          <w:shd w:val="clear" w:color="auto" w:fill="FFFFFF"/>
        </w:rPr>
        <w:t>semi-automatic rifle</w:t>
      </w:r>
      <w:r w:rsidR="002A17D8" w:rsidRPr="002A1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A17D8" w:rsidRPr="002A17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which is generally used for hunting but has been </w:t>
      </w:r>
      <w:r w:rsidR="00E339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used</w:t>
      </w:r>
      <w:r w:rsidR="002A17D8" w:rsidRPr="002A17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mass shootings including Sandy Hook Elementary School and the 2017 harvest Music Festival in Las Vegas; and</w:t>
      </w:r>
    </w:p>
    <w:p w:rsidR="006974D1" w:rsidRPr="002C5055" w:rsidRDefault="006974D1" w:rsidP="005760B8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Whereas,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an effort to stem the potential of future mass shootings, o</w:t>
      </w:r>
      <w:r w:rsidRPr="00EA2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January 15, 2013</w:t>
      </w:r>
      <w:r w:rsidRPr="002C5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New York State passed </w:t>
      </w:r>
      <w:r w:rsidRPr="002C5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New York Secure Ammunition and Firearms Enforcement (“SAFE”)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Act, </w:t>
      </w:r>
      <w:r w:rsidRPr="002C5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making New York the first state to implement comprehensive and holistic reforms to address the gun violence plague since the tragedy at Sandy Hook Elementary School; and</w:t>
      </w:r>
    </w:p>
    <w:p w:rsidR="006974D1" w:rsidRDefault="006974D1" w:rsidP="005760B8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Whereas, The SAFE Act, among other things, amends the definition of assault weapon to capture more dangerous weapons, such as the AR-15, by defining them as (i) a semiautomatic rifle or pistol that has an ability to accept a detachable magazine and has at least one military-style characteristic such a</w:t>
      </w:r>
      <w:r w:rsidR="008F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a </w:t>
      </w:r>
      <w:r w:rsidRPr="002C5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folding stock</w:t>
      </w:r>
      <w:r w:rsidR="008F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protruding pistol grip; and</w:t>
      </w:r>
    </w:p>
    <w:p w:rsidR="00670A12" w:rsidRDefault="00670A12" w:rsidP="005760B8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Whereas, In an effort to skirt New York State law, gun manufacturers have been producing “modified” AR-15 firearms that technically declassify them as an assault weapon, thus allowing for their sale in the state; and</w:t>
      </w:r>
    </w:p>
    <w:p w:rsidR="00670A12" w:rsidRPr="003739D4" w:rsidRDefault="00670A12" w:rsidP="005760B8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</w:pPr>
      <w:r w:rsidRPr="00373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Whereas, AR-15s </w:t>
      </w:r>
      <w:r w:rsidR="0031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r w:rsidRPr="00373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modified by removing </w:t>
      </w:r>
      <w:r w:rsidRPr="003739D4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>their protruding pistol grip and their adjustable stock, which then makes the firearm compliant wit</w:t>
      </w:r>
      <w:r w:rsidR="003739D4" w:rsidRPr="003739D4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>h New York State law; and</w:t>
      </w:r>
    </w:p>
    <w:p w:rsidR="003739D4" w:rsidRPr="003739D4" w:rsidRDefault="003739D4" w:rsidP="005760B8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9D4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lastRenderedPageBreak/>
        <w:t xml:space="preserve">Whereas, </w:t>
      </w:r>
      <w:proofErr w:type="gramStart"/>
      <w:r w:rsidRPr="003739D4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>For</w:t>
      </w:r>
      <w:proofErr w:type="gramEnd"/>
      <w:r w:rsidRPr="003739D4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 xml:space="preserve"> all intent and purposes, the modified firearm still functions as an assault weapon; and</w:t>
      </w:r>
    </w:p>
    <w:p w:rsidR="00D00F1B" w:rsidRDefault="002A17D8" w:rsidP="005760B8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Whereas, </w:t>
      </w:r>
      <w:r w:rsidR="00C24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June 30, 2017,</w:t>
      </w:r>
      <w:r w:rsidR="0069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Dr. Henry Bello, a former and disgruntled employee of </w:t>
      </w:r>
      <w:r w:rsidR="00697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Bronx </w:t>
      </w:r>
      <w:r w:rsidR="0069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Lebanon Hospital</w:t>
      </w:r>
      <w:r w:rsidR="005D11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walked into </w:t>
      </w:r>
      <w:r w:rsidR="00697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facility </w:t>
      </w:r>
      <w:r w:rsidR="005D1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a modified AR-15 assault rifle</w:t>
      </w:r>
      <w:r w:rsidR="008F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which he purchased at an upstate gun shop,</w:t>
      </w:r>
      <w:r w:rsidR="005D1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shot seven individuals, killing </w:t>
      </w:r>
      <w:r w:rsidR="005D113E" w:rsidRPr="005D113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Dr. Tracy Sin-Yee Tam</w:t>
      </w:r>
      <w:r w:rsidR="005D113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and wounding six others before </w:t>
      </w:r>
      <w:r w:rsidR="005D1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turning the gun on himself; and</w:t>
      </w:r>
    </w:p>
    <w:p w:rsidR="005D113E" w:rsidRDefault="006974D1" w:rsidP="005760B8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Whereas, </w:t>
      </w:r>
      <w:proofErr w:type="gramStart"/>
      <w:r w:rsidR="0019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proofErr w:type="gramEnd"/>
      <w:r w:rsidR="0019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tragedy may have been averted if the assailant was not permitted to purchase this modified assault weapon; and</w:t>
      </w:r>
    </w:p>
    <w:p w:rsidR="001902F0" w:rsidRDefault="001902F0" w:rsidP="005760B8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Whereas, New York State should close the statutory loophole permitting such modification and outlaw these firearms, as the SAFE Act was first intended to do; and</w:t>
      </w:r>
    </w:p>
    <w:p w:rsidR="00D00F1B" w:rsidRPr="001902F0" w:rsidRDefault="00257DFD" w:rsidP="005760B8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New York State will be a safer place when </w:t>
      </w:r>
      <w:r w:rsidR="00D00F1B" w:rsidRPr="002C5055">
        <w:rPr>
          <w:rFonts w:ascii="Times New Roman" w:eastAsia="Times New Roman" w:hAnsi="Times New Roman" w:cs="Times New Roman"/>
          <w:color w:val="000000"/>
          <w:sz w:val="24"/>
          <w:szCs w:val="24"/>
        </w:rPr>
        <w:t>any modification to an AR-15 is made illegal; now, therefore be it</w:t>
      </w:r>
    </w:p>
    <w:p w:rsidR="001902F0" w:rsidRDefault="003739D4" w:rsidP="005760B8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Resolved, That the Council of the City of New York calls on the New York State Legislature </w:t>
      </w:r>
      <w:r w:rsidRPr="00F47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introduce and </w:t>
      </w:r>
      <w:r w:rsidRPr="00F47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pass and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</w:t>
      </w:r>
      <w:r w:rsidRPr="00F47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Governor to sign legislation</w:t>
      </w:r>
      <w:r w:rsidRPr="00E27E04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making</w:t>
      </w:r>
      <w:r w:rsidRPr="00E2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illegal</w:t>
      </w:r>
      <w:r w:rsidR="0031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modify an</w:t>
      </w:r>
      <w:r w:rsidRPr="00E2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AR-15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firearm.</w:t>
      </w:r>
    </w:p>
    <w:p w:rsidR="001902F0" w:rsidRDefault="001902F0" w:rsidP="00576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WJH</w:t>
      </w:r>
    </w:p>
    <w:p w:rsidR="001902F0" w:rsidRDefault="001902F0" w:rsidP="00576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LS </w:t>
      </w:r>
      <w:r w:rsidR="00024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6024</w:t>
      </w:r>
    </w:p>
    <w:p w:rsidR="00024A28" w:rsidRDefault="00024A28" w:rsidP="00576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6/26/19</w:t>
      </w:r>
    </w:p>
    <w:p w:rsidR="001902F0" w:rsidRDefault="001902F0" w:rsidP="00576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20C" w:rsidRDefault="00F4720C"/>
    <w:sectPr w:rsidR="00F4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0C"/>
    <w:rsid w:val="00024A28"/>
    <w:rsid w:val="001902F0"/>
    <w:rsid w:val="001E35AF"/>
    <w:rsid w:val="0023450C"/>
    <w:rsid w:val="00257DFD"/>
    <w:rsid w:val="002A17D8"/>
    <w:rsid w:val="002C5055"/>
    <w:rsid w:val="003132D6"/>
    <w:rsid w:val="003739D4"/>
    <w:rsid w:val="00476EDE"/>
    <w:rsid w:val="00477A64"/>
    <w:rsid w:val="0048149B"/>
    <w:rsid w:val="004F7764"/>
    <w:rsid w:val="005434EF"/>
    <w:rsid w:val="005760B8"/>
    <w:rsid w:val="005D113E"/>
    <w:rsid w:val="00621939"/>
    <w:rsid w:val="00670A12"/>
    <w:rsid w:val="006974D1"/>
    <w:rsid w:val="008F554B"/>
    <w:rsid w:val="00941CA0"/>
    <w:rsid w:val="00985119"/>
    <w:rsid w:val="00A90BCD"/>
    <w:rsid w:val="00B86014"/>
    <w:rsid w:val="00B90D12"/>
    <w:rsid w:val="00C241C6"/>
    <w:rsid w:val="00C403A5"/>
    <w:rsid w:val="00D00F1B"/>
    <w:rsid w:val="00DD6531"/>
    <w:rsid w:val="00E27E04"/>
    <w:rsid w:val="00E339B7"/>
    <w:rsid w:val="00F4720C"/>
    <w:rsid w:val="00F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B9A08-073C-4F5D-A160-E2017F3E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257DFD"/>
  </w:style>
  <w:style w:type="character" w:styleId="Hyperlink">
    <w:name w:val="Hyperlink"/>
    <w:basedOn w:val="DefaultParagraphFont"/>
    <w:uiPriority w:val="99"/>
    <w:semiHidden/>
    <w:unhideWhenUsed/>
    <w:rsid w:val="002A17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03D1-760F-4723-8D33-66787688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Hongach, William</dc:creator>
  <cp:keywords/>
  <dc:description/>
  <cp:lastModifiedBy>DelFranco, Ruthie</cp:lastModifiedBy>
  <cp:revision>6</cp:revision>
  <cp:lastPrinted>2019-07-02T20:55:00Z</cp:lastPrinted>
  <dcterms:created xsi:type="dcterms:W3CDTF">2019-07-25T20:19:00Z</dcterms:created>
  <dcterms:modified xsi:type="dcterms:W3CDTF">2019-10-28T16:45:00Z</dcterms:modified>
</cp:coreProperties>
</file>