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66" w:rsidRPr="00B04566" w:rsidRDefault="00B04566" w:rsidP="00B045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B0456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04566" w:rsidRPr="00B04566" w:rsidRDefault="00B04566" w:rsidP="00B045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045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NEW YORK STATE ASSEMBLY</w:t>
      </w:r>
      <w:r w:rsidRPr="00B045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MEMORANDUM IN SUPPORT OF LEGISLATION</w:t>
      </w:r>
      <w:r w:rsidRPr="00B0456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submitted in accordance with Assembly Rule III, Sec 1(f)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BILL NUMBER:</w:t>
      </w: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A7716A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SPONSOR:</w:t>
      </w: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Reyes</w:t>
      </w: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TITLE OF BILL</w:t>
      </w: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:  An act to amend the general municipal law, in relation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disabilities of certain retired firefighters caused by cancer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 OR GENERAL IDEA OF BILL</w:t>
      </w: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To provide retirees of the New York City fire department diagnosed with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certain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cancers at a certain time a presumption that the cancer was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incurred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performance of duties.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SUMMARY OF PROVISIONS</w:t>
      </w: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Section 1 establishes that for any paid member of a fire department in a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city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one million or more who has been retired five years or less and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contracts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certain conditions of cancer that were not present at the time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entry, such diagnosis shall be presumptive evidence that the cancer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was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performed in the discharge of duty.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Section 2 provides that the New York City Fire Department Pension Fund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implement the intent of this section in providing disability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retirement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benefits for members that qualify under this bill.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Section 3 establishes an immediate effective date.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EXISTING LAW</w:t>
      </w: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Currently members of the New York City fire department will be eligible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enhanced retirement benefits under this presumption if the disease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found during the term of service but not after they retire. This is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contrast to firefighters in the rest of the state who are provided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benefit both during the term of service and five years into retire-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ment</w:t>
      </w:r>
      <w:proofErr w:type="spellEnd"/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JUSTIFICATION</w:t>
      </w: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This bill would provide parity for NYC firefighters by providing a five-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year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lookback window for retirees who are diagnosed with lymphatic,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digestive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, hematological, urinary, neurological, breast, reproductive,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prostate cancer or melanoma with the same presumption of evidence for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disability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benefits as is received by other firefighters around the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state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. This bill would apply proactively to firefighters who entered the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department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2002 and can retire at the earliest at 2022.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The firefighters advocating for this bill say this lookback window is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necessary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because these cancers can often take years to metastasize and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firefighter may not realize they are sick until after they leave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service. Furthermore, the increased presence of plastics and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chemical compounds in circulation today drastically increases the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chances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firefighter in the line of duty contracting one of these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debilitating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diseases. It is therefore only fair that we allow these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firefighters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same presumption of evidence in absence of proof to the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contrary</w:t>
      </w:r>
      <w:proofErr w:type="gramEnd"/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is afforded to ether firefighters around the state.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FISCAL IMPLICATIONS</w:t>
      </w: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See bill.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56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EFFECTIVE DATE</w:t>
      </w: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B04566" w:rsidRPr="00B04566" w:rsidRDefault="00B04566" w:rsidP="00B0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B04566">
        <w:rPr>
          <w:rFonts w:ascii="Courier New" w:eastAsia="Times New Roman" w:hAnsi="Courier New" w:cs="Courier New"/>
          <w:color w:val="000000"/>
          <w:sz w:val="20"/>
          <w:szCs w:val="20"/>
        </w:rPr>
        <w:t>This act would take effect immediately</w:t>
      </w:r>
    </w:p>
    <w:p w:rsidR="003A27AD" w:rsidRDefault="003A27AD"/>
    <w:sectPr w:rsidR="003A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99"/>
    <w:rsid w:val="001E6699"/>
    <w:rsid w:val="003A27AD"/>
    <w:rsid w:val="008010CF"/>
    <w:rsid w:val="00B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DB6F8-3BED-40F7-9F46-11F87699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Distefano, Matthew</dc:creator>
  <cp:keywords/>
  <dc:description/>
  <cp:lastModifiedBy>DelFranco, Ruthie</cp:lastModifiedBy>
  <cp:revision>2</cp:revision>
  <dcterms:created xsi:type="dcterms:W3CDTF">2019-06-17T18:00:00Z</dcterms:created>
  <dcterms:modified xsi:type="dcterms:W3CDTF">2019-06-17T18:00:00Z</dcterms:modified>
</cp:coreProperties>
</file>