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2" w:rsidRPr="00667601" w:rsidRDefault="008E1B48" w:rsidP="00E744D7">
      <w:pPr>
        <w:contextualSpacing/>
        <w:jc w:val="center"/>
        <w:rPr>
          <w:sz w:val="24"/>
        </w:rPr>
      </w:pPr>
      <w:r w:rsidRPr="00667601">
        <w:rPr>
          <w:sz w:val="24"/>
        </w:rPr>
        <w:t xml:space="preserve">Preconsidered </w:t>
      </w:r>
      <w:r w:rsidR="00292C32" w:rsidRPr="00667601">
        <w:rPr>
          <w:sz w:val="24"/>
        </w:rPr>
        <w:t>State Legislation Resolution No.</w:t>
      </w:r>
      <w:r w:rsidR="00A24715">
        <w:rPr>
          <w:sz w:val="24"/>
        </w:rPr>
        <w:t xml:space="preserve"> 8 </w:t>
      </w:r>
      <w:bookmarkStart w:id="0" w:name="_GoBack"/>
      <w:bookmarkEnd w:id="0"/>
    </w:p>
    <w:p w:rsidR="00292C32" w:rsidRDefault="00292C32">
      <w:pPr>
        <w:contextualSpacing/>
        <w:jc w:val="both"/>
        <w:rPr>
          <w:b/>
          <w:sz w:val="24"/>
        </w:rPr>
      </w:pPr>
    </w:p>
    <w:p w:rsidR="00952DAB" w:rsidRPr="00952DAB" w:rsidRDefault="00952DAB" w:rsidP="00952DAB">
      <w:pPr>
        <w:pStyle w:val="HTMLPreformatted"/>
        <w:shd w:val="clear" w:color="auto" w:fill="FFFFFF"/>
        <w:contextualSpacing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52DAB">
        <w:rPr>
          <w:rFonts w:ascii="Times New Roman" w:hAnsi="Times New Roman" w:cs="Times New Roman"/>
          <w:b/>
          <w:vanish/>
          <w:sz w:val="24"/>
          <w:szCs w:val="24"/>
        </w:rPr>
        <w:t>..Title</w:t>
      </w:r>
    </w:p>
    <w:p w:rsidR="00292C32" w:rsidRPr="007177CB" w:rsidRDefault="00292C32" w:rsidP="00952DAB">
      <w:pPr>
        <w:pStyle w:val="HTMLPreformatted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CB">
        <w:rPr>
          <w:rFonts w:ascii="Times New Roman" w:hAnsi="Times New Roman" w:cs="Times New Roman"/>
          <w:b/>
          <w:sz w:val="24"/>
          <w:szCs w:val="24"/>
        </w:rPr>
        <w:t>State Legislation Resolution requesting the New York State Legislature to pass bills introduced by Senator</w:t>
      </w:r>
      <w:r w:rsidR="00DB77C4" w:rsidRPr="0071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E4" w:rsidRPr="007177CB">
        <w:rPr>
          <w:rFonts w:ascii="Times New Roman" w:hAnsi="Times New Roman" w:cs="Times New Roman"/>
          <w:b/>
          <w:sz w:val="24"/>
          <w:szCs w:val="24"/>
        </w:rPr>
        <w:t>Liu</w:t>
      </w:r>
      <w:r w:rsidR="002C277F" w:rsidRPr="007177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77CB">
        <w:rPr>
          <w:rFonts w:ascii="Times New Roman" w:hAnsi="Times New Roman" w:cs="Times New Roman"/>
          <w:b/>
          <w:sz w:val="24"/>
          <w:szCs w:val="24"/>
        </w:rPr>
        <w:t>S.</w:t>
      </w:r>
      <w:r w:rsidR="005612E4" w:rsidRPr="007177CB">
        <w:rPr>
          <w:rFonts w:ascii="Times New Roman" w:hAnsi="Times New Roman" w:cs="Times New Roman"/>
          <w:b/>
          <w:sz w:val="24"/>
          <w:szCs w:val="24"/>
        </w:rPr>
        <w:t>6178</w:t>
      </w:r>
      <w:r w:rsidRPr="007177CB">
        <w:rPr>
          <w:rFonts w:ascii="Times New Roman" w:hAnsi="Times New Roman" w:cs="Times New Roman"/>
          <w:b/>
          <w:sz w:val="24"/>
          <w:szCs w:val="24"/>
        </w:rPr>
        <w:t>, and Assembly Member</w:t>
      </w:r>
      <w:r w:rsidR="00506F77" w:rsidRPr="0071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E4" w:rsidRPr="007177CB">
        <w:rPr>
          <w:rFonts w:ascii="Times New Roman" w:hAnsi="Times New Roman" w:cs="Times New Roman"/>
          <w:b/>
          <w:sz w:val="24"/>
          <w:szCs w:val="24"/>
        </w:rPr>
        <w:t>DenDekker</w:t>
      </w:r>
      <w:r w:rsidRPr="007177CB">
        <w:rPr>
          <w:rFonts w:ascii="Times New Roman" w:hAnsi="Times New Roman" w:cs="Times New Roman"/>
          <w:b/>
          <w:sz w:val="24"/>
          <w:szCs w:val="24"/>
        </w:rPr>
        <w:t>, A.</w:t>
      </w:r>
      <w:r w:rsidR="007177CB" w:rsidRPr="007177CB">
        <w:rPr>
          <w:rFonts w:ascii="Times New Roman" w:hAnsi="Times New Roman" w:cs="Times New Roman"/>
          <w:b/>
          <w:sz w:val="24"/>
          <w:szCs w:val="24"/>
        </w:rPr>
        <w:t>7</w:t>
      </w:r>
      <w:r w:rsidR="005612E4" w:rsidRPr="007177CB">
        <w:rPr>
          <w:rFonts w:ascii="Times New Roman" w:hAnsi="Times New Roman" w:cs="Times New Roman"/>
          <w:b/>
          <w:sz w:val="24"/>
          <w:szCs w:val="24"/>
        </w:rPr>
        <w:t>776</w:t>
      </w:r>
      <w:r w:rsidRPr="007177CB">
        <w:rPr>
          <w:rFonts w:ascii="Times New Roman" w:hAnsi="Times New Roman" w:cs="Times New Roman"/>
          <w:b/>
          <w:sz w:val="24"/>
          <w:szCs w:val="24"/>
        </w:rPr>
        <w:t>, “</w:t>
      </w:r>
      <w:r w:rsidR="007177CB" w:rsidRPr="0071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 ACT to amend the domestic relations law, in </w:t>
      </w:r>
      <w:r w:rsidR="00BB4CAA" w:rsidRPr="007177CB">
        <w:rPr>
          <w:rFonts w:ascii="Times New Roman" w:hAnsi="Times New Roman" w:cs="Times New Roman"/>
          <w:b/>
          <w:color w:val="000000"/>
          <w:sz w:val="24"/>
          <w:szCs w:val="24"/>
        </w:rPr>
        <w:t>relation to the designation of persons who may perform marriage</w:t>
      </w:r>
      <w:r w:rsidR="007177CB" w:rsidRPr="00717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ceremonies in certain cities</w:t>
      </w:r>
      <w:r w:rsidR="00BE20A2" w:rsidRPr="007177CB">
        <w:rPr>
          <w:rFonts w:ascii="Times New Roman" w:hAnsi="Times New Roman" w:cs="Times New Roman"/>
          <w:b/>
          <w:sz w:val="24"/>
          <w:szCs w:val="24"/>
        </w:rPr>
        <w:t>”.</w:t>
      </w:r>
    </w:p>
    <w:p w:rsidR="00BE20A2" w:rsidRPr="00952DAB" w:rsidRDefault="00952DAB" w:rsidP="00BE20A2">
      <w:pPr>
        <w:contextualSpacing/>
        <w:jc w:val="both"/>
        <w:rPr>
          <w:b/>
          <w:vanish/>
          <w:sz w:val="24"/>
        </w:rPr>
      </w:pPr>
      <w:r w:rsidRPr="00952DAB">
        <w:rPr>
          <w:b/>
          <w:vanish/>
          <w:sz w:val="24"/>
        </w:rPr>
        <w:t>..Body</w:t>
      </w:r>
    </w:p>
    <w:p w:rsidR="00952DAB" w:rsidRPr="007177CB" w:rsidRDefault="00952DAB" w:rsidP="00BE20A2">
      <w:pPr>
        <w:contextualSpacing/>
        <w:jc w:val="both"/>
        <w:rPr>
          <w:b/>
          <w:sz w:val="24"/>
        </w:rPr>
      </w:pPr>
    </w:p>
    <w:p w:rsidR="00292C32" w:rsidRDefault="00292C32" w:rsidP="0086192F">
      <w:pPr>
        <w:pStyle w:val="Heading1"/>
        <w:contextualSpacing/>
        <w:jc w:val="left"/>
        <w:rPr>
          <w:b/>
        </w:rPr>
      </w:pPr>
      <w:r w:rsidRPr="00BA7D70">
        <w:t>By Council Member</w:t>
      </w:r>
      <w:r w:rsidR="00B24585">
        <w:rPr>
          <w:b/>
        </w:rPr>
        <w:t xml:space="preserve"> </w:t>
      </w:r>
      <w:r w:rsidR="00E8490E">
        <w:t>Cohen</w:t>
      </w:r>
    </w:p>
    <w:p w:rsidR="00292C32" w:rsidRDefault="00292C32">
      <w:pPr>
        <w:contextualSpacing/>
        <w:jc w:val="both"/>
        <w:rPr>
          <w:sz w:val="24"/>
        </w:rPr>
      </w:pPr>
    </w:p>
    <w:p w:rsidR="00BE20A2" w:rsidRPr="00BE20A2" w:rsidRDefault="00292C32" w:rsidP="00BE20A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3A610C">
        <w:rPr>
          <w:sz w:val="24"/>
        </w:rPr>
        <w:t>B</w:t>
      </w:r>
      <w:r>
        <w:rPr>
          <w:sz w:val="24"/>
        </w:rPr>
        <w:t>ills have been introduced in the New York State Legislature by</w:t>
      </w:r>
      <w:r w:rsidR="001258EE">
        <w:rPr>
          <w:sz w:val="24"/>
        </w:rPr>
        <w:t xml:space="preserve"> Senator</w:t>
      </w:r>
      <w:r w:rsidR="00BE20A2">
        <w:rPr>
          <w:sz w:val="24"/>
        </w:rPr>
        <w:t xml:space="preserve"> </w:t>
      </w:r>
      <w:r w:rsidR="005612E4">
        <w:rPr>
          <w:sz w:val="24"/>
        </w:rPr>
        <w:t>Liu</w:t>
      </w:r>
      <w:r w:rsidR="00BE20A2" w:rsidRPr="00BE20A2">
        <w:rPr>
          <w:sz w:val="24"/>
        </w:rPr>
        <w:t xml:space="preserve">, </w:t>
      </w:r>
      <w:r w:rsidR="00506F77" w:rsidRPr="00BE20A2">
        <w:rPr>
          <w:sz w:val="24"/>
        </w:rPr>
        <w:t>S.</w:t>
      </w:r>
      <w:r w:rsidR="005612E4">
        <w:rPr>
          <w:sz w:val="24"/>
        </w:rPr>
        <w:t>6178</w:t>
      </w:r>
      <w:r w:rsidR="00506F77" w:rsidRPr="00BE20A2">
        <w:rPr>
          <w:sz w:val="24"/>
        </w:rPr>
        <w:t xml:space="preserve">, and Assembly Member </w:t>
      </w:r>
      <w:r w:rsidR="005612E4">
        <w:rPr>
          <w:sz w:val="24"/>
        </w:rPr>
        <w:t>DenDekker</w:t>
      </w:r>
      <w:r w:rsidR="00506F77" w:rsidRPr="00BE20A2">
        <w:rPr>
          <w:sz w:val="24"/>
        </w:rPr>
        <w:t>, A.</w:t>
      </w:r>
      <w:r w:rsidR="007177CB">
        <w:rPr>
          <w:sz w:val="24"/>
        </w:rPr>
        <w:t>7</w:t>
      </w:r>
      <w:r w:rsidR="005612E4">
        <w:rPr>
          <w:sz w:val="24"/>
        </w:rPr>
        <w:t>776</w:t>
      </w:r>
      <w:r w:rsidR="00506F77" w:rsidRPr="00BE20A2">
        <w:rPr>
          <w:sz w:val="24"/>
        </w:rPr>
        <w:t>, “</w:t>
      </w:r>
      <w:r w:rsidR="00BB4CAA" w:rsidRPr="00BB4CAA">
        <w:rPr>
          <w:sz w:val="24"/>
        </w:rPr>
        <w:t>AN ACT to amend the domestic relations law, in relation  to  the  designation  of  persons  who  may  perform  marriage ceremonies in certain cities</w:t>
      </w:r>
      <w:r w:rsidR="00BE20A2">
        <w:rPr>
          <w:sz w:val="24"/>
        </w:rPr>
        <w:t xml:space="preserve">”; </w:t>
      </w:r>
      <w:r w:rsidR="00BE20A2" w:rsidRPr="00BE20A2">
        <w:rPr>
          <w:i/>
          <w:sz w:val="24"/>
        </w:rPr>
        <w:t>and</w:t>
      </w:r>
    </w:p>
    <w:p w:rsidR="00BE20A2" w:rsidRDefault="00BE20A2" w:rsidP="00BE20A2">
      <w:pPr>
        <w:contextualSpacing/>
        <w:rPr>
          <w:b/>
          <w:sz w:val="24"/>
        </w:rPr>
      </w:pPr>
    </w:p>
    <w:p w:rsidR="00292C32" w:rsidRDefault="00292C32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 xml:space="preserve">he enactment of the above State Legislation requires the concurrence of the Council of the City of New York as the local legislative body; </w:t>
      </w:r>
      <w:r w:rsidRPr="009B44C2">
        <w:rPr>
          <w:i/>
          <w:sz w:val="24"/>
        </w:rPr>
        <w:t>now, therefore, be it</w:t>
      </w:r>
      <w:r>
        <w:rPr>
          <w:sz w:val="24"/>
        </w:rPr>
        <w:t xml:space="preserve"> 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Resolved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>hat the Council of the City of New York, in accordance with the provisions of Section 2 of Article 9 of the Constitution of the State of New York, does hereby request the New York State Legislature to enact into law the aforesaid pending bills.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  <w:t>Referred to the Committee on State and Federal Legislation.</w:t>
      </w:r>
    </w:p>
    <w:p w:rsidR="00292C32" w:rsidRDefault="00292C32">
      <w:pPr>
        <w:contextualSpacing/>
        <w:rPr>
          <w:sz w:val="24"/>
        </w:rPr>
      </w:pPr>
    </w:p>
    <w:p w:rsidR="00292C32" w:rsidRDefault="00292C32" w:rsidP="00E8490E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292C32" w:rsidRDefault="00292C32">
      <w:pPr>
        <w:jc w:val="both"/>
        <w:rPr>
          <w:sz w:val="24"/>
        </w:rPr>
      </w:pPr>
    </w:p>
    <w:sectPr w:rsidR="00292C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4F" w:rsidRDefault="000E744F">
      <w:r>
        <w:separator/>
      </w:r>
    </w:p>
  </w:endnote>
  <w:endnote w:type="continuationSeparator" w:id="0">
    <w:p w:rsidR="000E744F" w:rsidRDefault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4F" w:rsidRDefault="000E744F">
      <w:r>
        <w:separator/>
      </w:r>
    </w:p>
  </w:footnote>
  <w:footnote w:type="continuationSeparator" w:id="0">
    <w:p w:rsidR="000E744F" w:rsidRDefault="000E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D"/>
    <w:rsid w:val="000244D6"/>
    <w:rsid w:val="00046625"/>
    <w:rsid w:val="000E744F"/>
    <w:rsid w:val="001258EE"/>
    <w:rsid w:val="001A0E18"/>
    <w:rsid w:val="0028622D"/>
    <w:rsid w:val="00292C32"/>
    <w:rsid w:val="002C277F"/>
    <w:rsid w:val="00342AF2"/>
    <w:rsid w:val="00347117"/>
    <w:rsid w:val="003729FF"/>
    <w:rsid w:val="003969CC"/>
    <w:rsid w:val="003A610C"/>
    <w:rsid w:val="00506F77"/>
    <w:rsid w:val="005612E4"/>
    <w:rsid w:val="00667601"/>
    <w:rsid w:val="007177CB"/>
    <w:rsid w:val="00746201"/>
    <w:rsid w:val="007568F5"/>
    <w:rsid w:val="007D3371"/>
    <w:rsid w:val="0086192F"/>
    <w:rsid w:val="00870EA1"/>
    <w:rsid w:val="008E1B48"/>
    <w:rsid w:val="008F0349"/>
    <w:rsid w:val="008F6622"/>
    <w:rsid w:val="00914968"/>
    <w:rsid w:val="0094649A"/>
    <w:rsid w:val="00952DAB"/>
    <w:rsid w:val="009B44C2"/>
    <w:rsid w:val="009E0CF4"/>
    <w:rsid w:val="00A24715"/>
    <w:rsid w:val="00AA1B6D"/>
    <w:rsid w:val="00B23A43"/>
    <w:rsid w:val="00B24585"/>
    <w:rsid w:val="00BA7D70"/>
    <w:rsid w:val="00BB4CAA"/>
    <w:rsid w:val="00BE20A2"/>
    <w:rsid w:val="00D305EF"/>
    <w:rsid w:val="00D32EA4"/>
    <w:rsid w:val="00D33EAF"/>
    <w:rsid w:val="00DB77C4"/>
    <w:rsid w:val="00E22A00"/>
    <w:rsid w:val="00E43767"/>
    <w:rsid w:val="00E744D7"/>
    <w:rsid w:val="00E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A7B7"/>
  <w15:chartTrackingRefBased/>
  <w15:docId w15:val="{915CE510-951A-4C9D-A8AE-882528B5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24585"/>
    <w:rPr>
      <w:rFonts w:ascii="Courier New" w:hAnsi="Courier New" w:cs="Courier New"/>
    </w:rPr>
  </w:style>
  <w:style w:type="paragraph" w:styleId="Header">
    <w:name w:val="header"/>
    <w:basedOn w:val="Normal"/>
    <w:rsid w:val="00024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DelFranco, Ruthie</cp:lastModifiedBy>
  <cp:revision>4</cp:revision>
  <cp:lastPrinted>2019-06-12T20:36:00Z</cp:lastPrinted>
  <dcterms:created xsi:type="dcterms:W3CDTF">2019-06-12T22:31:00Z</dcterms:created>
  <dcterms:modified xsi:type="dcterms:W3CDTF">2019-06-13T16:40:00Z</dcterms:modified>
</cp:coreProperties>
</file>