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613071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251442">
        <w:t xml:space="preserve"> 1242</w:t>
      </w:r>
      <w:r>
        <w:t>-A</w:t>
      </w:r>
    </w:p>
    <w:p w:rsidR="00E97376" w:rsidRDefault="00E97376" w:rsidP="00E97376">
      <w:pPr>
        <w:ind w:firstLine="0"/>
        <w:jc w:val="center"/>
      </w:pPr>
    </w:p>
    <w:p w:rsidR="0070454B" w:rsidRDefault="0070454B" w:rsidP="0070454B">
      <w:pPr>
        <w:ind w:firstLine="0"/>
        <w:jc w:val="both"/>
      </w:pPr>
      <w:r>
        <w:t>By Council Members Ayala, Lander, Brannan, Ampry-Samuel, Lancman, Kallos, Rosenthal, Perkins and Rivera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4A52F7" w:rsidRPr="00012A52" w:rsidRDefault="00883D9A" w:rsidP="00883D9A">
      <w:pPr>
        <w:pStyle w:val="BodyText"/>
        <w:spacing w:line="240" w:lineRule="auto"/>
        <w:ind w:firstLine="0"/>
        <w:jc w:val="left"/>
        <w:rPr>
          <w:caps/>
          <w:vanish/>
        </w:rPr>
      </w:pPr>
      <w:r w:rsidRPr="00012A52">
        <w:rPr>
          <w:vanish/>
        </w:rPr>
        <w:t>..Title</w:t>
      </w:r>
    </w:p>
    <w:p w:rsidR="004E1CF2" w:rsidRDefault="00883D9A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6C6C89">
        <w:t>administrative code of the city of New York</w:t>
      </w:r>
      <w:r w:rsidR="004E1CF2">
        <w:t>, in relation to</w:t>
      </w:r>
      <w:r w:rsidR="007F4087">
        <w:t xml:space="preserve"> </w:t>
      </w:r>
      <w:r w:rsidR="006C6C89">
        <w:t>expanding available data in the online property owner registry</w:t>
      </w:r>
    </w:p>
    <w:p w:rsidR="004A52F7" w:rsidRPr="004A52F7" w:rsidRDefault="004A52F7" w:rsidP="007101A2">
      <w:pPr>
        <w:pStyle w:val="BodyText"/>
        <w:spacing w:line="240" w:lineRule="auto"/>
        <w:ind w:firstLine="0"/>
        <w:rPr>
          <w:vanish/>
        </w:rPr>
      </w:pPr>
      <w:r w:rsidRPr="004A52F7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6C6C89">
        <w:t>Section 27-2109.2 of the administrative code of the city of New York, as added by local law number 62 for the year 2018, is amended to read as follows:</w:t>
      </w:r>
    </w:p>
    <w:p w:rsidR="006C6C89" w:rsidRDefault="006C6C89" w:rsidP="007101A2">
      <w:pPr>
        <w:spacing w:line="480" w:lineRule="auto"/>
        <w:jc w:val="both"/>
        <w:rPr>
          <w:color w:val="000000"/>
          <w:shd w:val="clear" w:color="auto" w:fill="FFFFFF"/>
        </w:rPr>
      </w:pPr>
      <w:r w:rsidRPr="006C6C89">
        <w:rPr>
          <w:color w:val="000000"/>
          <w:shd w:val="clear" w:color="auto" w:fill="FFFFFF"/>
        </w:rPr>
        <w:t>§ 27-2109.2 Online portfolio report of registered property owners. The department shall maintain through the department’s website a publicly accessible electronic interface that reports portfolio information based on the name of a property owner. The report shall be based on the last valid information registered with the department pursuant to section 27-2097. Such report shall include (i)</w:t>
      </w:r>
      <w:r w:rsidR="0047122C">
        <w:rPr>
          <w:color w:val="000000"/>
          <w:shd w:val="clear" w:color="auto" w:fill="FFFFFF"/>
        </w:rPr>
        <w:t xml:space="preserve"> the address of each </w:t>
      </w:r>
      <w:r w:rsidRPr="006C6C89">
        <w:rPr>
          <w:color w:val="000000"/>
          <w:shd w:val="clear" w:color="auto" w:fill="FFFFFF"/>
        </w:rPr>
        <w:t xml:space="preserve">registered property owned by such registered owner; (ii) the current number of outstanding violations issued by the department, disaggregated by class, for each property; (iii) the number of findings of harassment </w:t>
      </w:r>
      <w:r w:rsidR="00653E14">
        <w:rPr>
          <w:color w:val="000000"/>
          <w:shd w:val="clear" w:color="auto" w:fill="FFFFFF"/>
        </w:rPr>
        <w:t>c</w:t>
      </w:r>
      <w:r w:rsidRPr="006C6C89">
        <w:rPr>
          <w:color w:val="000000"/>
          <w:shd w:val="clear" w:color="auto" w:fill="FFFFFF"/>
        </w:rPr>
        <w:t>urrently</w:t>
      </w:r>
      <w:r>
        <w:rPr>
          <w:color w:val="000000"/>
          <w:shd w:val="clear" w:color="auto" w:fill="FFFFFF"/>
        </w:rPr>
        <w:t xml:space="preserve"> on record with the department; </w:t>
      </w:r>
      <w:r w:rsidR="006A1620">
        <w:rPr>
          <w:color w:val="000000"/>
          <w:shd w:val="clear" w:color="auto" w:fill="FFFFFF"/>
        </w:rPr>
        <w:t>[</w:t>
      </w:r>
      <w:r w:rsidRPr="006C6C89">
        <w:rPr>
          <w:color w:val="000000"/>
          <w:shd w:val="clear" w:color="auto" w:fill="FFFFFF"/>
        </w:rPr>
        <w:t>and</w:t>
      </w:r>
      <w:r w:rsidR="006A1620">
        <w:rPr>
          <w:color w:val="000000"/>
          <w:shd w:val="clear" w:color="auto" w:fill="FFFFFF"/>
        </w:rPr>
        <w:t>]</w:t>
      </w:r>
      <w:r w:rsidRPr="006C6C89">
        <w:rPr>
          <w:color w:val="000000"/>
          <w:shd w:val="clear" w:color="auto" w:fill="FFFFFF"/>
        </w:rPr>
        <w:t xml:space="preserve"> (iv) the number and types of departmental orders pending on each property</w:t>
      </w:r>
      <w:r>
        <w:rPr>
          <w:color w:val="000000"/>
          <w:u w:val="single"/>
          <w:shd w:val="clear" w:color="auto" w:fill="FFFFFF"/>
        </w:rPr>
        <w:t>;</w:t>
      </w:r>
      <w:r w:rsidR="0047122C">
        <w:rPr>
          <w:color w:val="000000"/>
          <w:u w:val="single"/>
          <w:shd w:val="clear" w:color="auto" w:fill="FFFFFF"/>
        </w:rPr>
        <w:t xml:space="preserve"> </w:t>
      </w:r>
      <w:r w:rsidR="00C844EE">
        <w:rPr>
          <w:color w:val="000000"/>
          <w:u w:val="single"/>
          <w:shd w:val="clear" w:color="auto" w:fill="FFFFFF"/>
        </w:rPr>
        <w:t>(v) the number of violations issued by the department of buildings pursuant to sections 28-207.2.6</w:t>
      </w:r>
      <w:r w:rsidR="00D60CCE">
        <w:rPr>
          <w:color w:val="000000"/>
          <w:u w:val="single"/>
          <w:shd w:val="clear" w:color="auto" w:fill="FFFFFF"/>
        </w:rPr>
        <w:t xml:space="preserve"> </w:t>
      </w:r>
      <w:r w:rsidR="00C844EE">
        <w:rPr>
          <w:color w:val="000000"/>
          <w:u w:val="single"/>
          <w:shd w:val="clear" w:color="auto" w:fill="FFFFFF"/>
        </w:rPr>
        <w:t>or 28-213.1.2 for each property</w:t>
      </w:r>
      <w:r w:rsidR="007667EA">
        <w:rPr>
          <w:color w:val="000000"/>
          <w:u w:val="single"/>
          <w:shd w:val="clear" w:color="auto" w:fill="FFFFFF"/>
        </w:rPr>
        <w:t>,</w:t>
      </w:r>
      <w:r w:rsidR="00C844EE" w:rsidRPr="00686096">
        <w:rPr>
          <w:color w:val="000000"/>
          <w:u w:val="single"/>
          <w:shd w:val="clear" w:color="auto" w:fill="FFFFFF"/>
        </w:rPr>
        <w:t xml:space="preserve"> </w:t>
      </w:r>
      <w:r w:rsidR="00C844EE" w:rsidRPr="00FB4E36">
        <w:rPr>
          <w:color w:val="000000"/>
          <w:u w:val="single"/>
          <w:shd w:val="clear" w:color="auto" w:fill="FFFFFF"/>
        </w:rPr>
        <w:t>including the status of each violation and the date each violation was issued</w:t>
      </w:r>
      <w:r w:rsidR="00C844EE">
        <w:rPr>
          <w:color w:val="000000"/>
          <w:u w:val="single"/>
          <w:shd w:val="clear" w:color="auto" w:fill="FFFFFF"/>
        </w:rPr>
        <w:t xml:space="preserve">; (vi) findings </w:t>
      </w:r>
      <w:r w:rsidR="00B525A6">
        <w:rPr>
          <w:color w:val="000000"/>
          <w:u w:val="single"/>
          <w:shd w:val="clear" w:color="auto" w:fill="FFFFFF"/>
        </w:rPr>
        <w:t xml:space="preserve">from the appropriate state agency </w:t>
      </w:r>
      <w:r w:rsidR="00C844EE">
        <w:rPr>
          <w:color w:val="000000"/>
          <w:u w:val="single"/>
          <w:shd w:val="clear" w:color="auto" w:fill="FFFFFF"/>
        </w:rPr>
        <w:t>of rent overcharges against a property, including the reasons provided by the owner for such overcharge</w:t>
      </w:r>
      <w:r w:rsidR="00B525A6">
        <w:rPr>
          <w:color w:val="000000"/>
          <w:u w:val="single"/>
          <w:shd w:val="clear" w:color="auto" w:fill="FFFFFF"/>
        </w:rPr>
        <w:t>, if available,</w:t>
      </w:r>
      <w:r w:rsidR="00C844EE">
        <w:rPr>
          <w:color w:val="000000"/>
          <w:u w:val="single"/>
          <w:shd w:val="clear" w:color="auto" w:fill="FFFFFF"/>
        </w:rPr>
        <w:t xml:space="preserve"> or why such findings could not be included; </w:t>
      </w:r>
      <w:r w:rsidR="0006627F">
        <w:rPr>
          <w:color w:val="000000"/>
          <w:u w:val="single"/>
          <w:shd w:val="clear" w:color="auto" w:fill="FFFFFF"/>
        </w:rPr>
        <w:t xml:space="preserve">and </w:t>
      </w:r>
      <w:r w:rsidR="00C844EE">
        <w:rPr>
          <w:color w:val="000000"/>
          <w:u w:val="single"/>
          <w:shd w:val="clear" w:color="auto" w:fill="FFFFFF"/>
        </w:rPr>
        <w:t>(vii) findings from the appropriate state agency indicating illegal removal from rent-regulation, if available, or why such findings could not be included</w:t>
      </w:r>
      <w:r w:rsidR="007C304E" w:rsidRPr="00012A52">
        <w:rPr>
          <w:color w:val="000000"/>
          <w:shd w:val="clear" w:color="auto" w:fill="FFFFFF"/>
        </w:rPr>
        <w:t>.</w:t>
      </w:r>
      <w:r w:rsidR="0006627F">
        <w:rPr>
          <w:color w:val="000000"/>
          <w:shd w:val="clear" w:color="auto" w:fill="FFFFFF"/>
        </w:rPr>
        <w:t xml:space="preserve"> </w:t>
      </w:r>
      <w:r w:rsidRPr="006C6C89">
        <w:rPr>
          <w:color w:val="000000"/>
          <w:shd w:val="clear" w:color="auto" w:fill="FFFFFF"/>
        </w:rPr>
        <w:t>The department may provide the aggregate data used to create such website to the public advocate upon request in a form that permits automated processing and downloading.</w:t>
      </w:r>
    </w:p>
    <w:p w:rsidR="004E1CF2" w:rsidRPr="006D562C" w:rsidRDefault="00C952FC" w:rsidP="00094A70">
      <w:pPr>
        <w:spacing w:line="480" w:lineRule="auto"/>
        <w:jc w:val="both"/>
        <w:rPr>
          <w:u w:val="single"/>
        </w:rPr>
      </w:pPr>
      <w:r>
        <w:rPr>
          <w:color w:val="000000"/>
          <w:shd w:val="clear" w:color="auto" w:fill="FFFFFF"/>
        </w:rPr>
        <w:lastRenderedPageBreak/>
        <w:t>§</w:t>
      </w:r>
      <w:r w:rsidR="004354F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2. This local law takes effect </w:t>
      </w:r>
      <w:r w:rsidR="00F069E8">
        <w:rPr>
          <w:color w:val="000000"/>
          <w:shd w:val="clear" w:color="auto" w:fill="FFFFFF"/>
        </w:rPr>
        <w:t>May 1, 2021</w:t>
      </w:r>
      <w:r>
        <w:rPr>
          <w:color w:val="000000"/>
          <w:shd w:val="clear" w:color="auto" w:fill="FFFFFF"/>
        </w:rPr>
        <w:t>, except that the commissioner of housing preservation</w:t>
      </w:r>
      <w:r w:rsidR="006A1620">
        <w:rPr>
          <w:color w:val="000000"/>
          <w:shd w:val="clear" w:color="auto" w:fill="FFFFFF"/>
        </w:rPr>
        <w:t xml:space="preserve"> and development</w:t>
      </w:r>
      <w:r>
        <w:rPr>
          <w:color w:val="000000"/>
          <w:shd w:val="clear" w:color="auto" w:fill="FFFFFF"/>
        </w:rPr>
        <w:t xml:space="preserve"> may take such measures as are necessary for its implementation, including the promulgation of rules, prior to such effective date.</w:t>
      </w:r>
      <w:r w:rsidRPr="006D562C">
        <w:rPr>
          <w:u w:val="single"/>
        </w:rPr>
        <w:t xml:space="preserve"> 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EB262D" w:rsidRDefault="00C952FC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MJT</w:t>
      </w:r>
      <w:r w:rsidR="00613071">
        <w:rPr>
          <w:sz w:val="18"/>
          <w:szCs w:val="18"/>
        </w:rPr>
        <w:t>/GZ</w:t>
      </w:r>
      <w:r w:rsidR="007C304E">
        <w:rPr>
          <w:sz w:val="18"/>
          <w:szCs w:val="18"/>
        </w:rPr>
        <w:t>/APB</w:t>
      </w:r>
      <w:r w:rsidR="00C844EE">
        <w:rPr>
          <w:sz w:val="18"/>
          <w:szCs w:val="18"/>
        </w:rPr>
        <w:t>/AS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C952FC">
        <w:rPr>
          <w:sz w:val="18"/>
          <w:szCs w:val="18"/>
        </w:rPr>
        <w:t>7100</w:t>
      </w:r>
    </w:p>
    <w:p w:rsidR="004E1CF2" w:rsidRDefault="00C844EE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="00D8789B">
        <w:rPr>
          <w:sz w:val="18"/>
          <w:szCs w:val="18"/>
        </w:rPr>
        <w:t>/</w:t>
      </w:r>
      <w:r w:rsidR="007579FB">
        <w:rPr>
          <w:sz w:val="18"/>
          <w:szCs w:val="18"/>
        </w:rPr>
        <w:t>30</w:t>
      </w:r>
      <w:r w:rsidR="00D8789B">
        <w:rPr>
          <w:sz w:val="18"/>
          <w:szCs w:val="18"/>
        </w:rPr>
        <w:t xml:space="preserve">/19 </w:t>
      </w:r>
      <w:r w:rsidR="00793309">
        <w:rPr>
          <w:sz w:val="18"/>
          <w:szCs w:val="18"/>
        </w:rPr>
        <w:t>7</w:t>
      </w:r>
      <w:r w:rsidR="007A0EF9" w:rsidRPr="00012A52">
        <w:rPr>
          <w:sz w:val="18"/>
          <w:szCs w:val="18"/>
        </w:rPr>
        <w:t>:</w:t>
      </w:r>
      <w:r w:rsidR="00793309">
        <w:rPr>
          <w:sz w:val="18"/>
          <w:szCs w:val="18"/>
        </w:rPr>
        <w:t>45</w:t>
      </w:r>
      <w:r w:rsidR="007579FB">
        <w:rPr>
          <w:sz w:val="18"/>
          <w:szCs w:val="18"/>
        </w:rPr>
        <w:t>p</w:t>
      </w:r>
      <w:r w:rsidR="009C3B09" w:rsidRPr="00015674">
        <w:rPr>
          <w:sz w:val="18"/>
          <w:szCs w:val="18"/>
        </w:rPr>
        <w:t>m</w:t>
      </w:r>
    </w:p>
    <w:p w:rsidR="00AE212E" w:rsidRDefault="00AE212E" w:rsidP="007101A2">
      <w:pPr>
        <w:ind w:firstLine="0"/>
        <w:rPr>
          <w:sz w:val="18"/>
          <w:szCs w:val="18"/>
        </w:rPr>
      </w:pP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56" w:rsidRDefault="00AC1056">
      <w:r>
        <w:separator/>
      </w:r>
    </w:p>
    <w:p w:rsidR="00AC1056" w:rsidRDefault="00AC1056"/>
  </w:endnote>
  <w:endnote w:type="continuationSeparator" w:id="0">
    <w:p w:rsidR="00AC1056" w:rsidRDefault="00AC1056">
      <w:r>
        <w:continuationSeparator/>
      </w:r>
    </w:p>
    <w:p w:rsidR="00AC1056" w:rsidRDefault="00AC1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454B">
      <w:rPr>
        <w:noProof/>
      </w:rPr>
      <w:t>2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3071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56" w:rsidRDefault="00AC1056">
      <w:r>
        <w:separator/>
      </w:r>
    </w:p>
    <w:p w:rsidR="00AC1056" w:rsidRDefault="00AC1056"/>
  </w:footnote>
  <w:footnote w:type="continuationSeparator" w:id="0">
    <w:p w:rsidR="00AC1056" w:rsidRDefault="00AC1056">
      <w:r>
        <w:continuationSeparator/>
      </w:r>
    </w:p>
    <w:p w:rsidR="00AC1056" w:rsidRDefault="00AC10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D5"/>
    <w:rsid w:val="00003A55"/>
    <w:rsid w:val="000075FE"/>
    <w:rsid w:val="00012A52"/>
    <w:rsid w:val="000135A3"/>
    <w:rsid w:val="00015674"/>
    <w:rsid w:val="00035181"/>
    <w:rsid w:val="00037AAB"/>
    <w:rsid w:val="000433DD"/>
    <w:rsid w:val="000502BC"/>
    <w:rsid w:val="00056BB0"/>
    <w:rsid w:val="00060BF6"/>
    <w:rsid w:val="00064AFB"/>
    <w:rsid w:val="0006627F"/>
    <w:rsid w:val="00075BAF"/>
    <w:rsid w:val="0009173E"/>
    <w:rsid w:val="00094A70"/>
    <w:rsid w:val="000D32C6"/>
    <w:rsid w:val="000D4A7F"/>
    <w:rsid w:val="000E0543"/>
    <w:rsid w:val="001073BD"/>
    <w:rsid w:val="00115B31"/>
    <w:rsid w:val="00141900"/>
    <w:rsid w:val="0014641C"/>
    <w:rsid w:val="001509BF"/>
    <w:rsid w:val="00150A27"/>
    <w:rsid w:val="00165627"/>
    <w:rsid w:val="00165BF7"/>
    <w:rsid w:val="00167107"/>
    <w:rsid w:val="00180BD2"/>
    <w:rsid w:val="00195A80"/>
    <w:rsid w:val="001A0842"/>
    <w:rsid w:val="001B5E07"/>
    <w:rsid w:val="001B75D1"/>
    <w:rsid w:val="001C4D0B"/>
    <w:rsid w:val="001D4249"/>
    <w:rsid w:val="001D4708"/>
    <w:rsid w:val="001E0083"/>
    <w:rsid w:val="00205741"/>
    <w:rsid w:val="00207323"/>
    <w:rsid w:val="0021642E"/>
    <w:rsid w:val="0022099D"/>
    <w:rsid w:val="0022730E"/>
    <w:rsid w:val="00241F94"/>
    <w:rsid w:val="00251442"/>
    <w:rsid w:val="00252AFF"/>
    <w:rsid w:val="00270162"/>
    <w:rsid w:val="00280955"/>
    <w:rsid w:val="00292C42"/>
    <w:rsid w:val="00295B00"/>
    <w:rsid w:val="002C4435"/>
    <w:rsid w:val="002D1AFC"/>
    <w:rsid w:val="002D3DE3"/>
    <w:rsid w:val="002D5F4F"/>
    <w:rsid w:val="002F196D"/>
    <w:rsid w:val="002F269C"/>
    <w:rsid w:val="00301E5D"/>
    <w:rsid w:val="003074F3"/>
    <w:rsid w:val="00310D77"/>
    <w:rsid w:val="00316AD0"/>
    <w:rsid w:val="00320D3B"/>
    <w:rsid w:val="0033027F"/>
    <w:rsid w:val="0034460E"/>
    <w:rsid w:val="003447CD"/>
    <w:rsid w:val="00352CA7"/>
    <w:rsid w:val="00362B5C"/>
    <w:rsid w:val="003720CF"/>
    <w:rsid w:val="003874A1"/>
    <w:rsid w:val="00387754"/>
    <w:rsid w:val="003A29EF"/>
    <w:rsid w:val="003A75C2"/>
    <w:rsid w:val="003C3A03"/>
    <w:rsid w:val="003D462D"/>
    <w:rsid w:val="003D5EE4"/>
    <w:rsid w:val="003E4D37"/>
    <w:rsid w:val="003F26F9"/>
    <w:rsid w:val="003F3109"/>
    <w:rsid w:val="00401848"/>
    <w:rsid w:val="00404178"/>
    <w:rsid w:val="00432688"/>
    <w:rsid w:val="004354F6"/>
    <w:rsid w:val="00444642"/>
    <w:rsid w:val="00447A01"/>
    <w:rsid w:val="0047122C"/>
    <w:rsid w:val="004948B5"/>
    <w:rsid w:val="004952E4"/>
    <w:rsid w:val="004A52F7"/>
    <w:rsid w:val="004B097C"/>
    <w:rsid w:val="004E1CF2"/>
    <w:rsid w:val="004E362A"/>
    <w:rsid w:val="004F3343"/>
    <w:rsid w:val="005013F4"/>
    <w:rsid w:val="005020E8"/>
    <w:rsid w:val="005042D3"/>
    <w:rsid w:val="0051061D"/>
    <w:rsid w:val="00533B5C"/>
    <w:rsid w:val="005359B1"/>
    <w:rsid w:val="00550E96"/>
    <w:rsid w:val="00554C35"/>
    <w:rsid w:val="0056074A"/>
    <w:rsid w:val="00572E3F"/>
    <w:rsid w:val="00582BD7"/>
    <w:rsid w:val="00586366"/>
    <w:rsid w:val="005A1EBD"/>
    <w:rsid w:val="005B5DE4"/>
    <w:rsid w:val="005C26D8"/>
    <w:rsid w:val="005C6980"/>
    <w:rsid w:val="005D4A03"/>
    <w:rsid w:val="005E655A"/>
    <w:rsid w:val="005E7681"/>
    <w:rsid w:val="005F3220"/>
    <w:rsid w:val="005F3AA6"/>
    <w:rsid w:val="00613071"/>
    <w:rsid w:val="00630AB3"/>
    <w:rsid w:val="0064671D"/>
    <w:rsid w:val="00653E14"/>
    <w:rsid w:val="00665D25"/>
    <w:rsid w:val="006662DF"/>
    <w:rsid w:val="00681A93"/>
    <w:rsid w:val="00686096"/>
    <w:rsid w:val="00687344"/>
    <w:rsid w:val="006A1620"/>
    <w:rsid w:val="006A41E6"/>
    <w:rsid w:val="006A691C"/>
    <w:rsid w:val="006B26AF"/>
    <w:rsid w:val="006B590A"/>
    <w:rsid w:val="006B5AB9"/>
    <w:rsid w:val="006C6C89"/>
    <w:rsid w:val="006D30D5"/>
    <w:rsid w:val="006D3E3C"/>
    <w:rsid w:val="006D3F64"/>
    <w:rsid w:val="006D562C"/>
    <w:rsid w:val="006F5CC7"/>
    <w:rsid w:val="0070454B"/>
    <w:rsid w:val="007101A2"/>
    <w:rsid w:val="00715D71"/>
    <w:rsid w:val="007218EB"/>
    <w:rsid w:val="0072551E"/>
    <w:rsid w:val="00727F04"/>
    <w:rsid w:val="00745FF3"/>
    <w:rsid w:val="00750030"/>
    <w:rsid w:val="007579FB"/>
    <w:rsid w:val="00760867"/>
    <w:rsid w:val="007667EA"/>
    <w:rsid w:val="00767CD4"/>
    <w:rsid w:val="00770B9A"/>
    <w:rsid w:val="00776544"/>
    <w:rsid w:val="00793309"/>
    <w:rsid w:val="007A0EF9"/>
    <w:rsid w:val="007A1A40"/>
    <w:rsid w:val="007B293E"/>
    <w:rsid w:val="007B6497"/>
    <w:rsid w:val="007B73EE"/>
    <w:rsid w:val="007C1D9D"/>
    <w:rsid w:val="007C304E"/>
    <w:rsid w:val="007C33DB"/>
    <w:rsid w:val="007C6893"/>
    <w:rsid w:val="007E73C5"/>
    <w:rsid w:val="007E79D5"/>
    <w:rsid w:val="007F4087"/>
    <w:rsid w:val="00804C0F"/>
    <w:rsid w:val="00806569"/>
    <w:rsid w:val="008167F4"/>
    <w:rsid w:val="008258DC"/>
    <w:rsid w:val="0083646C"/>
    <w:rsid w:val="008436AF"/>
    <w:rsid w:val="00847B6C"/>
    <w:rsid w:val="00851F2A"/>
    <w:rsid w:val="0085260B"/>
    <w:rsid w:val="00853E42"/>
    <w:rsid w:val="00857646"/>
    <w:rsid w:val="00861D0B"/>
    <w:rsid w:val="00872BFD"/>
    <w:rsid w:val="00880099"/>
    <w:rsid w:val="00881D24"/>
    <w:rsid w:val="00883D9A"/>
    <w:rsid w:val="008C357D"/>
    <w:rsid w:val="008D54E5"/>
    <w:rsid w:val="008E28FA"/>
    <w:rsid w:val="008F0B17"/>
    <w:rsid w:val="00900ACB"/>
    <w:rsid w:val="00925D71"/>
    <w:rsid w:val="009312B1"/>
    <w:rsid w:val="0095581C"/>
    <w:rsid w:val="009822E5"/>
    <w:rsid w:val="00990ECE"/>
    <w:rsid w:val="009C3B09"/>
    <w:rsid w:val="009E74F5"/>
    <w:rsid w:val="00A03635"/>
    <w:rsid w:val="00A046FF"/>
    <w:rsid w:val="00A10451"/>
    <w:rsid w:val="00A13209"/>
    <w:rsid w:val="00A241D9"/>
    <w:rsid w:val="00A269C2"/>
    <w:rsid w:val="00A432F2"/>
    <w:rsid w:val="00A46ACE"/>
    <w:rsid w:val="00A51EDB"/>
    <w:rsid w:val="00A531EC"/>
    <w:rsid w:val="00A654D0"/>
    <w:rsid w:val="00A94A34"/>
    <w:rsid w:val="00AB0FBA"/>
    <w:rsid w:val="00AC1056"/>
    <w:rsid w:val="00AD15A4"/>
    <w:rsid w:val="00AD1881"/>
    <w:rsid w:val="00AE212E"/>
    <w:rsid w:val="00AF39A5"/>
    <w:rsid w:val="00B127A4"/>
    <w:rsid w:val="00B15D83"/>
    <w:rsid w:val="00B1635A"/>
    <w:rsid w:val="00B24912"/>
    <w:rsid w:val="00B268A7"/>
    <w:rsid w:val="00B30100"/>
    <w:rsid w:val="00B47730"/>
    <w:rsid w:val="00B47B6A"/>
    <w:rsid w:val="00B50BD8"/>
    <w:rsid w:val="00B525A6"/>
    <w:rsid w:val="00B5585E"/>
    <w:rsid w:val="00B86C9A"/>
    <w:rsid w:val="00B904B2"/>
    <w:rsid w:val="00BA4408"/>
    <w:rsid w:val="00BA599A"/>
    <w:rsid w:val="00BB6434"/>
    <w:rsid w:val="00BC1806"/>
    <w:rsid w:val="00BD4E49"/>
    <w:rsid w:val="00BF76F0"/>
    <w:rsid w:val="00C01B6C"/>
    <w:rsid w:val="00C14D76"/>
    <w:rsid w:val="00C55DAF"/>
    <w:rsid w:val="00C72973"/>
    <w:rsid w:val="00C844EE"/>
    <w:rsid w:val="00C92A35"/>
    <w:rsid w:val="00C93F56"/>
    <w:rsid w:val="00C952FC"/>
    <w:rsid w:val="00C96CEE"/>
    <w:rsid w:val="00CA09E2"/>
    <w:rsid w:val="00CA2525"/>
    <w:rsid w:val="00CA2899"/>
    <w:rsid w:val="00CA30A1"/>
    <w:rsid w:val="00CA6B5C"/>
    <w:rsid w:val="00CB7CE1"/>
    <w:rsid w:val="00CC4ED3"/>
    <w:rsid w:val="00CE602C"/>
    <w:rsid w:val="00CF17D2"/>
    <w:rsid w:val="00D154F7"/>
    <w:rsid w:val="00D30A34"/>
    <w:rsid w:val="00D52CE9"/>
    <w:rsid w:val="00D60CCE"/>
    <w:rsid w:val="00D679EA"/>
    <w:rsid w:val="00D8789B"/>
    <w:rsid w:val="00D94395"/>
    <w:rsid w:val="00D975BE"/>
    <w:rsid w:val="00DA7AE0"/>
    <w:rsid w:val="00DB6BFB"/>
    <w:rsid w:val="00DC57C0"/>
    <w:rsid w:val="00DE6E46"/>
    <w:rsid w:val="00DF2134"/>
    <w:rsid w:val="00DF7976"/>
    <w:rsid w:val="00E01F61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70EAF"/>
    <w:rsid w:val="00E74C01"/>
    <w:rsid w:val="00E84A4E"/>
    <w:rsid w:val="00E96AB4"/>
    <w:rsid w:val="00E97376"/>
    <w:rsid w:val="00EA73CA"/>
    <w:rsid w:val="00EB262D"/>
    <w:rsid w:val="00EB4F54"/>
    <w:rsid w:val="00EB5A95"/>
    <w:rsid w:val="00ED266D"/>
    <w:rsid w:val="00ED2846"/>
    <w:rsid w:val="00ED6ADF"/>
    <w:rsid w:val="00EF1E62"/>
    <w:rsid w:val="00F0418B"/>
    <w:rsid w:val="00F069E8"/>
    <w:rsid w:val="00F23C44"/>
    <w:rsid w:val="00F33321"/>
    <w:rsid w:val="00F34140"/>
    <w:rsid w:val="00F7017C"/>
    <w:rsid w:val="00F92C41"/>
    <w:rsid w:val="00FA5BBD"/>
    <w:rsid w:val="00FA63F7"/>
    <w:rsid w:val="00FB2FD6"/>
    <w:rsid w:val="00FB4E36"/>
    <w:rsid w:val="00FC547E"/>
    <w:rsid w:val="00FD16EA"/>
    <w:rsid w:val="00FE682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9687B-1695-4C2F-A497-8B366DB1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60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B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0BF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B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0BF6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B904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omey\Desktop\4345%20(Rosenthal)%20-%20increase%20TPP%20fine\E.1a%20-%20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2FDA-C3DE-4B05-B8EF-480C2A1D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Twomey, Michael</dc:creator>
  <cp:keywords/>
  <cp:lastModifiedBy>DelFranco, Ruthie</cp:lastModifiedBy>
  <cp:revision>6</cp:revision>
  <cp:lastPrinted>2019-04-05T13:51:00Z</cp:lastPrinted>
  <dcterms:created xsi:type="dcterms:W3CDTF">2019-05-01T15:40:00Z</dcterms:created>
  <dcterms:modified xsi:type="dcterms:W3CDTF">2019-05-07T16:24:00Z</dcterms:modified>
</cp:coreProperties>
</file>