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475465">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475465">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D96D85">
        <w:rPr>
          <w:rFonts w:ascii="Times New Roman" w:hAnsi="Times New Roman"/>
          <w:b/>
          <w:szCs w:val="24"/>
        </w:rPr>
        <w:t>838</w:t>
      </w:r>
    </w:p>
    <w:p w:rsidR="003C3058" w:rsidRPr="007466B0" w:rsidRDefault="003C3058">
      <w:pPr>
        <w:tabs>
          <w:tab w:val="center" w:pos="4680"/>
        </w:tabs>
        <w:jc w:val="both"/>
        <w:rPr>
          <w:rFonts w:ascii="Times New Roman" w:hAnsi="Times New Roman"/>
          <w:b/>
          <w:szCs w:val="24"/>
        </w:rPr>
      </w:pPr>
    </w:p>
    <w:p w:rsidR="00475465" w:rsidRPr="00475465" w:rsidRDefault="00475465" w:rsidP="003B3B47">
      <w:pPr>
        <w:jc w:val="both"/>
        <w:rPr>
          <w:rFonts w:ascii="Times New Roman" w:hAnsi="Times New Roman"/>
          <w:b/>
          <w:vanish/>
          <w:szCs w:val="24"/>
        </w:rPr>
      </w:pPr>
      <w:r w:rsidRPr="00475465">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6D7423">
        <w:rPr>
          <w:rFonts w:ascii="Times New Roman" w:hAnsi="Times New Roman"/>
          <w:b/>
          <w:szCs w:val="24"/>
        </w:rPr>
        <w:t>190084</w:t>
      </w:r>
      <w:r w:rsidR="00562605" w:rsidRPr="007466B0">
        <w:rPr>
          <w:rFonts w:ascii="Times New Roman" w:hAnsi="Times New Roman"/>
          <w:b/>
          <w:szCs w:val="24"/>
        </w:rPr>
        <w:t xml:space="preserve"> </w:t>
      </w:r>
      <w:r w:rsidRPr="007466B0">
        <w:rPr>
          <w:rFonts w:ascii="Times New Roman" w:hAnsi="Times New Roman"/>
          <w:b/>
          <w:szCs w:val="24"/>
        </w:rPr>
        <w:t>ZS</w:t>
      </w:r>
      <w:r w:rsidR="006D7423">
        <w:rPr>
          <w:rFonts w:ascii="Times New Roman" w:hAnsi="Times New Roman"/>
          <w:b/>
          <w:szCs w:val="24"/>
        </w:rPr>
        <w:t>K</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6D7423">
        <w:rPr>
          <w:rFonts w:ascii="Times New Roman" w:hAnsi="Times New Roman"/>
          <w:b/>
          <w:szCs w:val="24"/>
        </w:rPr>
        <w:t>371</w:t>
      </w:r>
      <w:r w:rsidR="00482A4B">
        <w:rPr>
          <w:rFonts w:ascii="Times New Roman" w:hAnsi="Times New Roman"/>
          <w:b/>
          <w:szCs w:val="24"/>
        </w:rPr>
        <w:t>).</w:t>
      </w:r>
    </w:p>
    <w:p w:rsidR="003B3B47" w:rsidRPr="00475465" w:rsidRDefault="00475465" w:rsidP="000E0C15">
      <w:pPr>
        <w:jc w:val="both"/>
        <w:rPr>
          <w:rFonts w:ascii="Times New Roman" w:hAnsi="Times New Roman"/>
          <w:b/>
          <w:vanish/>
          <w:szCs w:val="24"/>
        </w:rPr>
      </w:pPr>
      <w:bookmarkStart w:id="0" w:name="_GoBack"/>
      <w:bookmarkEnd w:id="0"/>
      <w:r w:rsidRPr="00475465">
        <w:rPr>
          <w:rFonts w:ascii="Times New Roman" w:hAnsi="Times New Roman"/>
          <w:b/>
          <w:vanish/>
          <w:szCs w:val="24"/>
        </w:rPr>
        <w:t>..Body</w:t>
      </w:r>
    </w:p>
    <w:p w:rsidR="00475465" w:rsidRPr="007466B0" w:rsidRDefault="00475465"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050E1C">
        <w:rPr>
          <w:rFonts w:ascii="Times New Roman" w:hAnsi="Times New Roman"/>
          <w:b/>
          <w:szCs w:val="24"/>
        </w:rPr>
        <w:t>Moya</w:t>
      </w:r>
    </w:p>
    <w:p w:rsidR="004B1A02" w:rsidRPr="007466B0" w:rsidRDefault="004B1A02" w:rsidP="004B1A02">
      <w:pPr>
        <w:jc w:val="both"/>
        <w:rPr>
          <w:rFonts w:ascii="Times New Roman" w:hAnsi="Times New Roman"/>
          <w:szCs w:val="24"/>
        </w:rPr>
      </w:pPr>
    </w:p>
    <w:p w:rsidR="003B3B47" w:rsidRPr="007466B0" w:rsidRDefault="006D7423" w:rsidP="006D7423">
      <w:pPr>
        <w:tabs>
          <w:tab w:val="left" w:pos="720"/>
        </w:tabs>
        <w:jc w:val="both"/>
        <w:rPr>
          <w:rFonts w:ascii="Times New Roman" w:hAnsi="Times New Roman"/>
          <w:snapToGrid/>
          <w:szCs w:val="24"/>
        </w:rPr>
      </w:pPr>
      <w:r>
        <w:rPr>
          <w:rFonts w:ascii="Times New Roman" w:hAnsi="Times New Roman"/>
          <w:szCs w:val="24"/>
        </w:rPr>
        <w:tab/>
      </w:r>
      <w:r w:rsidR="00600128" w:rsidRPr="007466B0">
        <w:rPr>
          <w:rFonts w:ascii="Times New Roman" w:hAnsi="Times New Roman"/>
          <w:szCs w:val="24"/>
        </w:rPr>
        <w:t xml:space="preserve">WHEREAS, the City Planning Commission filed with the Council on </w:t>
      </w:r>
      <w:r>
        <w:rPr>
          <w:rFonts w:ascii="Times New Roman" w:hAnsi="Times New Roman"/>
          <w:szCs w:val="24"/>
        </w:rPr>
        <w:t>March 8</w:t>
      </w:r>
      <w:r w:rsidR="00050E1C">
        <w:rPr>
          <w:rFonts w:ascii="Times New Roman" w:hAnsi="Times New Roman"/>
          <w:szCs w:val="24"/>
        </w:rPr>
        <w:t>, 201</w:t>
      </w:r>
      <w:r>
        <w:rPr>
          <w:rFonts w:ascii="Times New Roman" w:hAnsi="Times New Roman"/>
          <w:szCs w:val="24"/>
        </w:rPr>
        <w:t>9</w:t>
      </w:r>
      <w:r w:rsidR="00600128" w:rsidRPr="007466B0">
        <w:rPr>
          <w:rFonts w:ascii="Times New Roman" w:hAnsi="Times New Roman"/>
          <w:szCs w:val="24"/>
        </w:rPr>
        <w:t xml:space="preserve"> its decision dated</w:t>
      </w:r>
      <w:r w:rsidR="0090004B" w:rsidRPr="007466B0">
        <w:rPr>
          <w:rFonts w:ascii="Times New Roman" w:hAnsi="Times New Roman"/>
          <w:szCs w:val="24"/>
        </w:rPr>
        <w:t xml:space="preserve"> </w:t>
      </w:r>
      <w:r>
        <w:rPr>
          <w:rFonts w:ascii="Times New Roman" w:hAnsi="Times New Roman"/>
          <w:szCs w:val="24"/>
        </w:rPr>
        <w:t>February 27</w:t>
      </w:r>
      <w:r w:rsidR="00136780" w:rsidRPr="007466B0">
        <w:rPr>
          <w:rFonts w:ascii="Times New Roman" w:hAnsi="Times New Roman"/>
          <w:szCs w:val="24"/>
        </w:rPr>
        <w:t>, 201</w:t>
      </w:r>
      <w:r>
        <w:rPr>
          <w:rFonts w:ascii="Times New Roman" w:hAnsi="Times New Roman"/>
          <w:szCs w:val="24"/>
        </w:rPr>
        <w:t>9</w:t>
      </w:r>
      <w:r w:rsidR="00600128" w:rsidRPr="007466B0">
        <w:rPr>
          <w:rFonts w:ascii="Times New Roman" w:hAnsi="Times New Roman"/>
          <w:szCs w:val="24"/>
        </w:rPr>
        <w:t xml:space="preserve"> (the "Decision"), on the </w:t>
      </w:r>
      <w:r w:rsidR="003B3B47" w:rsidRPr="007466B0">
        <w:rPr>
          <w:rFonts w:ascii="Times New Roman" w:hAnsi="Times New Roman"/>
          <w:szCs w:val="24"/>
        </w:rPr>
        <w:t xml:space="preserve">application submitted by </w:t>
      </w:r>
      <w:r w:rsidRPr="006D7423">
        <w:rPr>
          <w:rFonts w:ascii="Times New Roman" w:eastAsia="Calibri" w:hAnsi="Times New Roman"/>
          <w:snapToGrid/>
          <w:szCs w:val="24"/>
        </w:rPr>
        <w:t>North 13 Holdings</w:t>
      </w:r>
      <w:r>
        <w:rPr>
          <w:rFonts w:ascii="Times New Roman" w:eastAsia="Calibri" w:hAnsi="Times New Roman"/>
          <w:snapToGrid/>
          <w:szCs w:val="24"/>
        </w:rPr>
        <w:t>,</w:t>
      </w:r>
      <w:r w:rsidRPr="006D7423">
        <w:rPr>
          <w:rFonts w:ascii="Times New Roman" w:eastAsia="Calibri" w:hAnsi="Times New Roman"/>
          <w:snapToGrid/>
          <w:szCs w:val="24"/>
        </w:rPr>
        <w:t xml:space="preserve"> </w:t>
      </w:r>
      <w:r w:rsidR="00F20695" w:rsidRPr="007466B0">
        <w:rPr>
          <w:rFonts w:ascii="Times New Roman" w:hAnsi="Times New Roman"/>
          <w:szCs w:val="24"/>
        </w:rPr>
        <w:t>LLC</w:t>
      </w:r>
      <w:r w:rsidR="00C769D8" w:rsidRPr="007466B0">
        <w:rPr>
          <w:rFonts w:ascii="Times New Roman" w:hAnsi="Times New Roman"/>
          <w:szCs w:val="24"/>
        </w:rPr>
        <w:t>,</w:t>
      </w:r>
      <w:r w:rsidR="00F20695" w:rsidRPr="007466B0">
        <w:rPr>
          <w:rFonts w:ascii="Times New Roman" w:hAnsi="Times New Roman"/>
          <w:szCs w:val="24"/>
        </w:rPr>
        <w:t xml:space="preserve"> </w:t>
      </w:r>
      <w:r w:rsidR="003B3B47" w:rsidRPr="007466B0">
        <w:rPr>
          <w:rFonts w:ascii="Times New Roman" w:hAnsi="Times New Roman"/>
          <w:szCs w:val="24"/>
        </w:rPr>
        <w:t>pursuant to Sections 197-c and 201 of the New York City Charter</w:t>
      </w:r>
      <w:r w:rsidR="00600128" w:rsidRPr="007466B0">
        <w:rPr>
          <w:rFonts w:ascii="Times New Roman" w:hAnsi="Times New Roman"/>
          <w:szCs w:val="24"/>
        </w:rPr>
        <w:t xml:space="preserve">, </w:t>
      </w:r>
      <w:r w:rsidR="003B3B47" w:rsidRPr="007466B0">
        <w:rPr>
          <w:rFonts w:ascii="Times New Roman" w:hAnsi="Times New Roman"/>
          <w:snapToGrid/>
          <w:szCs w:val="24"/>
        </w:rPr>
        <w:t xml:space="preserve">for the grant of a special permit </w:t>
      </w:r>
      <w:r w:rsidR="00F20695" w:rsidRPr="007466B0">
        <w:rPr>
          <w:rFonts w:ascii="Times New Roman" w:hAnsi="Times New Roman"/>
          <w:szCs w:val="24"/>
        </w:rPr>
        <w:t xml:space="preserve">pursuant to Section </w:t>
      </w:r>
      <w:r>
        <w:rPr>
          <w:rFonts w:ascii="Times New Roman" w:hAnsi="Times New Roman"/>
          <w:szCs w:val="24"/>
        </w:rPr>
        <w:t>74-962</w:t>
      </w:r>
      <w:r w:rsidR="00F20695" w:rsidRPr="007466B0">
        <w:rPr>
          <w:rFonts w:ascii="Times New Roman" w:hAnsi="Times New Roman"/>
          <w:szCs w:val="24"/>
        </w:rPr>
        <w:t xml:space="preserve"> of the Zoning Resolution </w:t>
      </w:r>
      <w:r w:rsidRPr="00104EBA">
        <w:rPr>
          <w:rFonts w:ascii="Times New Roman" w:hAnsi="Times New Roman"/>
          <w:szCs w:val="24"/>
        </w:rPr>
        <w:t xml:space="preserve">to increase the maximum permitted floor area </w:t>
      </w:r>
      <w:r>
        <w:rPr>
          <w:rFonts w:ascii="Times New Roman" w:hAnsi="Times New Roman"/>
          <w:szCs w:val="24"/>
        </w:rPr>
        <w:t>ratio of Section 43-12 (Maximum Floor Area Ratio)</w:t>
      </w:r>
      <w:r w:rsidRPr="00104EBA">
        <w:rPr>
          <w:rFonts w:ascii="Times New Roman" w:hAnsi="Times New Roman"/>
          <w:szCs w:val="24"/>
        </w:rPr>
        <w:t xml:space="preserve"> in connection with a proposed </w:t>
      </w:r>
      <w:r>
        <w:rPr>
          <w:rFonts w:ascii="Times New Roman" w:hAnsi="Times New Roman"/>
          <w:szCs w:val="24"/>
        </w:rPr>
        <w:t>seven</w:t>
      </w:r>
      <w:r w:rsidRPr="00104EBA">
        <w:rPr>
          <w:rFonts w:ascii="Times New Roman" w:hAnsi="Times New Roman"/>
          <w:szCs w:val="24"/>
        </w:rPr>
        <w:t xml:space="preserve">-story commercial building </w:t>
      </w:r>
      <w:r>
        <w:rPr>
          <w:rFonts w:ascii="Times New Roman" w:hAnsi="Times New Roman"/>
          <w:szCs w:val="24"/>
        </w:rPr>
        <w:t xml:space="preserve">within an Industrial Business Incentive Area, </w:t>
      </w:r>
      <w:r w:rsidRPr="00104EBA">
        <w:rPr>
          <w:rFonts w:ascii="Times New Roman" w:hAnsi="Times New Roman"/>
          <w:szCs w:val="24"/>
        </w:rPr>
        <w:t xml:space="preserve">on property located at </w:t>
      </w:r>
      <w:r>
        <w:rPr>
          <w:rFonts w:ascii="Times New Roman" w:hAnsi="Times New Roman"/>
          <w:szCs w:val="24"/>
        </w:rPr>
        <w:t>103 North 13th Street</w:t>
      </w:r>
      <w:r w:rsidRPr="00104EBA">
        <w:rPr>
          <w:rFonts w:ascii="Times New Roman" w:hAnsi="Times New Roman"/>
          <w:szCs w:val="24"/>
        </w:rPr>
        <w:t xml:space="preserve"> (Block </w:t>
      </w:r>
      <w:r>
        <w:rPr>
          <w:rFonts w:ascii="Times New Roman" w:hAnsi="Times New Roman"/>
          <w:szCs w:val="24"/>
        </w:rPr>
        <w:t>2279, Lot 34), in an M1-2 District</w:t>
      </w:r>
      <w:r w:rsidRPr="00B31EF1">
        <w:rPr>
          <w:rFonts w:ascii="Times New Roman" w:hAnsi="Times New Roman"/>
          <w:szCs w:val="24"/>
        </w:rPr>
        <w:t>,</w:t>
      </w:r>
      <w:r>
        <w:rPr>
          <w:rFonts w:ascii="Times New Roman" w:hAnsi="Times New Roman"/>
          <w:szCs w:val="24"/>
        </w:rPr>
        <w:t xml:space="preserve"> which in conjunction with the related actions would </w:t>
      </w:r>
      <w:r w:rsidRPr="006D7423">
        <w:rPr>
          <w:rFonts w:ascii="Times New Roman" w:eastAsia="Calibri" w:hAnsi="Times New Roman"/>
          <w:snapToGrid/>
          <w:szCs w:val="24"/>
        </w:rPr>
        <w:t>facilitate the construction of a new seven-story, 110-foot-high, 59,986-square-foot mixed-use development at 103 North 13th Street in the Williamsburg neighborhood o</w:t>
      </w:r>
      <w:r>
        <w:rPr>
          <w:rFonts w:ascii="Times New Roman" w:eastAsia="Calibri" w:hAnsi="Times New Roman"/>
          <w:snapToGrid/>
          <w:szCs w:val="24"/>
        </w:rPr>
        <w:t>f Brooklyn Community District 1,</w:t>
      </w:r>
      <w:r w:rsidRPr="006D7423">
        <w:rPr>
          <w:rFonts w:ascii="Times New Roman" w:eastAsia="Calibri" w:hAnsi="Times New Roman"/>
          <w:snapToGrid/>
          <w:szCs w:val="24"/>
        </w:rPr>
        <w:t xml:space="preserve"> </w:t>
      </w:r>
      <w:r w:rsidR="00F20695" w:rsidRPr="007466B0">
        <w:rPr>
          <w:rFonts w:ascii="Times New Roman" w:hAnsi="Times New Roman"/>
          <w:snapToGrid/>
          <w:szCs w:val="24"/>
        </w:rPr>
        <w:t xml:space="preserve">(ULURP No. C </w:t>
      </w:r>
      <w:r>
        <w:rPr>
          <w:rFonts w:ascii="Times New Roman" w:hAnsi="Times New Roman"/>
          <w:snapToGrid/>
          <w:szCs w:val="24"/>
        </w:rPr>
        <w:t>190084</w:t>
      </w:r>
      <w:r w:rsidR="00F20695" w:rsidRPr="007466B0">
        <w:rPr>
          <w:rFonts w:ascii="Times New Roman" w:hAnsi="Times New Roman"/>
          <w:snapToGrid/>
          <w:szCs w:val="24"/>
        </w:rPr>
        <w:t xml:space="preserve"> ZS</w:t>
      </w:r>
      <w:r>
        <w:rPr>
          <w:rFonts w:ascii="Times New Roman" w:hAnsi="Times New Roman"/>
          <w:snapToGrid/>
          <w:szCs w:val="24"/>
        </w:rPr>
        <w:t>K</w:t>
      </w:r>
      <w:r w:rsidR="00F20695" w:rsidRPr="007466B0">
        <w:rPr>
          <w:rFonts w:ascii="Times New Roman" w:hAnsi="Times New Roman"/>
          <w:snapToGrid/>
          <w:szCs w:val="24"/>
        </w:rPr>
        <w:t xml:space="preserve">) </w:t>
      </w:r>
      <w:r w:rsidR="003B3B47" w:rsidRPr="007466B0">
        <w:rPr>
          <w:rFonts w:ascii="Times New Roman" w:hAnsi="Times New Roman"/>
          <w:snapToGrid/>
          <w:szCs w:val="24"/>
        </w:rPr>
        <w:t>(the “Application”);</w:t>
      </w:r>
    </w:p>
    <w:p w:rsidR="00105B53" w:rsidRPr="007466B0" w:rsidRDefault="00105B53" w:rsidP="005B58FA">
      <w:pPr>
        <w:tabs>
          <w:tab w:val="left" w:pos="720"/>
        </w:tabs>
        <w:jc w:val="both"/>
        <w:rPr>
          <w:rFonts w:ascii="Times New Roman" w:hAnsi="Times New Roman"/>
          <w:snapToGrid/>
          <w:szCs w:val="24"/>
        </w:rPr>
      </w:pPr>
    </w:p>
    <w:p w:rsidR="005B58FA" w:rsidRPr="005B58FA" w:rsidRDefault="005B58FA" w:rsidP="005B58FA">
      <w:pPr>
        <w:tabs>
          <w:tab w:val="left" w:pos="720"/>
        </w:tabs>
        <w:jc w:val="both"/>
        <w:rPr>
          <w:rFonts w:ascii="Times New Roman" w:hAnsi="Times New Roman"/>
          <w:szCs w:val="24"/>
        </w:rPr>
      </w:pPr>
      <w:r w:rsidRPr="005B58FA">
        <w:rPr>
          <w:rFonts w:ascii="Times New Roman" w:hAnsi="Times New Roman"/>
          <w:szCs w:val="24"/>
        </w:rPr>
        <w:tab/>
      </w:r>
      <w:r w:rsidR="00F20695" w:rsidRPr="005B58FA">
        <w:rPr>
          <w:rFonts w:ascii="Times New Roman" w:hAnsi="Times New Roman"/>
          <w:szCs w:val="24"/>
        </w:rPr>
        <w:t xml:space="preserve">WHEREAS, the Application is related to applications </w:t>
      </w:r>
      <w:r w:rsidRPr="005B58FA">
        <w:rPr>
          <w:rFonts w:ascii="Times New Roman" w:hAnsi="Times New Roman"/>
          <w:szCs w:val="24"/>
        </w:rPr>
        <w:t xml:space="preserve">N </w:t>
      </w:r>
      <w:bookmarkStart w:id="1" w:name="_Hlk367076"/>
      <w:r w:rsidRPr="005B58FA">
        <w:rPr>
          <w:rFonts w:ascii="Times New Roman" w:hAnsi="Times New Roman"/>
          <w:szCs w:val="24"/>
        </w:rPr>
        <w:t xml:space="preserve">190083 </w:t>
      </w:r>
      <w:bookmarkEnd w:id="1"/>
      <w:r w:rsidRPr="005B58FA">
        <w:rPr>
          <w:rFonts w:ascii="Times New Roman" w:hAnsi="Times New Roman"/>
          <w:szCs w:val="24"/>
        </w:rPr>
        <w:t>ZRK (L.U. No. 370), a</w:t>
      </w:r>
      <w:bookmarkStart w:id="2" w:name="_Hlk534218735"/>
      <w:r w:rsidRPr="005B58FA">
        <w:rPr>
          <w:rFonts w:ascii="Times New Roman" w:hAnsi="Times New Roman"/>
          <w:szCs w:val="24"/>
        </w:rPr>
        <w:t xml:space="preserve"> zoning text amendment to ZR Section 74-96 to add an Industrial Business Incentive Area (IBIA)</w:t>
      </w:r>
      <w:bookmarkEnd w:id="2"/>
      <w:r w:rsidRPr="005B58FA">
        <w:rPr>
          <w:rFonts w:ascii="Times New Roman" w:hAnsi="Times New Roman"/>
          <w:szCs w:val="24"/>
        </w:rPr>
        <w:t xml:space="preserve"> and </w:t>
      </w:r>
    </w:p>
    <w:p w:rsidR="005B58FA" w:rsidRPr="005B58FA" w:rsidRDefault="005B58FA" w:rsidP="005B58FA">
      <w:pPr>
        <w:jc w:val="both"/>
        <w:rPr>
          <w:rFonts w:ascii="Times New Roman" w:hAnsi="Times New Roman"/>
          <w:szCs w:val="24"/>
        </w:rPr>
      </w:pPr>
      <w:r w:rsidRPr="005B58FA">
        <w:rPr>
          <w:rFonts w:ascii="Times New Roman" w:hAnsi="Times New Roman"/>
          <w:szCs w:val="24"/>
        </w:rPr>
        <w:t xml:space="preserve">C </w:t>
      </w:r>
      <w:bookmarkStart w:id="3" w:name="_Hlk367089"/>
      <w:r w:rsidRPr="005B58FA">
        <w:rPr>
          <w:rFonts w:ascii="Times New Roman" w:hAnsi="Times New Roman"/>
          <w:szCs w:val="24"/>
        </w:rPr>
        <w:t xml:space="preserve">190085 </w:t>
      </w:r>
      <w:bookmarkEnd w:id="3"/>
      <w:r w:rsidRPr="005B58FA">
        <w:rPr>
          <w:rFonts w:ascii="Times New Roman" w:hAnsi="Times New Roman"/>
          <w:szCs w:val="24"/>
        </w:rPr>
        <w:t xml:space="preserve">ZSK (L.U. No. 372), a special permit pursuant to ZR Section 74-963 to modify the off-street parking requirements of Section 44-20 and the loading berth requirements of Section 44-50. </w:t>
      </w:r>
    </w:p>
    <w:p w:rsidR="005B58FA" w:rsidRPr="005B58FA" w:rsidRDefault="005B58FA" w:rsidP="005B58FA">
      <w:pPr>
        <w:ind w:firstLine="720"/>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d(b)(</w:t>
      </w:r>
      <w:r w:rsidR="003E7DBD" w:rsidRPr="007466B0">
        <w:rPr>
          <w:rFonts w:ascii="Times New Roman" w:hAnsi="Times New Roman"/>
          <w:szCs w:val="24"/>
        </w:rPr>
        <w:t>3</w:t>
      </w:r>
      <w:r w:rsidRPr="007466B0">
        <w:rPr>
          <w:rFonts w:ascii="Times New Roman" w:hAnsi="Times New Roman"/>
          <w:szCs w:val="24"/>
        </w:rPr>
        <w:t>) of the City Charter;</w:t>
      </w:r>
    </w:p>
    <w:p w:rsidR="00841B9C" w:rsidRPr="007466B0" w:rsidRDefault="00841B9C">
      <w:pPr>
        <w:ind w:firstLine="720"/>
        <w:jc w:val="both"/>
        <w:rPr>
          <w:rFonts w:ascii="Times New Roman" w:hAnsi="Times New Roman"/>
          <w:szCs w:val="24"/>
        </w:rPr>
      </w:pPr>
    </w:p>
    <w:p w:rsidR="00841B9C" w:rsidRPr="007466B0" w:rsidRDefault="00841B9C" w:rsidP="00841B9C">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7466B0">
        <w:rPr>
          <w:rFonts w:ascii="Times New Roman" w:hAnsi="Times New Roman"/>
          <w:szCs w:val="24"/>
        </w:rPr>
        <w:t xml:space="preserve">     </w:t>
      </w:r>
      <w:r w:rsidRPr="007466B0">
        <w:rPr>
          <w:rFonts w:ascii="Times New Roman" w:hAnsi="Times New Roman"/>
          <w:szCs w:val="24"/>
        </w:rPr>
        <w:tab/>
      </w:r>
      <w:r w:rsidR="00F7559C" w:rsidRPr="007466B0">
        <w:rPr>
          <w:rFonts w:ascii="Times New Roman" w:hAnsi="Times New Roman"/>
          <w:szCs w:val="24"/>
        </w:rPr>
        <w:tab/>
      </w: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5B58FA">
        <w:rPr>
          <w:rFonts w:ascii="Times New Roman" w:hAnsi="Times New Roman"/>
          <w:bCs/>
          <w:szCs w:val="24"/>
        </w:rPr>
        <w:t>74-962</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841B9C">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5B58FA">
        <w:rPr>
          <w:rFonts w:ascii="Times New Roman" w:hAnsi="Times New Roman"/>
          <w:szCs w:val="24"/>
        </w:rPr>
        <w:t>March 19</w:t>
      </w:r>
      <w:r w:rsidR="00B53885">
        <w:rPr>
          <w:rFonts w:ascii="Times New Roman" w:hAnsi="Times New Roman"/>
          <w:szCs w:val="24"/>
        </w:rPr>
        <w:t>, 201</w:t>
      </w:r>
      <w:r w:rsidR="005B58FA">
        <w:rPr>
          <w:rFonts w:ascii="Times New Roman" w:hAnsi="Times New Roman"/>
          <w:szCs w:val="24"/>
        </w:rPr>
        <w:t>9</w:t>
      </w:r>
      <w:r w:rsidR="00125C42" w:rsidRPr="007466B0">
        <w:rPr>
          <w:rFonts w:ascii="Times New Roman" w:hAnsi="Times New Roman"/>
          <w:szCs w:val="24"/>
        </w:rPr>
        <w:t>;</w:t>
      </w:r>
    </w:p>
    <w:p w:rsidR="003F3680" w:rsidRPr="007466B0" w:rsidRDefault="003F3680">
      <w:pPr>
        <w:ind w:firstLine="720"/>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Pr="007466B0" w:rsidRDefault="003E2334" w:rsidP="003E2334">
      <w:pPr>
        <w:tabs>
          <w:tab w:val="left" w:pos="-1440"/>
        </w:tabs>
        <w:jc w:val="both"/>
        <w:rPr>
          <w:rFonts w:ascii="Times New Roman" w:hAnsi="Times New Roman"/>
          <w:szCs w:val="24"/>
        </w:rPr>
      </w:pPr>
    </w:p>
    <w:p w:rsidR="00105B53" w:rsidRDefault="00F20695" w:rsidP="00105B53">
      <w:pPr>
        <w:ind w:firstLine="720"/>
        <w:jc w:val="both"/>
        <w:rPr>
          <w:rFonts w:ascii="Times New Roman" w:hAnsi="Times New Roman"/>
          <w:szCs w:val="24"/>
        </w:rPr>
      </w:pPr>
      <w:r w:rsidRPr="007466B0">
        <w:rPr>
          <w:rFonts w:ascii="Times New Roman" w:hAnsi="Times New Roman"/>
          <w:szCs w:val="24"/>
        </w:rPr>
        <w:t xml:space="preserve">WHEREAS, the Council has considered the relevant environmental issues, including the negative declaration issued </w:t>
      </w:r>
      <w:r w:rsidR="005B58FA">
        <w:rPr>
          <w:rFonts w:ascii="Times New Roman" w:hAnsi="Times New Roman"/>
          <w:szCs w:val="24"/>
        </w:rPr>
        <w:t>October 15</w:t>
      </w:r>
      <w:r w:rsidR="005B58FA" w:rsidRPr="005B58FA">
        <w:rPr>
          <w:rFonts w:ascii="Times New Roman" w:hAnsi="Times New Roman"/>
          <w:szCs w:val="24"/>
          <w:vertAlign w:val="superscript"/>
        </w:rPr>
        <w:t>th</w:t>
      </w:r>
      <w:r w:rsidR="005B58FA">
        <w:rPr>
          <w:rFonts w:ascii="Times New Roman" w:hAnsi="Times New Roman"/>
          <w:szCs w:val="24"/>
        </w:rPr>
        <w:t xml:space="preserve">, </w:t>
      </w:r>
      <w:r w:rsidRPr="007466B0">
        <w:rPr>
          <w:rFonts w:ascii="Times New Roman" w:hAnsi="Times New Roman"/>
          <w:szCs w:val="24"/>
        </w:rPr>
        <w:t>201</w:t>
      </w:r>
      <w:r w:rsidR="005B58FA">
        <w:rPr>
          <w:rFonts w:ascii="Times New Roman" w:hAnsi="Times New Roman"/>
          <w:szCs w:val="24"/>
        </w:rPr>
        <w:t>8</w:t>
      </w:r>
      <w:r w:rsidRPr="007466B0">
        <w:rPr>
          <w:rFonts w:ascii="Times New Roman" w:hAnsi="Times New Roman"/>
          <w:bCs/>
          <w:szCs w:val="24"/>
        </w:rPr>
        <w:t xml:space="preserve"> </w:t>
      </w:r>
      <w:r w:rsidRPr="007466B0">
        <w:rPr>
          <w:rFonts w:ascii="Times New Roman" w:hAnsi="Times New Roman"/>
          <w:szCs w:val="24"/>
        </w:rPr>
        <w:t xml:space="preserve">(CEQR No. </w:t>
      </w:r>
      <w:bookmarkStart w:id="4" w:name="_Hlk367913"/>
      <w:r w:rsidR="005B58FA" w:rsidRPr="005B58FA">
        <w:rPr>
          <w:rFonts w:ascii="Times New Roman" w:eastAsia="Calibri" w:hAnsi="Times New Roman"/>
          <w:snapToGrid/>
          <w:szCs w:val="24"/>
        </w:rPr>
        <w:t>18DCP182K</w:t>
      </w:r>
      <w:bookmarkEnd w:id="4"/>
      <w:r w:rsidRPr="007466B0">
        <w:rPr>
          <w:rFonts w:ascii="Times New Roman" w:hAnsi="Times New Roman"/>
          <w:szCs w:val="24"/>
        </w:rPr>
        <w:t xml:space="preserve">), which included (E) designations to avoid the potential for significant adverse impacts related to air quality </w:t>
      </w:r>
      <w:r w:rsidR="005B58FA">
        <w:rPr>
          <w:rFonts w:ascii="Times New Roman" w:hAnsi="Times New Roman"/>
          <w:szCs w:val="24"/>
        </w:rPr>
        <w:t>or</w:t>
      </w:r>
      <w:r w:rsidRPr="007466B0">
        <w:rPr>
          <w:rFonts w:ascii="Times New Roman" w:hAnsi="Times New Roman"/>
          <w:szCs w:val="24"/>
        </w:rPr>
        <w:t xml:space="preserve"> noise (E-</w:t>
      </w:r>
      <w:r w:rsidR="005B58FA">
        <w:rPr>
          <w:rFonts w:ascii="Times New Roman" w:hAnsi="Times New Roman"/>
          <w:szCs w:val="24"/>
        </w:rPr>
        <w:t>507</w:t>
      </w:r>
      <w:r w:rsidRPr="007466B0">
        <w:rPr>
          <w:rFonts w:ascii="Times New Roman" w:hAnsi="Times New Roman"/>
          <w:szCs w:val="24"/>
        </w:rPr>
        <w:t>) (the “Negative Declarat</w:t>
      </w:r>
      <w:r w:rsidR="008C5112">
        <w:rPr>
          <w:rFonts w:ascii="Times New Roman" w:hAnsi="Times New Roman"/>
          <w:szCs w:val="24"/>
        </w:rPr>
        <w:t>ion”).</w:t>
      </w:r>
    </w:p>
    <w:p w:rsidR="00105B53" w:rsidRPr="007466B0" w:rsidRDefault="00105B53"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105B53" w:rsidRPr="007466B0" w:rsidRDefault="00105B53"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7466B0">
        <w:rPr>
          <w:rFonts w:ascii="Times New Roman" w:hAnsi="Times New Roman"/>
          <w:szCs w:val="24"/>
        </w:rPr>
        <w:t>RESOLVED:</w:t>
      </w:r>
    </w:p>
    <w:p w:rsidR="00105B53" w:rsidRPr="007466B0" w:rsidRDefault="00105B53"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F20695" w:rsidRPr="007466B0" w:rsidRDefault="00105B53" w:rsidP="00F20695">
      <w:pPr>
        <w:tabs>
          <w:tab w:val="left" w:pos="-1080"/>
          <w:tab w:val="left" w:pos="-720"/>
          <w:tab w:val="left" w:pos="0"/>
          <w:tab w:val="left" w:pos="720"/>
          <w:tab w:val="left" w:pos="1260"/>
          <w:tab w:val="left" w:pos="1440"/>
          <w:tab w:val="left" w:pos="1620"/>
        </w:tabs>
        <w:jc w:val="both"/>
        <w:rPr>
          <w:rFonts w:ascii="Times New Roman" w:hAnsi="Times New Roman"/>
          <w:szCs w:val="24"/>
        </w:rPr>
      </w:pPr>
      <w:r w:rsidRPr="007466B0">
        <w:rPr>
          <w:rFonts w:ascii="Times New Roman" w:hAnsi="Times New Roman"/>
          <w:szCs w:val="24"/>
        </w:rPr>
        <w:lastRenderedPageBreak/>
        <w:tab/>
      </w:r>
      <w:r w:rsidR="00F20695" w:rsidRPr="007466B0">
        <w:rPr>
          <w:rFonts w:ascii="Times New Roman" w:hAnsi="Times New Roman"/>
          <w:szCs w:val="24"/>
        </w:rPr>
        <w:t xml:space="preserve">The Council finds that the action described herein will have no significant impact on the </w:t>
      </w:r>
    </w:p>
    <w:p w:rsidR="003B3B47" w:rsidRPr="007466B0" w:rsidRDefault="00F20695" w:rsidP="00F2069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7466B0">
        <w:rPr>
          <w:rFonts w:ascii="Times New Roman" w:hAnsi="Times New Roman"/>
          <w:szCs w:val="24"/>
        </w:rPr>
        <w:t>environment as set fo</w:t>
      </w:r>
      <w:r w:rsidR="00133E3D">
        <w:rPr>
          <w:rFonts w:ascii="Times New Roman" w:hAnsi="Times New Roman"/>
          <w:szCs w:val="24"/>
        </w:rPr>
        <w:t xml:space="preserve">rth in the </w:t>
      </w:r>
      <w:r w:rsidR="00133E3D" w:rsidRPr="00133E3D">
        <w:rPr>
          <w:rFonts w:ascii="Times New Roman" w:hAnsi="Times New Roman"/>
          <w:snapToGrid/>
          <w:szCs w:val="24"/>
        </w:rPr>
        <w:t>(E) Designation (E-</w:t>
      </w:r>
      <w:r w:rsidR="00133E3D">
        <w:rPr>
          <w:rFonts w:ascii="Times New Roman" w:hAnsi="Times New Roman"/>
          <w:snapToGrid/>
          <w:szCs w:val="24"/>
        </w:rPr>
        <w:t>507</w:t>
      </w:r>
      <w:r w:rsidR="00133E3D" w:rsidRPr="00133E3D">
        <w:rPr>
          <w:rFonts w:ascii="Times New Roman" w:hAnsi="Times New Roman"/>
          <w:snapToGrid/>
          <w:szCs w:val="24"/>
        </w:rPr>
        <w:t xml:space="preserve">) and </w:t>
      </w:r>
      <w:r w:rsidR="00133E3D">
        <w:rPr>
          <w:rFonts w:ascii="Times New Roman" w:hAnsi="Times New Roman"/>
          <w:szCs w:val="24"/>
        </w:rPr>
        <w:t>Negative Declaration</w:t>
      </w:r>
      <w:r w:rsidR="00F50CCD">
        <w:rPr>
          <w:rFonts w:ascii="Times New Roman" w:hAnsi="Times New Roman"/>
          <w:szCs w:val="24"/>
        </w:rPr>
        <w:t>.</w:t>
      </w:r>
    </w:p>
    <w:p w:rsidR="00F20695" w:rsidRDefault="00F20695" w:rsidP="00F2069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D5263" w:rsidRDefault="00600128" w:rsidP="004C19D7">
      <w:pPr>
        <w:ind w:firstLine="720"/>
        <w:jc w:val="both"/>
        <w:rPr>
          <w:rFonts w:ascii="Times New Roman" w:hAnsi="Times New Roman"/>
          <w:szCs w:val="24"/>
        </w:rPr>
      </w:pPr>
      <w:r w:rsidRPr="007466B0">
        <w:rPr>
          <w:rFonts w:ascii="Times New Roman" w:hAnsi="Times New Roman"/>
          <w:szCs w:val="24"/>
        </w:rPr>
        <w:t>Pursuant to Sections 197</w:t>
      </w:r>
      <w:r w:rsidRPr="007466B0">
        <w:rPr>
          <w:rFonts w:ascii="Times New Roman" w:hAnsi="Times New Roman"/>
          <w:szCs w:val="24"/>
        </w:rPr>
        <w:noBreakHyphen/>
        <w:t>d and 200 of the City Charter</w:t>
      </w:r>
      <w:r w:rsidR="005A3FF5" w:rsidRPr="007466B0">
        <w:rPr>
          <w:rFonts w:ascii="Times New Roman" w:hAnsi="Times New Roman"/>
          <w:szCs w:val="24"/>
        </w:rPr>
        <w:t xml:space="preserve"> and</w:t>
      </w:r>
      <w:r w:rsidRPr="007466B0">
        <w:rPr>
          <w:rFonts w:ascii="Times New Roman" w:hAnsi="Times New Roman"/>
          <w:szCs w:val="24"/>
        </w:rPr>
        <w:t xml:space="preserve"> on the basis of the Decision and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5B58FA">
        <w:rPr>
          <w:rFonts w:ascii="Times New Roman" w:hAnsi="Times New Roman"/>
          <w:szCs w:val="24"/>
        </w:rPr>
        <w:t>190084</w:t>
      </w:r>
      <w:r w:rsidR="005A3FF5" w:rsidRPr="007466B0">
        <w:rPr>
          <w:rFonts w:ascii="Times New Roman" w:hAnsi="Times New Roman"/>
          <w:szCs w:val="24"/>
        </w:rPr>
        <w:t xml:space="preserve"> Z</w:t>
      </w:r>
      <w:r w:rsidR="001C00C2" w:rsidRPr="007466B0">
        <w:rPr>
          <w:rFonts w:ascii="Times New Roman" w:hAnsi="Times New Roman"/>
          <w:szCs w:val="24"/>
        </w:rPr>
        <w:t>S</w:t>
      </w:r>
      <w:r w:rsidR="005B58FA">
        <w:rPr>
          <w:rFonts w:ascii="Times New Roman" w:hAnsi="Times New Roman"/>
          <w:szCs w:val="24"/>
        </w:rPr>
        <w:t>K</w:t>
      </w:r>
      <w:r w:rsidR="005A3FF5" w:rsidRPr="007466B0">
        <w:rPr>
          <w:rFonts w:ascii="Times New Roman" w:hAnsi="Times New Roman"/>
          <w:szCs w:val="24"/>
        </w:rPr>
        <w:t>, incorporated by reference herein</w:t>
      </w:r>
      <w:r w:rsidRPr="007466B0">
        <w:rPr>
          <w:rFonts w:ascii="Times New Roman" w:hAnsi="Times New Roman"/>
          <w:szCs w:val="24"/>
        </w:rPr>
        <w:t>,</w:t>
      </w:r>
      <w:r w:rsidR="00726E50">
        <w:rPr>
          <w:rFonts w:ascii="Times New Roman" w:hAnsi="Times New Roman"/>
          <w:szCs w:val="24"/>
        </w:rPr>
        <w:t xml:space="preserve"> </w:t>
      </w:r>
      <w:r w:rsidR="005B58FA" w:rsidRPr="0071294D">
        <w:rPr>
          <w:rFonts w:ascii="Times New Roman" w:hAnsi="Times New Roman"/>
        </w:rPr>
        <w:t xml:space="preserve">and the record before the Council, </w:t>
      </w:r>
      <w:r w:rsidR="00726E50">
        <w:rPr>
          <w:rFonts w:ascii="Times New Roman" w:hAnsi="Times New Roman"/>
          <w:szCs w:val="24"/>
        </w:rPr>
        <w:t xml:space="preserve">the Council </w:t>
      </w:r>
      <w:r w:rsidRPr="007466B0">
        <w:rPr>
          <w:rFonts w:ascii="Times New Roman" w:hAnsi="Times New Roman"/>
          <w:szCs w:val="24"/>
        </w:rPr>
        <w:t xml:space="preserve"> approves the </w:t>
      </w:r>
      <w:r w:rsidR="003E2334" w:rsidRPr="007466B0">
        <w:rPr>
          <w:rFonts w:ascii="Times New Roman" w:hAnsi="Times New Roman"/>
          <w:szCs w:val="24"/>
        </w:rPr>
        <w:t>Decision of the City Planning Commission</w:t>
      </w:r>
      <w:r w:rsidR="004F6D87">
        <w:rPr>
          <w:rFonts w:ascii="Times New Roman" w:hAnsi="Times New Roman"/>
          <w:szCs w:val="24"/>
        </w:rPr>
        <w:t>.</w:t>
      </w:r>
    </w:p>
    <w:p w:rsidR="00F25710" w:rsidRDefault="00F25710" w:rsidP="00F25710">
      <w:pPr>
        <w:spacing w:line="276" w:lineRule="auto"/>
        <w:rPr>
          <w:rFonts w:ascii="Times New Roman" w:eastAsia="Batang" w:hAnsi="Times New Roman"/>
          <w:szCs w:val="24"/>
          <w:lang w:eastAsia="ko-KR"/>
        </w:rPr>
      </w:pPr>
    </w:p>
    <w:p w:rsidR="005B58FA" w:rsidRPr="005B58FA" w:rsidRDefault="005B58FA" w:rsidP="00340F89">
      <w:pPr>
        <w:widowControl/>
        <w:numPr>
          <w:ilvl w:val="0"/>
          <w:numId w:val="36"/>
        </w:numPr>
        <w:tabs>
          <w:tab w:val="left" w:pos="720"/>
        </w:tabs>
        <w:ind w:hanging="720"/>
        <w:jc w:val="both"/>
        <w:rPr>
          <w:rFonts w:ascii="Times New Roman" w:eastAsia="Calibri" w:hAnsi="Times New Roman"/>
          <w:snapToGrid/>
          <w:szCs w:val="24"/>
        </w:rPr>
      </w:pPr>
      <w:r w:rsidRPr="005B58FA">
        <w:rPr>
          <w:rFonts w:ascii="Times New Roman" w:eastAsia="Calibri" w:hAnsi="Times New Roman"/>
          <w:snapToGrid/>
          <w:szCs w:val="24"/>
        </w:rPr>
        <w:t>The properties that are the subject of this and the related applications (C 190084 ZSK and C 190085 ZSK) shall be developed in size and arrangement substantially in accordance with the dimensions, specifications, and zoning computations indicated on the following plans, prepared by Aldo Liberis, filed with this application and incorporated in this resolution:</w:t>
      </w:r>
    </w:p>
    <w:p w:rsidR="005B58FA" w:rsidRPr="005B58FA" w:rsidRDefault="005B58FA" w:rsidP="00340F89">
      <w:pPr>
        <w:widowControl/>
        <w:jc w:val="both"/>
        <w:rPr>
          <w:rFonts w:ascii="Times New Roman" w:eastAsia="Calibri" w:hAnsi="Times New Roman"/>
          <w:snapToGrid/>
          <w:szCs w:val="24"/>
        </w:rPr>
      </w:pP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u w:val="single"/>
        </w:rPr>
        <w:t>Dwg. No.</w:t>
      </w:r>
      <w:r w:rsidRPr="005B58FA">
        <w:rPr>
          <w:rFonts w:ascii="Times New Roman" w:eastAsia="Calibri" w:hAnsi="Times New Roman"/>
          <w:snapToGrid/>
          <w:szCs w:val="24"/>
        </w:rPr>
        <w:tab/>
      </w:r>
      <w:r w:rsidRPr="005B58FA">
        <w:rPr>
          <w:rFonts w:ascii="Times New Roman" w:eastAsia="Calibri" w:hAnsi="Times New Roman"/>
          <w:snapToGrid/>
          <w:szCs w:val="24"/>
          <w:u w:val="single"/>
        </w:rPr>
        <w:t>Title</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u w:val="single"/>
        </w:rPr>
        <w:t>Last Date Revised</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A-03</w:t>
      </w:r>
      <w:r w:rsidRPr="005B58FA">
        <w:rPr>
          <w:rFonts w:ascii="Times New Roman" w:eastAsia="Calibri" w:hAnsi="Times New Roman"/>
          <w:snapToGrid/>
          <w:szCs w:val="24"/>
        </w:rPr>
        <w:tab/>
      </w:r>
      <w:r w:rsidRPr="005B58FA">
        <w:rPr>
          <w:rFonts w:ascii="Times New Roman" w:eastAsia="Calibri" w:hAnsi="Times New Roman"/>
          <w:snapToGrid/>
          <w:szCs w:val="24"/>
        </w:rPr>
        <w:tab/>
        <w:t>Zoning Analysis</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A-04</w:t>
      </w:r>
      <w:r w:rsidRPr="005B58FA">
        <w:rPr>
          <w:rFonts w:ascii="Times New Roman" w:eastAsia="Calibri" w:hAnsi="Times New Roman"/>
          <w:snapToGrid/>
          <w:szCs w:val="24"/>
        </w:rPr>
        <w:tab/>
      </w:r>
      <w:r w:rsidRPr="005B58FA">
        <w:rPr>
          <w:rFonts w:ascii="Times New Roman" w:eastAsia="Calibri" w:hAnsi="Times New Roman"/>
          <w:snapToGrid/>
          <w:szCs w:val="24"/>
        </w:rPr>
        <w:tab/>
        <w:t>Zoning Site Plan</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A-05</w:t>
      </w:r>
      <w:r w:rsidRPr="005B58FA">
        <w:rPr>
          <w:rFonts w:ascii="Times New Roman" w:eastAsia="Calibri" w:hAnsi="Times New Roman"/>
          <w:snapToGrid/>
          <w:szCs w:val="24"/>
        </w:rPr>
        <w:tab/>
      </w:r>
      <w:r w:rsidRPr="005B58FA">
        <w:rPr>
          <w:rFonts w:ascii="Times New Roman" w:eastAsia="Calibri" w:hAnsi="Times New Roman"/>
          <w:snapToGrid/>
          <w:szCs w:val="24"/>
        </w:rPr>
        <w:tab/>
        <w:t>Ground Floor Plan</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A-06</w:t>
      </w:r>
      <w:r w:rsidRPr="005B58FA">
        <w:rPr>
          <w:rFonts w:ascii="Times New Roman" w:eastAsia="Calibri" w:hAnsi="Times New Roman"/>
          <w:snapToGrid/>
          <w:szCs w:val="24"/>
        </w:rPr>
        <w:tab/>
      </w:r>
      <w:r w:rsidRPr="005B58FA">
        <w:rPr>
          <w:rFonts w:ascii="Times New Roman" w:eastAsia="Calibri" w:hAnsi="Times New Roman"/>
          <w:snapToGrid/>
          <w:szCs w:val="24"/>
        </w:rPr>
        <w:tab/>
        <w:t>Cellar Floor Plan</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A-07</w:t>
      </w:r>
      <w:r w:rsidRPr="005B58FA">
        <w:rPr>
          <w:rFonts w:ascii="Times New Roman" w:eastAsia="Calibri" w:hAnsi="Times New Roman"/>
          <w:snapToGrid/>
          <w:szCs w:val="24"/>
        </w:rPr>
        <w:tab/>
      </w:r>
      <w:r w:rsidRPr="005B58FA">
        <w:rPr>
          <w:rFonts w:ascii="Times New Roman" w:eastAsia="Calibri" w:hAnsi="Times New Roman"/>
          <w:snapToGrid/>
          <w:szCs w:val="24"/>
        </w:rPr>
        <w:tab/>
        <w:t>Level 2 &amp; 3 Floor Plans</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A-08</w:t>
      </w:r>
      <w:r w:rsidRPr="005B58FA">
        <w:rPr>
          <w:rFonts w:ascii="Times New Roman" w:eastAsia="Calibri" w:hAnsi="Times New Roman"/>
          <w:snapToGrid/>
          <w:szCs w:val="24"/>
        </w:rPr>
        <w:tab/>
      </w:r>
      <w:r w:rsidRPr="005B58FA">
        <w:rPr>
          <w:rFonts w:ascii="Times New Roman" w:eastAsia="Calibri" w:hAnsi="Times New Roman"/>
          <w:snapToGrid/>
          <w:szCs w:val="24"/>
        </w:rPr>
        <w:tab/>
        <w:t>Level 4 &amp; 5 Floor Plans</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A-09</w:t>
      </w:r>
      <w:r w:rsidRPr="005B58FA">
        <w:rPr>
          <w:rFonts w:ascii="Times New Roman" w:eastAsia="Calibri" w:hAnsi="Times New Roman"/>
          <w:snapToGrid/>
          <w:szCs w:val="24"/>
        </w:rPr>
        <w:tab/>
      </w:r>
      <w:r w:rsidRPr="005B58FA">
        <w:rPr>
          <w:rFonts w:ascii="Times New Roman" w:eastAsia="Calibri" w:hAnsi="Times New Roman"/>
          <w:snapToGrid/>
          <w:szCs w:val="24"/>
        </w:rPr>
        <w:tab/>
        <w:t>Level 6 &amp; 7 Floor Plans</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A-10</w:t>
      </w:r>
      <w:r w:rsidRPr="005B58FA">
        <w:rPr>
          <w:rFonts w:ascii="Times New Roman" w:eastAsia="Calibri" w:hAnsi="Times New Roman"/>
          <w:snapToGrid/>
          <w:szCs w:val="24"/>
        </w:rPr>
        <w:tab/>
      </w:r>
      <w:r w:rsidRPr="005B58FA">
        <w:rPr>
          <w:rFonts w:ascii="Times New Roman" w:eastAsia="Calibri" w:hAnsi="Times New Roman"/>
          <w:snapToGrid/>
          <w:szCs w:val="24"/>
        </w:rPr>
        <w:tab/>
        <w:t>Zoning Sections</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A-11</w:t>
      </w:r>
      <w:r w:rsidRPr="005B58FA">
        <w:rPr>
          <w:rFonts w:ascii="Times New Roman" w:eastAsia="Calibri" w:hAnsi="Times New Roman"/>
          <w:snapToGrid/>
          <w:szCs w:val="24"/>
        </w:rPr>
        <w:tab/>
      </w:r>
      <w:r w:rsidRPr="005B58FA">
        <w:rPr>
          <w:rFonts w:ascii="Times New Roman" w:eastAsia="Calibri" w:hAnsi="Times New Roman"/>
          <w:snapToGrid/>
          <w:szCs w:val="24"/>
        </w:rPr>
        <w:tab/>
        <w:t>Zoning Elevation</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5B58FA">
      <w:pPr>
        <w:widowControl/>
        <w:spacing w:line="360" w:lineRule="auto"/>
        <w:ind w:firstLine="720"/>
        <w:jc w:val="both"/>
        <w:rPr>
          <w:rFonts w:ascii="Times New Roman" w:eastAsia="Calibri" w:hAnsi="Times New Roman"/>
          <w:snapToGrid/>
          <w:szCs w:val="24"/>
        </w:rPr>
      </w:pPr>
      <w:r w:rsidRPr="005B58FA">
        <w:rPr>
          <w:rFonts w:ascii="Times New Roman" w:eastAsia="Calibri" w:hAnsi="Times New Roman"/>
          <w:snapToGrid/>
          <w:szCs w:val="24"/>
        </w:rPr>
        <w:t>A-12</w:t>
      </w:r>
      <w:r w:rsidRPr="005B58FA">
        <w:rPr>
          <w:rFonts w:ascii="Times New Roman" w:eastAsia="Calibri" w:hAnsi="Times New Roman"/>
          <w:snapToGrid/>
          <w:szCs w:val="24"/>
        </w:rPr>
        <w:tab/>
      </w:r>
      <w:r w:rsidRPr="005B58FA">
        <w:rPr>
          <w:rFonts w:ascii="Times New Roman" w:eastAsia="Calibri" w:hAnsi="Times New Roman"/>
          <w:snapToGrid/>
          <w:szCs w:val="24"/>
        </w:rPr>
        <w:tab/>
        <w:t>Detail Elevations</w:t>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r>
      <w:r w:rsidRPr="005B58FA">
        <w:rPr>
          <w:rFonts w:ascii="Times New Roman" w:eastAsia="Calibri" w:hAnsi="Times New Roman"/>
          <w:snapToGrid/>
          <w:szCs w:val="24"/>
        </w:rPr>
        <w:tab/>
        <w:t>10/10/2018</w:t>
      </w:r>
    </w:p>
    <w:p w:rsidR="005B58FA" w:rsidRPr="005B58FA" w:rsidRDefault="005B58FA" w:rsidP="00340F89">
      <w:pPr>
        <w:widowControl/>
        <w:ind w:firstLine="720"/>
        <w:jc w:val="both"/>
        <w:rPr>
          <w:rFonts w:ascii="Times New Roman" w:eastAsia="Calibri" w:hAnsi="Times New Roman"/>
          <w:snapToGrid/>
          <w:szCs w:val="24"/>
        </w:rPr>
      </w:pPr>
      <w:r w:rsidRPr="005B58FA">
        <w:rPr>
          <w:rFonts w:ascii="Times New Roman" w:eastAsia="Calibri" w:hAnsi="Times New Roman"/>
          <w:snapToGrid/>
          <w:szCs w:val="24"/>
        </w:rPr>
        <w:tab/>
      </w:r>
      <w:r w:rsidRPr="005B58FA">
        <w:rPr>
          <w:rFonts w:ascii="Times New Roman" w:eastAsia="Calibri" w:hAnsi="Times New Roman"/>
          <w:snapToGrid/>
          <w:szCs w:val="24"/>
        </w:rPr>
        <w:tab/>
      </w:r>
    </w:p>
    <w:p w:rsidR="005B58FA" w:rsidRDefault="005B58FA" w:rsidP="00340F89">
      <w:pPr>
        <w:widowControl/>
        <w:numPr>
          <w:ilvl w:val="0"/>
          <w:numId w:val="36"/>
        </w:numPr>
        <w:tabs>
          <w:tab w:val="left" w:pos="720"/>
        </w:tabs>
        <w:autoSpaceDE w:val="0"/>
        <w:autoSpaceDN w:val="0"/>
        <w:adjustRightInd w:val="0"/>
        <w:ind w:hanging="720"/>
        <w:jc w:val="both"/>
        <w:rPr>
          <w:rFonts w:ascii="Times New Roman" w:eastAsia="Calibri" w:hAnsi="Times New Roman"/>
          <w:snapToGrid/>
          <w:szCs w:val="24"/>
        </w:rPr>
      </w:pPr>
      <w:r w:rsidRPr="005B58FA">
        <w:rPr>
          <w:rFonts w:ascii="Times New Roman" w:eastAsia="Calibri"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w:t>
      </w:r>
    </w:p>
    <w:p w:rsidR="00340F89" w:rsidRDefault="00340F89" w:rsidP="00340F89">
      <w:pPr>
        <w:widowControl/>
        <w:tabs>
          <w:tab w:val="left" w:pos="720"/>
        </w:tabs>
        <w:autoSpaceDE w:val="0"/>
        <w:autoSpaceDN w:val="0"/>
        <w:adjustRightInd w:val="0"/>
        <w:ind w:left="720"/>
        <w:jc w:val="both"/>
        <w:rPr>
          <w:rFonts w:ascii="Times New Roman" w:eastAsia="Calibri" w:hAnsi="Times New Roman"/>
          <w:snapToGrid/>
          <w:szCs w:val="24"/>
        </w:rPr>
      </w:pPr>
    </w:p>
    <w:p w:rsidR="005B58FA" w:rsidRPr="00340F89" w:rsidRDefault="005B58FA" w:rsidP="00340F89">
      <w:pPr>
        <w:widowControl/>
        <w:numPr>
          <w:ilvl w:val="0"/>
          <w:numId w:val="36"/>
        </w:numPr>
        <w:tabs>
          <w:tab w:val="left" w:pos="720"/>
        </w:tabs>
        <w:autoSpaceDE w:val="0"/>
        <w:autoSpaceDN w:val="0"/>
        <w:adjustRightInd w:val="0"/>
        <w:ind w:hanging="720"/>
        <w:jc w:val="both"/>
        <w:rPr>
          <w:rFonts w:ascii="Times New Roman" w:eastAsia="Calibri" w:hAnsi="Times New Roman"/>
          <w:snapToGrid/>
          <w:szCs w:val="24"/>
        </w:rPr>
      </w:pPr>
      <w:r w:rsidRPr="005B58FA">
        <w:rPr>
          <w:rFonts w:ascii="Times New Roman" w:eastAsia="Calibri" w:hAnsi="Times New Roman"/>
          <w:snapToGrid/>
          <w:szCs w:val="24"/>
        </w:rPr>
        <w:t>Such development shall conform to all applicable laws and regulations relating to its construction and maintenance.</w:t>
      </w:r>
      <w:r w:rsidRPr="005B58FA">
        <w:rPr>
          <w:rFonts w:ascii="Times New Roman" w:hAnsi="Times New Roman"/>
          <w:snapToGrid/>
          <w:szCs w:val="22"/>
        </w:rPr>
        <w:t xml:space="preserve"> </w:t>
      </w:r>
    </w:p>
    <w:p w:rsidR="00340F89" w:rsidRDefault="00340F89" w:rsidP="00340F89">
      <w:pPr>
        <w:pStyle w:val="ListParagraph"/>
        <w:rPr>
          <w:rFonts w:ascii="Times New Roman" w:eastAsia="Calibri" w:hAnsi="Times New Roman"/>
        </w:rPr>
      </w:pPr>
    </w:p>
    <w:p w:rsidR="00340F89" w:rsidRPr="00340F89" w:rsidRDefault="00340F89" w:rsidP="00340F89">
      <w:pPr>
        <w:widowControl/>
        <w:tabs>
          <w:tab w:val="left" w:pos="720"/>
        </w:tabs>
        <w:autoSpaceDE w:val="0"/>
        <w:autoSpaceDN w:val="0"/>
        <w:adjustRightInd w:val="0"/>
        <w:ind w:left="720"/>
        <w:jc w:val="both"/>
        <w:rPr>
          <w:rFonts w:ascii="Times New Roman" w:eastAsia="Calibri" w:hAnsi="Times New Roman"/>
          <w:snapToGrid/>
          <w:szCs w:val="24"/>
        </w:rPr>
      </w:pPr>
    </w:p>
    <w:p w:rsidR="005B58FA" w:rsidRDefault="005B58FA" w:rsidP="00340F89">
      <w:pPr>
        <w:widowControl/>
        <w:numPr>
          <w:ilvl w:val="0"/>
          <w:numId w:val="36"/>
        </w:numPr>
        <w:tabs>
          <w:tab w:val="left" w:pos="720"/>
        </w:tabs>
        <w:autoSpaceDE w:val="0"/>
        <w:autoSpaceDN w:val="0"/>
        <w:adjustRightInd w:val="0"/>
        <w:ind w:hanging="720"/>
        <w:jc w:val="both"/>
        <w:rPr>
          <w:rFonts w:ascii="Times New Roman" w:eastAsia="Calibri" w:hAnsi="Times New Roman"/>
          <w:snapToGrid/>
          <w:szCs w:val="24"/>
        </w:rPr>
      </w:pPr>
      <w:r w:rsidRPr="005B58FA">
        <w:rPr>
          <w:rFonts w:ascii="Times New Roman" w:eastAsia="Calibri" w:hAnsi="Times New Roman"/>
          <w:snapToGrid/>
          <w:szCs w:val="24"/>
        </w:rPr>
        <w:lastRenderedPageBreak/>
        <w:t>All leases, subleases, or other agreements for use or occupancy of space at the subject property shall give actual notice of this special permit to the lessee, sub-lessee or occupant.</w:t>
      </w:r>
    </w:p>
    <w:p w:rsidR="00340F89" w:rsidRDefault="00340F89" w:rsidP="00340F89">
      <w:pPr>
        <w:widowControl/>
        <w:tabs>
          <w:tab w:val="left" w:pos="720"/>
        </w:tabs>
        <w:autoSpaceDE w:val="0"/>
        <w:autoSpaceDN w:val="0"/>
        <w:adjustRightInd w:val="0"/>
        <w:ind w:left="720"/>
        <w:jc w:val="both"/>
        <w:rPr>
          <w:rFonts w:ascii="Times New Roman" w:eastAsia="Calibri" w:hAnsi="Times New Roman"/>
          <w:snapToGrid/>
          <w:szCs w:val="24"/>
        </w:rPr>
      </w:pPr>
    </w:p>
    <w:p w:rsidR="005B58FA" w:rsidRDefault="005B58FA" w:rsidP="00340F89">
      <w:pPr>
        <w:widowControl/>
        <w:numPr>
          <w:ilvl w:val="0"/>
          <w:numId w:val="36"/>
        </w:numPr>
        <w:tabs>
          <w:tab w:val="left" w:pos="720"/>
        </w:tabs>
        <w:autoSpaceDE w:val="0"/>
        <w:autoSpaceDN w:val="0"/>
        <w:adjustRightInd w:val="0"/>
        <w:ind w:hanging="720"/>
        <w:jc w:val="both"/>
        <w:rPr>
          <w:rFonts w:ascii="Times New Roman" w:eastAsia="Calibri" w:hAnsi="Times New Roman"/>
          <w:snapToGrid/>
          <w:szCs w:val="24"/>
        </w:rPr>
      </w:pPr>
      <w:r w:rsidRPr="005B58FA">
        <w:rPr>
          <w:rFonts w:ascii="Times New Roman" w:eastAsia="Calibri" w:hAnsi="Times New Roman"/>
          <w:snapToGrid/>
          <w:szCs w:val="24"/>
        </w:rPr>
        <w:t>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of the conditions listed above, is grounds for the City Planning Commission to disapprove any application for modification, cancellation or amendment of the special permit.</w:t>
      </w:r>
    </w:p>
    <w:p w:rsidR="00340F89" w:rsidRDefault="00340F89" w:rsidP="00340F89">
      <w:pPr>
        <w:widowControl/>
        <w:tabs>
          <w:tab w:val="left" w:pos="720"/>
        </w:tabs>
        <w:autoSpaceDE w:val="0"/>
        <w:autoSpaceDN w:val="0"/>
        <w:adjustRightInd w:val="0"/>
        <w:ind w:left="720"/>
        <w:jc w:val="both"/>
        <w:rPr>
          <w:rFonts w:ascii="Times New Roman" w:eastAsia="Calibri" w:hAnsi="Times New Roman"/>
          <w:snapToGrid/>
          <w:szCs w:val="24"/>
        </w:rPr>
      </w:pPr>
    </w:p>
    <w:p w:rsidR="005B58FA" w:rsidRPr="005B58FA" w:rsidRDefault="005B58FA" w:rsidP="00340F89">
      <w:pPr>
        <w:widowControl/>
        <w:numPr>
          <w:ilvl w:val="0"/>
          <w:numId w:val="36"/>
        </w:numPr>
        <w:tabs>
          <w:tab w:val="left" w:pos="720"/>
        </w:tabs>
        <w:autoSpaceDE w:val="0"/>
        <w:autoSpaceDN w:val="0"/>
        <w:adjustRightInd w:val="0"/>
        <w:ind w:hanging="720"/>
        <w:jc w:val="both"/>
        <w:rPr>
          <w:rFonts w:ascii="Times New Roman" w:eastAsia="Calibri" w:hAnsi="Times New Roman"/>
          <w:snapToGrid/>
          <w:szCs w:val="24"/>
        </w:rPr>
      </w:pPr>
      <w:r w:rsidRPr="005B58FA">
        <w:rPr>
          <w:rFonts w:ascii="Times New Roman" w:eastAsia="Calibri" w:hAnsi="Times New Roman"/>
          <w:snapToGrid/>
          <w:szCs w:val="24"/>
        </w:rPr>
        <w:t>Neither the City of New York nor its employees or agents shall have any liability for money damages by reason of the city's or such employee's or agent's failure to act in accordance with the provisions of this special permit.</w:t>
      </w:r>
    </w:p>
    <w:p w:rsidR="005B58FA" w:rsidRPr="005B58FA" w:rsidRDefault="005B58FA" w:rsidP="00340F89">
      <w:pPr>
        <w:widowControl/>
        <w:autoSpaceDE w:val="0"/>
        <w:autoSpaceDN w:val="0"/>
        <w:adjustRightInd w:val="0"/>
        <w:jc w:val="both"/>
        <w:rPr>
          <w:rFonts w:ascii="Times New Roman" w:eastAsia="Calibri" w:hAnsi="Times New Roman"/>
          <w:b/>
          <w:snapToGrid/>
          <w:szCs w:val="24"/>
        </w:rPr>
      </w:pPr>
    </w:p>
    <w:p w:rsidR="005B58FA" w:rsidRDefault="005B58FA" w:rsidP="00340F89">
      <w:pPr>
        <w:rPr>
          <w:rFonts w:ascii="Times New Roman" w:eastAsia="Batang" w:hAnsi="Times New Roman"/>
          <w:szCs w:val="24"/>
          <w:lang w:eastAsia="ko-KR"/>
        </w:rPr>
      </w:pPr>
    </w:p>
    <w:p w:rsidR="00423626" w:rsidRPr="007466B0" w:rsidRDefault="00726E50" w:rsidP="00423626">
      <w:pPr>
        <w:widowControl/>
        <w:spacing w:after="240"/>
        <w:jc w:val="both"/>
        <w:rPr>
          <w:rFonts w:ascii="Times New Roman" w:hAnsi="Times New Roman"/>
          <w:szCs w:val="24"/>
        </w:rPr>
      </w:pPr>
      <w:r>
        <w:rPr>
          <w:rFonts w:ascii="Times New Roman" w:hAnsi="Times New Roman"/>
          <w:szCs w:val="24"/>
        </w:rPr>
        <w:t>Adopted.</w:t>
      </w: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423626">
      <w:pPr>
        <w:tabs>
          <w:tab w:val="left" w:pos="-1440"/>
        </w:tabs>
        <w:jc w:val="both"/>
        <w:rPr>
          <w:rFonts w:ascii="Times New Roman" w:hAnsi="Times New Roman"/>
          <w:szCs w:val="24"/>
        </w:rPr>
      </w:pPr>
      <w:r w:rsidRPr="007466B0">
        <w:rPr>
          <w:rFonts w:ascii="Times New Roman" w:hAnsi="Times New Roman"/>
          <w:szCs w:val="24"/>
        </w:rPr>
        <w:t xml:space="preserve">      </w:t>
      </w:r>
      <w:r w:rsidRPr="007466B0">
        <w:rPr>
          <w:rFonts w:ascii="Times New Roman" w:hAnsi="Times New Roman"/>
          <w:szCs w:val="24"/>
        </w:rPr>
        <w:tab/>
        <w:t>The City of New York,  } ss.:</w:t>
      </w:r>
    </w:p>
    <w:p w:rsidR="00423626" w:rsidRPr="007466B0" w:rsidRDefault="00423626" w:rsidP="00423626">
      <w:pPr>
        <w:jc w:val="both"/>
        <w:rPr>
          <w:rFonts w:ascii="Times New Roman" w:hAnsi="Times New Roman"/>
          <w:szCs w:val="24"/>
        </w:rPr>
      </w:pPr>
    </w:p>
    <w:p w:rsidR="00423626" w:rsidRPr="007466B0" w:rsidRDefault="00423626" w:rsidP="00423626">
      <w:pPr>
        <w:pStyle w:val="BodyTextIndent"/>
        <w:rPr>
          <w:rFonts w:ascii="Times New Roman" w:hAnsi="Times New Roman"/>
          <w:szCs w:val="24"/>
        </w:rPr>
      </w:pPr>
      <w:r w:rsidRPr="007466B0">
        <w:rPr>
          <w:rFonts w:ascii="Times New Roman" w:hAnsi="Times New Roman"/>
          <w:szCs w:val="24"/>
        </w:rPr>
        <w:tab/>
      </w:r>
      <w:r w:rsidR="0027734E" w:rsidRPr="007466B0">
        <w:rPr>
          <w:rFonts w:ascii="Times New Roman" w:hAnsi="Times New Roman"/>
          <w:szCs w:val="24"/>
        </w:rPr>
        <w:tab/>
      </w:r>
      <w:r w:rsidRPr="007466B0">
        <w:rPr>
          <w:rFonts w:ascii="Times New Roman" w:hAnsi="Times New Roman"/>
          <w:szCs w:val="24"/>
        </w:rPr>
        <w:t xml:space="preserve">I hereby certify that the foregoing is a true copy of a Resolution passed by The Council of The City of New York on </w:t>
      </w:r>
      <w:r w:rsidR="00D96D85">
        <w:rPr>
          <w:rFonts w:ascii="Times New Roman" w:hAnsi="Times New Roman"/>
          <w:szCs w:val="24"/>
        </w:rPr>
        <w:t>April 9</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00128" w:rsidRPr="007466B0" w:rsidRDefault="00600128" w:rsidP="00371974">
      <w:pPr>
        <w:tabs>
          <w:tab w:val="left" w:pos="-1440"/>
        </w:tabs>
        <w:jc w:val="right"/>
        <w:rPr>
          <w:rFonts w:ascii="Times New Roman" w:hAnsi="Times New Roman"/>
          <w:szCs w:val="24"/>
        </w:rPr>
      </w:pPr>
      <w:r w:rsidRPr="007466B0">
        <w:rPr>
          <w:rFonts w:ascii="Times New Roman" w:hAnsi="Times New Roman"/>
          <w:szCs w:val="24"/>
        </w:rPr>
        <w:t>................................................…</w:t>
      </w:r>
    </w:p>
    <w:p w:rsidR="00FB407D" w:rsidRPr="007466B0" w:rsidRDefault="00600128" w:rsidP="00371974">
      <w:pPr>
        <w:tabs>
          <w:tab w:val="left" w:pos="-1440"/>
        </w:tabs>
        <w:jc w:val="right"/>
        <w:rPr>
          <w:rFonts w:ascii="Times New Roman" w:hAnsi="Times New Roman"/>
          <w:szCs w:val="24"/>
        </w:rPr>
      </w:pPr>
      <w:r w:rsidRPr="007466B0">
        <w:rPr>
          <w:rFonts w:ascii="Times New Roman" w:hAnsi="Times New Roman"/>
          <w:szCs w:val="24"/>
        </w:rPr>
        <w:t xml:space="preserve">      </w:t>
      </w:r>
      <w:r w:rsidRPr="007466B0">
        <w:rPr>
          <w:rFonts w:ascii="Times New Roman" w:hAnsi="Times New Roman"/>
          <w:szCs w:val="24"/>
        </w:rPr>
        <w:tab/>
        <w:t xml:space="preserve">       </w:t>
      </w:r>
      <w:r w:rsidRPr="007466B0">
        <w:rPr>
          <w:rFonts w:ascii="Times New Roman" w:hAnsi="Times New Roman"/>
          <w:szCs w:val="24"/>
        </w:rPr>
        <w:tab/>
        <w:t xml:space="preserve">       </w:t>
      </w:r>
      <w:r w:rsidRPr="007466B0">
        <w:rPr>
          <w:rFonts w:ascii="Times New Roman" w:hAnsi="Times New Roman"/>
          <w:szCs w:val="24"/>
        </w:rPr>
        <w:tab/>
        <w:t xml:space="preserve">       </w:t>
      </w:r>
      <w:r w:rsidRPr="007466B0">
        <w:rPr>
          <w:rFonts w:ascii="Times New Roman" w:hAnsi="Times New Roman"/>
          <w:szCs w:val="24"/>
        </w:rPr>
        <w:tab/>
        <w:t xml:space="preserve">    </w:t>
      </w:r>
      <w:r w:rsidRPr="007466B0">
        <w:rPr>
          <w:rFonts w:ascii="Times New Roman" w:hAnsi="Times New Roman"/>
          <w:szCs w:val="24"/>
        </w:rPr>
        <w:tab/>
      </w:r>
      <w:r w:rsidRPr="007466B0">
        <w:rPr>
          <w:rFonts w:ascii="Times New Roman" w:hAnsi="Times New Roman"/>
          <w:szCs w:val="24"/>
        </w:rPr>
        <w:tab/>
      </w:r>
      <w:r w:rsidRPr="007466B0">
        <w:rPr>
          <w:rFonts w:ascii="Times New Roman" w:hAnsi="Times New Roman"/>
          <w:szCs w:val="24"/>
        </w:rPr>
        <w:tab/>
      </w:r>
      <w:r w:rsidRPr="007466B0">
        <w:rPr>
          <w:rFonts w:ascii="Times New Roman" w:hAnsi="Times New Roman"/>
          <w:szCs w:val="24"/>
        </w:rPr>
        <w:tab/>
        <w:t>City Clerk, Clerk of The Council</w:t>
      </w:r>
      <w:r w:rsidR="00423626" w:rsidRPr="007466B0">
        <w:rPr>
          <w:rFonts w:ascii="Times New Roman" w:hAnsi="Times New Roman"/>
          <w:szCs w:val="24"/>
        </w:rPr>
        <w:t xml:space="preserve"> </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5F" w:rsidRDefault="0057165F">
      <w:r>
        <w:separator/>
      </w:r>
    </w:p>
  </w:endnote>
  <w:endnote w:type="continuationSeparator" w:id="0">
    <w:p w:rsidR="0057165F" w:rsidRDefault="0057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SansSerif">
    <w:altName w:val="Times New Roman"/>
    <w:charset w:val="00"/>
    <w:family w:val="auto"/>
    <w:pitch w:val="default"/>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5F" w:rsidRDefault="0057165F">
      <w:r>
        <w:separator/>
      </w:r>
    </w:p>
  </w:footnote>
  <w:footnote w:type="continuationSeparator" w:id="0">
    <w:p w:rsidR="0057165F" w:rsidRDefault="0057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475465">
      <w:rPr>
        <w:rFonts w:ascii="Times New Roman" w:hAnsi="Times New Roman"/>
        <w:b/>
        <w:bCs/>
        <w:noProof/>
        <w:szCs w:val="24"/>
      </w:rPr>
      <w:t>2</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475465">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5B58FA">
      <w:rPr>
        <w:rFonts w:ascii="Times New Roman" w:hAnsi="Times New Roman"/>
        <w:b/>
        <w:bCs/>
        <w:szCs w:val="24"/>
      </w:rPr>
      <w:t>190084</w:t>
    </w:r>
    <w:r w:rsidRPr="00D6300F">
      <w:rPr>
        <w:rFonts w:ascii="Times New Roman" w:hAnsi="Times New Roman"/>
        <w:b/>
        <w:bCs/>
        <w:szCs w:val="24"/>
      </w:rPr>
      <w:t xml:space="preserve"> </w:t>
    </w:r>
    <w:r w:rsidR="00F7559C">
      <w:rPr>
        <w:rFonts w:ascii="Times New Roman" w:hAnsi="Times New Roman"/>
        <w:b/>
        <w:bCs/>
        <w:szCs w:val="24"/>
      </w:rPr>
      <w:t>ZS</w:t>
    </w:r>
    <w:r w:rsidR="005B58FA">
      <w:rPr>
        <w:rFonts w:ascii="Times New Roman" w:hAnsi="Times New Roman"/>
        <w:b/>
        <w:bCs/>
        <w:szCs w:val="24"/>
      </w:rPr>
      <w:t>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D96D85">
      <w:rPr>
        <w:rFonts w:ascii="Times New Roman" w:hAnsi="Times New Roman"/>
        <w:b/>
        <w:bCs/>
        <w:szCs w:val="24"/>
      </w:rPr>
      <w:t>838</w:t>
    </w:r>
    <w:r w:rsidRPr="00D6300F">
      <w:rPr>
        <w:rFonts w:ascii="Times New Roman" w:hAnsi="Times New Roman"/>
        <w:b/>
        <w:bCs/>
        <w:szCs w:val="24"/>
      </w:rPr>
      <w:t xml:space="preserve"> (L.U. No. </w:t>
    </w:r>
    <w:r w:rsidR="005B58FA">
      <w:rPr>
        <w:rFonts w:ascii="Times New Roman" w:hAnsi="Times New Roman"/>
        <w:b/>
        <w:bCs/>
        <w:szCs w:val="24"/>
      </w:rPr>
      <w:t>371</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D60D2"/>
    <w:multiLevelType w:val="singleLevel"/>
    <w:tmpl w:val="3BA22EAE"/>
    <w:lvl w:ilvl="0">
      <w:start w:val="1"/>
      <w:numFmt w:val="lowerLetter"/>
      <w:lvlText w:val="(%1)"/>
      <w:lvlJc w:val="left"/>
      <w:pPr>
        <w:tabs>
          <w:tab w:val="num" w:pos="720"/>
        </w:tabs>
        <w:ind w:left="720" w:hanging="720"/>
      </w:pPr>
      <w:rPr>
        <w:rFonts w:hint="default"/>
      </w:rPr>
    </w:lvl>
  </w:abstractNum>
  <w:abstractNum w:abstractNumId="2" w15:restartNumberingAfterBreak="0">
    <w:nsid w:val="041D779D"/>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3" w15:restartNumberingAfterBreak="0">
    <w:nsid w:val="047528EB"/>
    <w:multiLevelType w:val="hybridMultilevel"/>
    <w:tmpl w:val="C1F453EE"/>
    <w:lvl w:ilvl="0" w:tplc="3CC01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662ED4"/>
    <w:multiLevelType w:val="hybridMultilevel"/>
    <w:tmpl w:val="964665FA"/>
    <w:lvl w:ilvl="0" w:tplc="6792B5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02A87"/>
    <w:multiLevelType w:val="hybridMultilevel"/>
    <w:tmpl w:val="A8A69812"/>
    <w:lvl w:ilvl="0" w:tplc="5B80C4FE">
      <w:start w:val="1"/>
      <w:numFmt w:val="decimal"/>
      <w:lvlText w:val="%1."/>
      <w:lvlJc w:val="left"/>
      <w:pPr>
        <w:tabs>
          <w:tab w:val="num" w:pos="720"/>
        </w:tabs>
        <w:ind w:left="720" w:hanging="720"/>
      </w:pPr>
      <w:rPr>
        <w:rFonts w:hint="default"/>
      </w:rPr>
    </w:lvl>
    <w:lvl w:ilvl="1" w:tplc="996A14D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B510E7"/>
    <w:multiLevelType w:val="singleLevel"/>
    <w:tmpl w:val="625CD1AC"/>
    <w:lvl w:ilvl="0">
      <w:start w:val="1"/>
      <w:numFmt w:val="lowerLetter"/>
      <w:lvlText w:val="(%1)"/>
      <w:lvlJc w:val="left"/>
      <w:pPr>
        <w:tabs>
          <w:tab w:val="num" w:pos="720"/>
        </w:tabs>
        <w:ind w:left="720" w:hanging="720"/>
      </w:pPr>
      <w:rPr>
        <w:rFonts w:hint="default"/>
      </w:rPr>
    </w:lvl>
  </w:abstractNum>
  <w:abstractNum w:abstractNumId="8"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9" w15:restartNumberingAfterBreak="0">
    <w:nsid w:val="14B47391"/>
    <w:multiLevelType w:val="hybridMultilevel"/>
    <w:tmpl w:val="C84A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D7710"/>
    <w:multiLevelType w:val="hybridMultilevel"/>
    <w:tmpl w:val="DC6CD818"/>
    <w:lvl w:ilvl="0" w:tplc="67E42A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87861F7"/>
    <w:multiLevelType w:val="hybridMultilevel"/>
    <w:tmpl w:val="1012DB60"/>
    <w:lvl w:ilvl="0" w:tplc="33B2B8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DF4E2D"/>
    <w:multiLevelType w:val="hybridMultilevel"/>
    <w:tmpl w:val="FAB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B32A4"/>
    <w:multiLevelType w:val="hybridMultilevel"/>
    <w:tmpl w:val="5B4022A2"/>
    <w:lvl w:ilvl="0" w:tplc="2C2615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40544"/>
    <w:multiLevelType w:val="hybridMultilevel"/>
    <w:tmpl w:val="F6B66C04"/>
    <w:lvl w:ilvl="0" w:tplc="56044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1447F"/>
    <w:multiLevelType w:val="hybridMultilevel"/>
    <w:tmpl w:val="0CEC2A42"/>
    <w:lvl w:ilvl="0" w:tplc="59B85B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F95FA8"/>
    <w:multiLevelType w:val="singleLevel"/>
    <w:tmpl w:val="1A1863E8"/>
    <w:lvl w:ilvl="0">
      <w:start w:val="1"/>
      <w:numFmt w:val="decimal"/>
      <w:lvlText w:val="(%1)"/>
      <w:lvlJc w:val="left"/>
      <w:pPr>
        <w:tabs>
          <w:tab w:val="num" w:pos="720"/>
        </w:tabs>
        <w:ind w:left="720" w:hanging="720"/>
      </w:pPr>
      <w:rPr>
        <w:rFonts w:hint="default"/>
      </w:rPr>
    </w:lvl>
  </w:abstractNum>
  <w:abstractNum w:abstractNumId="17" w15:restartNumberingAfterBreak="0">
    <w:nsid w:val="23B75D45"/>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18" w15:restartNumberingAfterBreak="0">
    <w:nsid w:val="267F06E0"/>
    <w:multiLevelType w:val="singleLevel"/>
    <w:tmpl w:val="BC885D68"/>
    <w:lvl w:ilvl="0">
      <w:start w:val="1"/>
      <w:numFmt w:val="decimal"/>
      <w:lvlText w:val="%1."/>
      <w:lvlJc w:val="left"/>
      <w:pPr>
        <w:tabs>
          <w:tab w:val="num" w:pos="720"/>
        </w:tabs>
        <w:ind w:left="720" w:hanging="720"/>
      </w:pPr>
      <w:rPr>
        <w:rFonts w:hint="default"/>
      </w:rPr>
    </w:lvl>
  </w:abstractNum>
  <w:abstractNum w:abstractNumId="19" w15:restartNumberingAfterBreak="0">
    <w:nsid w:val="2EF7078F"/>
    <w:multiLevelType w:val="singleLevel"/>
    <w:tmpl w:val="37926C3C"/>
    <w:lvl w:ilvl="0">
      <w:start w:val="1"/>
      <w:numFmt w:val="decimal"/>
      <w:lvlText w:val="%1."/>
      <w:lvlJc w:val="left"/>
      <w:pPr>
        <w:tabs>
          <w:tab w:val="num" w:pos="1440"/>
        </w:tabs>
        <w:ind w:left="1440" w:hanging="720"/>
      </w:pPr>
      <w:rPr>
        <w:rFonts w:hint="default"/>
      </w:rPr>
    </w:lvl>
  </w:abstractNum>
  <w:abstractNum w:abstractNumId="20" w15:restartNumberingAfterBreak="0">
    <w:nsid w:val="35320EAB"/>
    <w:multiLevelType w:val="hybridMultilevel"/>
    <w:tmpl w:val="4D7C0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61C0E85"/>
    <w:multiLevelType w:val="hybridMultilevel"/>
    <w:tmpl w:val="DE18007E"/>
    <w:lvl w:ilvl="0" w:tplc="6938E5C2">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3BF8625E"/>
    <w:multiLevelType w:val="hybridMultilevel"/>
    <w:tmpl w:val="D758FEE8"/>
    <w:lvl w:ilvl="0" w:tplc="7ECA8506">
      <w:start w:val="1"/>
      <w:numFmt w:val="decimal"/>
      <w:lvlText w:val="%1)"/>
      <w:lvlJc w:val="left"/>
      <w:pPr>
        <w:tabs>
          <w:tab w:val="num" w:pos="720"/>
        </w:tabs>
        <w:ind w:left="720" w:hanging="720"/>
      </w:pPr>
      <w:rPr>
        <w:rFonts w:hint="default"/>
      </w:rPr>
    </w:lvl>
    <w:lvl w:ilvl="1" w:tplc="BA44637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514C85"/>
    <w:multiLevelType w:val="hybridMultilevel"/>
    <w:tmpl w:val="3E8CDF62"/>
    <w:lvl w:ilvl="0" w:tplc="3A067306">
      <w:start w:val="1"/>
      <w:numFmt w:val="decimal"/>
      <w:lvlText w:val="%1."/>
      <w:lvlJc w:val="left"/>
      <w:pPr>
        <w:ind w:left="720" w:hanging="360"/>
      </w:pPr>
      <w:rPr>
        <w:rFonts w:ascii="MicrosoftSansSerif" w:hAnsi="MicrosoftSansSerif"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E03BC1"/>
    <w:multiLevelType w:val="hybridMultilevel"/>
    <w:tmpl w:val="6A82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72D59"/>
    <w:multiLevelType w:val="hybridMultilevel"/>
    <w:tmpl w:val="C4D25C14"/>
    <w:lvl w:ilvl="0" w:tplc="D37A6920">
      <w:start w:val="1"/>
      <w:numFmt w:val="decimal"/>
      <w:lvlText w:val="%1."/>
      <w:lvlJc w:val="left"/>
      <w:pPr>
        <w:ind w:left="980" w:hanging="360"/>
        <w:jc w:val="right"/>
      </w:pPr>
      <w:rPr>
        <w:rFonts w:ascii="Times New Roman" w:eastAsia="Times New Roman" w:hAnsi="Times New Roman" w:cs="Times New Roman" w:hint="default"/>
        <w:spacing w:val="-2"/>
        <w:w w:val="97"/>
        <w:sz w:val="24"/>
        <w:szCs w:val="24"/>
      </w:rPr>
    </w:lvl>
    <w:lvl w:ilvl="1" w:tplc="5AF4D5C2">
      <w:numFmt w:val="bullet"/>
      <w:lvlText w:val="•"/>
      <w:lvlJc w:val="left"/>
      <w:pPr>
        <w:ind w:left="1858" w:hanging="360"/>
      </w:pPr>
      <w:rPr>
        <w:rFonts w:hint="default"/>
      </w:rPr>
    </w:lvl>
    <w:lvl w:ilvl="2" w:tplc="FF3C6F3A">
      <w:numFmt w:val="bullet"/>
      <w:lvlText w:val="•"/>
      <w:lvlJc w:val="left"/>
      <w:pPr>
        <w:ind w:left="2736" w:hanging="360"/>
      </w:pPr>
      <w:rPr>
        <w:rFonts w:hint="default"/>
      </w:rPr>
    </w:lvl>
    <w:lvl w:ilvl="3" w:tplc="86D05730">
      <w:numFmt w:val="bullet"/>
      <w:lvlText w:val="•"/>
      <w:lvlJc w:val="left"/>
      <w:pPr>
        <w:ind w:left="3614" w:hanging="360"/>
      </w:pPr>
      <w:rPr>
        <w:rFonts w:hint="default"/>
      </w:rPr>
    </w:lvl>
    <w:lvl w:ilvl="4" w:tplc="4E78D7AC">
      <w:numFmt w:val="bullet"/>
      <w:lvlText w:val="•"/>
      <w:lvlJc w:val="left"/>
      <w:pPr>
        <w:ind w:left="4492" w:hanging="360"/>
      </w:pPr>
      <w:rPr>
        <w:rFonts w:hint="default"/>
      </w:rPr>
    </w:lvl>
    <w:lvl w:ilvl="5" w:tplc="937ED9E2">
      <w:numFmt w:val="bullet"/>
      <w:lvlText w:val="•"/>
      <w:lvlJc w:val="left"/>
      <w:pPr>
        <w:ind w:left="5370" w:hanging="360"/>
      </w:pPr>
      <w:rPr>
        <w:rFonts w:hint="default"/>
      </w:rPr>
    </w:lvl>
    <w:lvl w:ilvl="6" w:tplc="71C2C2A0">
      <w:numFmt w:val="bullet"/>
      <w:lvlText w:val="•"/>
      <w:lvlJc w:val="left"/>
      <w:pPr>
        <w:ind w:left="6248" w:hanging="360"/>
      </w:pPr>
      <w:rPr>
        <w:rFonts w:hint="default"/>
      </w:rPr>
    </w:lvl>
    <w:lvl w:ilvl="7" w:tplc="FF9E0CB2">
      <w:numFmt w:val="bullet"/>
      <w:lvlText w:val="•"/>
      <w:lvlJc w:val="left"/>
      <w:pPr>
        <w:ind w:left="7126" w:hanging="360"/>
      </w:pPr>
      <w:rPr>
        <w:rFonts w:hint="default"/>
      </w:rPr>
    </w:lvl>
    <w:lvl w:ilvl="8" w:tplc="6C0C5EE8">
      <w:numFmt w:val="bullet"/>
      <w:lvlText w:val="•"/>
      <w:lvlJc w:val="left"/>
      <w:pPr>
        <w:ind w:left="8004" w:hanging="360"/>
      </w:pPr>
      <w:rPr>
        <w:rFonts w:hint="default"/>
      </w:rPr>
    </w:lvl>
  </w:abstractNum>
  <w:abstractNum w:abstractNumId="26" w15:restartNumberingAfterBreak="0">
    <w:nsid w:val="4193597E"/>
    <w:multiLevelType w:val="hybridMultilevel"/>
    <w:tmpl w:val="E274FF04"/>
    <w:lvl w:ilvl="0" w:tplc="8ECA3D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2016BEF"/>
    <w:multiLevelType w:val="hybridMultilevel"/>
    <w:tmpl w:val="8334EB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9A5A80"/>
    <w:multiLevelType w:val="hybridMultilevel"/>
    <w:tmpl w:val="DBC01684"/>
    <w:lvl w:ilvl="0" w:tplc="1F3A545E">
      <w:start w:val="1"/>
      <w:numFmt w:val="lowerLetter"/>
      <w:lvlText w:val="(%1)"/>
      <w:lvlJc w:val="left"/>
      <w:pPr>
        <w:tabs>
          <w:tab w:val="num" w:pos="1080"/>
        </w:tabs>
        <w:ind w:left="1080" w:hanging="720"/>
      </w:pPr>
      <w:rPr>
        <w:rFonts w:hint="default"/>
      </w:rPr>
    </w:lvl>
    <w:lvl w:ilvl="1" w:tplc="4D5ACB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CA20E1"/>
    <w:multiLevelType w:val="hybridMultilevel"/>
    <w:tmpl w:val="DA9E6EF0"/>
    <w:lvl w:ilvl="0" w:tplc="42E4A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9D77F2"/>
    <w:multiLevelType w:val="hybridMultilevel"/>
    <w:tmpl w:val="B2923AC8"/>
    <w:lvl w:ilvl="0" w:tplc="65CCB9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A333CA9"/>
    <w:multiLevelType w:val="hybridMultilevel"/>
    <w:tmpl w:val="D1926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511B5"/>
    <w:multiLevelType w:val="hybridMultilevel"/>
    <w:tmpl w:val="512A20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CC6155"/>
    <w:multiLevelType w:val="hybridMultilevel"/>
    <w:tmpl w:val="9F2CE040"/>
    <w:lvl w:ilvl="0" w:tplc="1EA2721E">
      <w:start w:val="1"/>
      <w:numFmt w:val="decimal"/>
      <w:lvlText w:val="%1."/>
      <w:lvlJc w:val="left"/>
      <w:pPr>
        <w:ind w:left="940" w:hanging="721"/>
      </w:pPr>
      <w:rPr>
        <w:rFonts w:ascii="Times New Roman" w:eastAsia="Times New Roman" w:hAnsi="Times New Roman" w:hint="default"/>
        <w:w w:val="100"/>
        <w:sz w:val="24"/>
        <w:szCs w:val="24"/>
      </w:rPr>
    </w:lvl>
    <w:lvl w:ilvl="1" w:tplc="89060D14">
      <w:start w:val="1"/>
      <w:numFmt w:val="decimal"/>
      <w:lvlText w:val="%2."/>
      <w:lvlJc w:val="left"/>
      <w:pPr>
        <w:ind w:left="940" w:hanging="360"/>
      </w:pPr>
      <w:rPr>
        <w:rFonts w:ascii="Times New Roman" w:eastAsia="Times New Roman" w:hAnsi="Times New Roman" w:hint="default"/>
        <w:w w:val="100"/>
        <w:sz w:val="24"/>
        <w:szCs w:val="24"/>
      </w:rPr>
    </w:lvl>
    <w:lvl w:ilvl="2" w:tplc="031809A2">
      <w:start w:val="1"/>
      <w:numFmt w:val="bullet"/>
      <w:lvlText w:val="•"/>
      <w:lvlJc w:val="left"/>
      <w:pPr>
        <w:ind w:left="4537" w:hanging="360"/>
      </w:pPr>
      <w:rPr>
        <w:rFonts w:hint="default"/>
      </w:rPr>
    </w:lvl>
    <w:lvl w:ilvl="3" w:tplc="F140D40A">
      <w:start w:val="1"/>
      <w:numFmt w:val="bullet"/>
      <w:lvlText w:val="•"/>
      <w:lvlJc w:val="left"/>
      <w:pPr>
        <w:ind w:left="5195" w:hanging="360"/>
      </w:pPr>
      <w:rPr>
        <w:rFonts w:hint="default"/>
      </w:rPr>
    </w:lvl>
    <w:lvl w:ilvl="4" w:tplc="22CEBDE6">
      <w:start w:val="1"/>
      <w:numFmt w:val="bullet"/>
      <w:lvlText w:val="•"/>
      <w:lvlJc w:val="left"/>
      <w:pPr>
        <w:ind w:left="5853" w:hanging="360"/>
      </w:pPr>
      <w:rPr>
        <w:rFonts w:hint="default"/>
      </w:rPr>
    </w:lvl>
    <w:lvl w:ilvl="5" w:tplc="C40234E4">
      <w:start w:val="1"/>
      <w:numFmt w:val="bullet"/>
      <w:lvlText w:val="•"/>
      <w:lvlJc w:val="left"/>
      <w:pPr>
        <w:ind w:left="6511" w:hanging="360"/>
      </w:pPr>
      <w:rPr>
        <w:rFonts w:hint="default"/>
      </w:rPr>
    </w:lvl>
    <w:lvl w:ilvl="6" w:tplc="59B006B0">
      <w:start w:val="1"/>
      <w:numFmt w:val="bullet"/>
      <w:lvlText w:val="•"/>
      <w:lvlJc w:val="left"/>
      <w:pPr>
        <w:ind w:left="7168" w:hanging="360"/>
      </w:pPr>
      <w:rPr>
        <w:rFonts w:hint="default"/>
      </w:rPr>
    </w:lvl>
    <w:lvl w:ilvl="7" w:tplc="1264CA12">
      <w:start w:val="1"/>
      <w:numFmt w:val="bullet"/>
      <w:lvlText w:val="•"/>
      <w:lvlJc w:val="left"/>
      <w:pPr>
        <w:ind w:left="7826" w:hanging="360"/>
      </w:pPr>
      <w:rPr>
        <w:rFonts w:hint="default"/>
      </w:rPr>
    </w:lvl>
    <w:lvl w:ilvl="8" w:tplc="9B1AE484">
      <w:start w:val="1"/>
      <w:numFmt w:val="bullet"/>
      <w:lvlText w:val="•"/>
      <w:lvlJc w:val="left"/>
      <w:pPr>
        <w:ind w:left="8484" w:hanging="360"/>
      </w:pPr>
      <w:rPr>
        <w:rFonts w:hint="default"/>
      </w:rPr>
    </w:lvl>
  </w:abstractNum>
  <w:abstractNum w:abstractNumId="34" w15:restartNumberingAfterBreak="0">
    <w:nsid w:val="50E7047B"/>
    <w:multiLevelType w:val="hybridMultilevel"/>
    <w:tmpl w:val="7A300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6181356"/>
    <w:multiLevelType w:val="hybridMultilevel"/>
    <w:tmpl w:val="B666DF2A"/>
    <w:lvl w:ilvl="0" w:tplc="2D0C88F8">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14944"/>
    <w:multiLevelType w:val="hybridMultilevel"/>
    <w:tmpl w:val="23F4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366F38"/>
    <w:multiLevelType w:val="hybridMultilevel"/>
    <w:tmpl w:val="07B2B75A"/>
    <w:lvl w:ilvl="0" w:tplc="FD32F3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51F80"/>
    <w:multiLevelType w:val="hybridMultilevel"/>
    <w:tmpl w:val="53BA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51787"/>
    <w:multiLevelType w:val="hybridMultilevel"/>
    <w:tmpl w:val="A4E8D3B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7496F42"/>
    <w:multiLevelType w:val="hybridMultilevel"/>
    <w:tmpl w:val="5B7649F8"/>
    <w:lvl w:ilvl="0" w:tplc="B67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2138FB"/>
    <w:multiLevelType w:val="singleLevel"/>
    <w:tmpl w:val="5D7486F8"/>
    <w:lvl w:ilvl="0">
      <w:start w:val="1"/>
      <w:numFmt w:val="decimal"/>
      <w:lvlText w:val="%1."/>
      <w:lvlJc w:val="left"/>
      <w:pPr>
        <w:tabs>
          <w:tab w:val="num" w:pos="1440"/>
        </w:tabs>
        <w:ind w:left="1440" w:hanging="720"/>
      </w:pPr>
      <w:rPr>
        <w:rFonts w:hint="default"/>
      </w:rPr>
    </w:lvl>
  </w:abstractNum>
  <w:abstractNum w:abstractNumId="42" w15:restartNumberingAfterBreak="0">
    <w:nsid w:val="79D710E6"/>
    <w:multiLevelType w:val="hybridMultilevel"/>
    <w:tmpl w:val="000E7B9C"/>
    <w:lvl w:ilvl="0" w:tplc="8B04BAD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335A9"/>
    <w:multiLevelType w:val="hybridMultilevel"/>
    <w:tmpl w:val="0B2AA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81449"/>
    <w:multiLevelType w:val="hybridMultilevel"/>
    <w:tmpl w:val="A672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841E7"/>
    <w:multiLevelType w:val="hybridMultilevel"/>
    <w:tmpl w:val="510837C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2"/>
  </w:num>
  <w:num w:numId="4">
    <w:abstractNumId w:val="17"/>
  </w:num>
  <w:num w:numId="5">
    <w:abstractNumId w:val="1"/>
  </w:num>
  <w:num w:numId="6">
    <w:abstractNumId w:val="7"/>
  </w:num>
  <w:num w:numId="7">
    <w:abstractNumId w:val="16"/>
  </w:num>
  <w:num w:numId="8">
    <w:abstractNumId w:val="18"/>
  </w:num>
  <w:num w:numId="9">
    <w:abstractNumId w:val="41"/>
  </w:num>
  <w:num w:numId="10">
    <w:abstractNumId w:val="22"/>
  </w:num>
  <w:num w:numId="11">
    <w:abstractNumId w:val="6"/>
  </w:num>
  <w:num w:numId="12">
    <w:abstractNumId w:val="27"/>
  </w:num>
  <w:num w:numId="13">
    <w:abstractNumId w:val="15"/>
  </w:num>
  <w:num w:numId="14">
    <w:abstractNumId w:val="11"/>
  </w:num>
  <w:num w:numId="15">
    <w:abstractNumId w:val="29"/>
  </w:num>
  <w:num w:numId="16">
    <w:abstractNumId w:val="30"/>
  </w:num>
  <w:num w:numId="17">
    <w:abstractNumId w:val="28"/>
  </w:num>
  <w:num w:numId="18">
    <w:abstractNumId w:val="26"/>
  </w:num>
  <w:num w:numId="19">
    <w:abstractNumId w:val="32"/>
  </w:num>
  <w:num w:numId="20">
    <w:abstractNumId w:val="31"/>
  </w:num>
  <w:num w:numId="21">
    <w:abstractNumId w:val="38"/>
  </w:num>
  <w:num w:numId="22">
    <w:abstractNumId w:val="8"/>
  </w:num>
  <w:num w:numId="23">
    <w:abstractNumId w:val="40"/>
  </w:num>
  <w:num w:numId="24">
    <w:abstractNumId w:val="24"/>
  </w:num>
  <w:num w:numId="25">
    <w:abstractNumId w:val="44"/>
  </w:num>
  <w:num w:numId="26">
    <w:abstractNumId w:val="13"/>
  </w:num>
  <w:num w:numId="27">
    <w:abstractNumId w:val="36"/>
  </w:num>
  <w:num w:numId="28">
    <w:abstractNumId w:val="37"/>
  </w:num>
  <w:num w:numId="29">
    <w:abstractNumId w:val="10"/>
  </w:num>
  <w:num w:numId="30">
    <w:abstractNumId w:val="0"/>
    <w:lvlOverride w:ilvl="0">
      <w:startOverride w:val="1"/>
      <w:lvl w:ilvl="0">
        <w:start w:val="1"/>
        <w:numFmt w:val="decimal"/>
        <w:pStyle w:val="Body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4"/>
  </w:num>
  <w:num w:numId="32">
    <w:abstractNumId w:val="12"/>
  </w:num>
  <w:num w:numId="33">
    <w:abstractNumId w:val="39"/>
  </w:num>
  <w:num w:numId="34">
    <w:abstractNumId w:val="9"/>
  </w:num>
  <w:num w:numId="35">
    <w:abstractNumId w:val="33"/>
  </w:num>
  <w:num w:numId="36">
    <w:abstractNumId w:val="3"/>
  </w:num>
  <w:num w:numId="37">
    <w:abstractNumId w:val="14"/>
  </w:num>
  <w:num w:numId="38">
    <w:abstractNumId w:val="42"/>
  </w:num>
  <w:num w:numId="39">
    <w:abstractNumId w:val="43"/>
  </w:num>
  <w:num w:numId="40">
    <w:abstractNumId w:val="20"/>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4"/>
  </w:num>
  <w:num w:numId="44">
    <w:abstractNumId w:val="35"/>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229F9"/>
    <w:rsid w:val="000246A7"/>
    <w:rsid w:val="00026186"/>
    <w:rsid w:val="0002649A"/>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2FF"/>
    <w:rsid w:val="00067A67"/>
    <w:rsid w:val="00071939"/>
    <w:rsid w:val="00080335"/>
    <w:rsid w:val="000803DD"/>
    <w:rsid w:val="0008262E"/>
    <w:rsid w:val="00084A3F"/>
    <w:rsid w:val="00085B13"/>
    <w:rsid w:val="00090C05"/>
    <w:rsid w:val="00097A07"/>
    <w:rsid w:val="000A1135"/>
    <w:rsid w:val="000A19BC"/>
    <w:rsid w:val="000A1BC7"/>
    <w:rsid w:val="000A50CD"/>
    <w:rsid w:val="000B28E1"/>
    <w:rsid w:val="000B5B7A"/>
    <w:rsid w:val="000B75AD"/>
    <w:rsid w:val="000C60D9"/>
    <w:rsid w:val="000C6A4B"/>
    <w:rsid w:val="000D36BD"/>
    <w:rsid w:val="000D7FBE"/>
    <w:rsid w:val="000E0C15"/>
    <w:rsid w:val="000E3DDB"/>
    <w:rsid w:val="000E479E"/>
    <w:rsid w:val="000E4EC2"/>
    <w:rsid w:val="000E6133"/>
    <w:rsid w:val="000E67E0"/>
    <w:rsid w:val="000F5FC6"/>
    <w:rsid w:val="000F6233"/>
    <w:rsid w:val="00101CD0"/>
    <w:rsid w:val="0010305E"/>
    <w:rsid w:val="001054A9"/>
    <w:rsid w:val="001057D7"/>
    <w:rsid w:val="00105B53"/>
    <w:rsid w:val="001100B7"/>
    <w:rsid w:val="00113606"/>
    <w:rsid w:val="00115083"/>
    <w:rsid w:val="001170C6"/>
    <w:rsid w:val="001256FC"/>
    <w:rsid w:val="00125C42"/>
    <w:rsid w:val="00133E3D"/>
    <w:rsid w:val="00136780"/>
    <w:rsid w:val="00141EB4"/>
    <w:rsid w:val="001432D0"/>
    <w:rsid w:val="001477A3"/>
    <w:rsid w:val="00151B75"/>
    <w:rsid w:val="00152EE3"/>
    <w:rsid w:val="00155F88"/>
    <w:rsid w:val="0015718A"/>
    <w:rsid w:val="00162127"/>
    <w:rsid w:val="00164DF2"/>
    <w:rsid w:val="001754B9"/>
    <w:rsid w:val="001773FF"/>
    <w:rsid w:val="00182A70"/>
    <w:rsid w:val="00183D7E"/>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71D0"/>
    <w:rsid w:val="001E0D2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B7BB4"/>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7"/>
    <w:rsid w:val="003035E9"/>
    <w:rsid w:val="003051F8"/>
    <w:rsid w:val="0030527A"/>
    <w:rsid w:val="003140B2"/>
    <w:rsid w:val="0031594F"/>
    <w:rsid w:val="003160C3"/>
    <w:rsid w:val="00322C99"/>
    <w:rsid w:val="00331FA8"/>
    <w:rsid w:val="00334C5F"/>
    <w:rsid w:val="00334E36"/>
    <w:rsid w:val="00335CC3"/>
    <w:rsid w:val="00340F89"/>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465"/>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58EB"/>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165F"/>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58FA"/>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62B1"/>
    <w:rsid w:val="0062186E"/>
    <w:rsid w:val="00621CE3"/>
    <w:rsid w:val="00622D61"/>
    <w:rsid w:val="00626E6F"/>
    <w:rsid w:val="006271DB"/>
    <w:rsid w:val="006276C7"/>
    <w:rsid w:val="006315FF"/>
    <w:rsid w:val="00641755"/>
    <w:rsid w:val="00642615"/>
    <w:rsid w:val="006451F0"/>
    <w:rsid w:val="0065225A"/>
    <w:rsid w:val="0066189B"/>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D742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4CF"/>
    <w:rsid w:val="007712AF"/>
    <w:rsid w:val="00773B46"/>
    <w:rsid w:val="0079041A"/>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6B71"/>
    <w:rsid w:val="00800F65"/>
    <w:rsid w:val="00802445"/>
    <w:rsid w:val="008026C8"/>
    <w:rsid w:val="008068AF"/>
    <w:rsid w:val="00811FB8"/>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5112"/>
    <w:rsid w:val="008C68F2"/>
    <w:rsid w:val="008C7E29"/>
    <w:rsid w:val="008D16EE"/>
    <w:rsid w:val="008D1FC0"/>
    <w:rsid w:val="008D407A"/>
    <w:rsid w:val="008D4AB4"/>
    <w:rsid w:val="008D4C75"/>
    <w:rsid w:val="008D55B8"/>
    <w:rsid w:val="008D5D76"/>
    <w:rsid w:val="008D7894"/>
    <w:rsid w:val="008E08C3"/>
    <w:rsid w:val="008E386E"/>
    <w:rsid w:val="008F1A7D"/>
    <w:rsid w:val="008F1B6B"/>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51AF"/>
    <w:rsid w:val="00955866"/>
    <w:rsid w:val="00956818"/>
    <w:rsid w:val="00961B87"/>
    <w:rsid w:val="00962EF2"/>
    <w:rsid w:val="00963C71"/>
    <w:rsid w:val="00965789"/>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3189"/>
    <w:rsid w:val="00A958FB"/>
    <w:rsid w:val="00AA14B5"/>
    <w:rsid w:val="00AA6F42"/>
    <w:rsid w:val="00AB0DD9"/>
    <w:rsid w:val="00AB2BA1"/>
    <w:rsid w:val="00AB43DA"/>
    <w:rsid w:val="00AB53C5"/>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11358"/>
    <w:rsid w:val="00B225E3"/>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5EC"/>
    <w:rsid w:val="00B87215"/>
    <w:rsid w:val="00B94440"/>
    <w:rsid w:val="00B959DB"/>
    <w:rsid w:val="00BA44F4"/>
    <w:rsid w:val="00BA51C0"/>
    <w:rsid w:val="00BA5680"/>
    <w:rsid w:val="00BA7FE2"/>
    <w:rsid w:val="00BC08E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82E"/>
    <w:rsid w:val="00C17A44"/>
    <w:rsid w:val="00C21CC6"/>
    <w:rsid w:val="00C30858"/>
    <w:rsid w:val="00C35D87"/>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76A17"/>
    <w:rsid w:val="00D7703E"/>
    <w:rsid w:val="00D837BB"/>
    <w:rsid w:val="00D84532"/>
    <w:rsid w:val="00D87277"/>
    <w:rsid w:val="00D930BD"/>
    <w:rsid w:val="00D93EA3"/>
    <w:rsid w:val="00D96D85"/>
    <w:rsid w:val="00DA0862"/>
    <w:rsid w:val="00DA267E"/>
    <w:rsid w:val="00DB1C88"/>
    <w:rsid w:val="00DB4777"/>
    <w:rsid w:val="00DB6080"/>
    <w:rsid w:val="00DB6790"/>
    <w:rsid w:val="00DC19F6"/>
    <w:rsid w:val="00DC2EE5"/>
    <w:rsid w:val="00DD116B"/>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5281E"/>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B190E"/>
    <w:rsid w:val="00EB20B8"/>
    <w:rsid w:val="00EB3E98"/>
    <w:rsid w:val="00EB5846"/>
    <w:rsid w:val="00EB6301"/>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5068"/>
    <w:rsid w:val="00F43520"/>
    <w:rsid w:val="00F45357"/>
    <w:rsid w:val="00F45E4C"/>
    <w:rsid w:val="00F47552"/>
    <w:rsid w:val="00F50CCD"/>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966C15"/>
  <w15:chartTrackingRefBased/>
  <w15:docId w15:val="{53D2AAE2-CC50-4642-BE28-C5ED097F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2019-04-22T20:17:00Z</dcterms:created>
  <dcterms:modified xsi:type="dcterms:W3CDTF">2019-04-22T20:17:00Z</dcterms:modified>
</cp:coreProperties>
</file>