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7466B0" w:rsidRDefault="00600128" w:rsidP="00903804">
      <w:pPr>
        <w:tabs>
          <w:tab w:val="center" w:pos="4680"/>
        </w:tabs>
        <w:jc w:val="center"/>
        <w:rPr>
          <w:rFonts w:ascii="Times New Roman" w:hAnsi="Times New Roman"/>
          <w:szCs w:val="24"/>
        </w:rPr>
      </w:pPr>
      <w:r w:rsidRPr="007466B0">
        <w:rPr>
          <w:rFonts w:ascii="Times New Roman" w:hAnsi="Times New Roman"/>
          <w:b/>
          <w:szCs w:val="24"/>
        </w:rPr>
        <w:t>THE COUNCIL OF THE CITY OF NEW YORK</w:t>
      </w:r>
    </w:p>
    <w:p w:rsidR="00600128" w:rsidRPr="007466B0" w:rsidRDefault="00600128" w:rsidP="00903804">
      <w:pPr>
        <w:tabs>
          <w:tab w:val="center" w:pos="4680"/>
        </w:tabs>
        <w:jc w:val="center"/>
        <w:rPr>
          <w:rFonts w:ascii="Times New Roman" w:hAnsi="Times New Roman"/>
          <w:b/>
          <w:szCs w:val="24"/>
        </w:rPr>
      </w:pPr>
      <w:r w:rsidRPr="007466B0">
        <w:rPr>
          <w:rFonts w:ascii="Times New Roman" w:hAnsi="Times New Roman"/>
          <w:b/>
          <w:szCs w:val="24"/>
        </w:rPr>
        <w:t xml:space="preserve">RESOLUTION NO. </w:t>
      </w:r>
      <w:r w:rsidR="007F059B">
        <w:rPr>
          <w:rFonts w:ascii="Times New Roman" w:hAnsi="Times New Roman"/>
          <w:b/>
          <w:szCs w:val="24"/>
        </w:rPr>
        <w:t>833</w:t>
      </w:r>
    </w:p>
    <w:p w:rsidR="003C3058" w:rsidRPr="007466B0" w:rsidRDefault="003C3058">
      <w:pPr>
        <w:tabs>
          <w:tab w:val="center" w:pos="4680"/>
        </w:tabs>
        <w:jc w:val="both"/>
        <w:rPr>
          <w:rFonts w:ascii="Times New Roman" w:hAnsi="Times New Roman"/>
          <w:b/>
          <w:szCs w:val="24"/>
        </w:rPr>
      </w:pPr>
    </w:p>
    <w:p w:rsidR="006579AD" w:rsidRPr="006579AD" w:rsidRDefault="006579AD" w:rsidP="003B3B47">
      <w:pPr>
        <w:jc w:val="both"/>
        <w:rPr>
          <w:rFonts w:ascii="Times New Roman" w:hAnsi="Times New Roman"/>
          <w:b/>
          <w:vanish/>
          <w:szCs w:val="24"/>
        </w:rPr>
      </w:pPr>
      <w:r w:rsidRPr="006579AD">
        <w:rPr>
          <w:rFonts w:ascii="Times New Roman" w:hAnsi="Times New Roman"/>
          <w:b/>
          <w:vanish/>
          <w:szCs w:val="24"/>
        </w:rPr>
        <w:t>..Title</w:t>
      </w:r>
    </w:p>
    <w:p w:rsidR="00482A4B" w:rsidRDefault="00841B9C" w:rsidP="003B3B47">
      <w:pPr>
        <w:jc w:val="both"/>
        <w:rPr>
          <w:rFonts w:ascii="Times New Roman" w:hAnsi="Times New Roman"/>
          <w:b/>
          <w:szCs w:val="24"/>
        </w:rPr>
      </w:pPr>
      <w:r w:rsidRPr="007466B0">
        <w:rPr>
          <w:rFonts w:ascii="Times New Roman" w:hAnsi="Times New Roman"/>
          <w:b/>
          <w:szCs w:val="24"/>
        </w:rPr>
        <w:t>Resolution approving</w:t>
      </w:r>
      <w:r w:rsidR="00A76F07" w:rsidRPr="007466B0">
        <w:rPr>
          <w:rFonts w:ascii="Times New Roman" w:hAnsi="Times New Roman"/>
          <w:b/>
          <w:szCs w:val="24"/>
        </w:rPr>
        <w:t xml:space="preserve"> </w:t>
      </w:r>
      <w:r w:rsidR="00105B53" w:rsidRPr="007466B0">
        <w:rPr>
          <w:rFonts w:ascii="Times New Roman" w:hAnsi="Times New Roman"/>
          <w:b/>
          <w:szCs w:val="24"/>
        </w:rPr>
        <w:t>t</w:t>
      </w:r>
      <w:r w:rsidRPr="007466B0">
        <w:rPr>
          <w:rFonts w:ascii="Times New Roman" w:hAnsi="Times New Roman"/>
          <w:b/>
          <w:szCs w:val="24"/>
        </w:rPr>
        <w:t>he decision of the City Pla</w:t>
      </w:r>
      <w:r w:rsidR="00562605" w:rsidRPr="007466B0">
        <w:rPr>
          <w:rFonts w:ascii="Times New Roman" w:hAnsi="Times New Roman"/>
          <w:b/>
          <w:szCs w:val="24"/>
        </w:rPr>
        <w:t xml:space="preserve">nning Commission on ULURP No. C </w:t>
      </w:r>
      <w:r w:rsidR="00524482">
        <w:rPr>
          <w:rFonts w:ascii="Times New Roman" w:hAnsi="Times New Roman"/>
          <w:b/>
          <w:szCs w:val="24"/>
        </w:rPr>
        <w:t>190073</w:t>
      </w:r>
      <w:r w:rsidR="00562605" w:rsidRPr="007466B0">
        <w:rPr>
          <w:rFonts w:ascii="Times New Roman" w:hAnsi="Times New Roman"/>
          <w:b/>
          <w:szCs w:val="24"/>
        </w:rPr>
        <w:t xml:space="preserve"> </w:t>
      </w:r>
      <w:r w:rsidRPr="007466B0">
        <w:rPr>
          <w:rFonts w:ascii="Times New Roman" w:hAnsi="Times New Roman"/>
          <w:b/>
          <w:szCs w:val="24"/>
        </w:rPr>
        <w:t>ZS</w:t>
      </w:r>
      <w:r w:rsidR="00A67829" w:rsidRPr="007466B0">
        <w:rPr>
          <w:rFonts w:ascii="Times New Roman" w:hAnsi="Times New Roman"/>
          <w:b/>
          <w:szCs w:val="24"/>
        </w:rPr>
        <w:t>M</w:t>
      </w:r>
      <w:r w:rsidRPr="007466B0">
        <w:rPr>
          <w:rFonts w:ascii="Times New Roman" w:hAnsi="Times New Roman"/>
          <w:b/>
          <w:szCs w:val="24"/>
        </w:rPr>
        <w:t xml:space="preserve">, </w:t>
      </w:r>
      <w:r w:rsidR="003B3B47" w:rsidRPr="007466B0">
        <w:rPr>
          <w:rFonts w:ascii="Times New Roman" w:hAnsi="Times New Roman"/>
          <w:b/>
          <w:szCs w:val="24"/>
        </w:rPr>
        <w:t xml:space="preserve">for the </w:t>
      </w:r>
      <w:r w:rsidR="00F20695" w:rsidRPr="007466B0">
        <w:rPr>
          <w:rFonts w:ascii="Times New Roman" w:hAnsi="Times New Roman"/>
          <w:b/>
          <w:szCs w:val="24"/>
        </w:rPr>
        <w:t xml:space="preserve">grant of a special permit </w:t>
      </w:r>
      <w:r w:rsidR="00482A4B">
        <w:rPr>
          <w:rFonts w:ascii="Times New Roman" w:hAnsi="Times New Roman"/>
          <w:b/>
          <w:szCs w:val="24"/>
        </w:rPr>
        <w:t xml:space="preserve">(L.U. No. </w:t>
      </w:r>
      <w:r w:rsidR="00524482">
        <w:rPr>
          <w:rFonts w:ascii="Times New Roman" w:hAnsi="Times New Roman"/>
          <w:b/>
          <w:szCs w:val="24"/>
        </w:rPr>
        <w:t>364</w:t>
      </w:r>
      <w:r w:rsidR="00482A4B">
        <w:rPr>
          <w:rFonts w:ascii="Times New Roman" w:hAnsi="Times New Roman"/>
          <w:b/>
          <w:szCs w:val="24"/>
        </w:rPr>
        <w:t>).</w:t>
      </w:r>
    </w:p>
    <w:p w:rsidR="003B3B47" w:rsidRPr="006579AD" w:rsidRDefault="006579AD" w:rsidP="000E0C15">
      <w:pPr>
        <w:jc w:val="both"/>
        <w:rPr>
          <w:rFonts w:ascii="Times New Roman" w:hAnsi="Times New Roman"/>
          <w:b/>
          <w:vanish/>
          <w:szCs w:val="24"/>
        </w:rPr>
      </w:pPr>
      <w:bookmarkStart w:id="0" w:name="_GoBack"/>
      <w:bookmarkEnd w:id="0"/>
      <w:r w:rsidRPr="006579AD">
        <w:rPr>
          <w:rFonts w:ascii="Times New Roman" w:hAnsi="Times New Roman"/>
          <w:b/>
          <w:vanish/>
          <w:szCs w:val="24"/>
        </w:rPr>
        <w:t>..Body</w:t>
      </w:r>
    </w:p>
    <w:p w:rsidR="006579AD" w:rsidRPr="007466B0" w:rsidRDefault="006579AD" w:rsidP="000E0C15">
      <w:pPr>
        <w:jc w:val="both"/>
        <w:rPr>
          <w:rFonts w:ascii="Times New Roman" w:hAnsi="Times New Roman"/>
          <w:b/>
          <w:szCs w:val="24"/>
        </w:rPr>
      </w:pPr>
    </w:p>
    <w:p w:rsidR="00600128" w:rsidRPr="007466B0" w:rsidRDefault="00600128" w:rsidP="004B1A02">
      <w:pPr>
        <w:jc w:val="both"/>
        <w:rPr>
          <w:rFonts w:ascii="Times New Roman" w:hAnsi="Times New Roman"/>
          <w:b/>
          <w:szCs w:val="24"/>
        </w:rPr>
      </w:pPr>
      <w:r w:rsidRPr="007466B0">
        <w:rPr>
          <w:rFonts w:ascii="Times New Roman" w:hAnsi="Times New Roman"/>
          <w:b/>
          <w:szCs w:val="24"/>
        </w:rPr>
        <w:t xml:space="preserve">By Council Members </w:t>
      </w:r>
      <w:r w:rsidR="00050E1C">
        <w:rPr>
          <w:rFonts w:ascii="Times New Roman" w:hAnsi="Times New Roman"/>
          <w:b/>
          <w:szCs w:val="24"/>
        </w:rPr>
        <w:t>Salamanca</w:t>
      </w:r>
      <w:r w:rsidR="00961B87" w:rsidRPr="007466B0">
        <w:rPr>
          <w:rFonts w:ascii="Times New Roman" w:hAnsi="Times New Roman"/>
          <w:b/>
          <w:szCs w:val="24"/>
        </w:rPr>
        <w:t xml:space="preserve"> and </w:t>
      </w:r>
      <w:r w:rsidR="00050E1C">
        <w:rPr>
          <w:rFonts w:ascii="Times New Roman" w:hAnsi="Times New Roman"/>
          <w:b/>
          <w:szCs w:val="24"/>
        </w:rPr>
        <w:t>Moya</w:t>
      </w:r>
    </w:p>
    <w:p w:rsidR="004B1A02" w:rsidRPr="007466B0" w:rsidRDefault="004B1A02" w:rsidP="004B1A02">
      <w:pPr>
        <w:jc w:val="both"/>
        <w:rPr>
          <w:rFonts w:ascii="Times New Roman" w:hAnsi="Times New Roman"/>
          <w:szCs w:val="24"/>
        </w:rPr>
      </w:pPr>
    </w:p>
    <w:p w:rsidR="003B3B47" w:rsidRPr="00801D2E" w:rsidRDefault="00600128" w:rsidP="00903804">
      <w:pPr>
        <w:ind w:firstLine="720"/>
        <w:jc w:val="both"/>
        <w:rPr>
          <w:rFonts w:ascii="Times New Roman" w:hAnsi="Times New Roman"/>
          <w:snapToGrid/>
          <w:szCs w:val="24"/>
        </w:rPr>
      </w:pPr>
      <w:r w:rsidRPr="00801D2E">
        <w:rPr>
          <w:rFonts w:ascii="Times New Roman" w:hAnsi="Times New Roman"/>
          <w:szCs w:val="24"/>
        </w:rPr>
        <w:t xml:space="preserve">WHEREAS, the City Planning Commission filed with the Council on </w:t>
      </w:r>
      <w:r w:rsidR="004F3B4B" w:rsidRPr="00801D2E">
        <w:rPr>
          <w:rFonts w:ascii="Times New Roman" w:hAnsi="Times New Roman"/>
          <w:szCs w:val="24"/>
        </w:rPr>
        <w:t>February 25</w:t>
      </w:r>
      <w:r w:rsidR="00050E1C" w:rsidRPr="00801D2E">
        <w:rPr>
          <w:rFonts w:ascii="Times New Roman" w:hAnsi="Times New Roman"/>
          <w:szCs w:val="24"/>
        </w:rPr>
        <w:t>, 201</w:t>
      </w:r>
      <w:r w:rsidR="004F3B4B" w:rsidRPr="00801D2E">
        <w:rPr>
          <w:rFonts w:ascii="Times New Roman" w:hAnsi="Times New Roman"/>
          <w:szCs w:val="24"/>
        </w:rPr>
        <w:t>9</w:t>
      </w:r>
      <w:r w:rsidRPr="00801D2E">
        <w:rPr>
          <w:rFonts w:ascii="Times New Roman" w:hAnsi="Times New Roman"/>
          <w:szCs w:val="24"/>
        </w:rPr>
        <w:t xml:space="preserve"> its decision dated</w:t>
      </w:r>
      <w:r w:rsidR="0090004B" w:rsidRPr="00801D2E">
        <w:rPr>
          <w:rFonts w:ascii="Times New Roman" w:hAnsi="Times New Roman"/>
          <w:szCs w:val="24"/>
        </w:rPr>
        <w:t xml:space="preserve"> </w:t>
      </w:r>
      <w:r w:rsidR="004F3B4B" w:rsidRPr="00801D2E">
        <w:rPr>
          <w:rFonts w:ascii="Times New Roman" w:hAnsi="Times New Roman"/>
          <w:szCs w:val="24"/>
        </w:rPr>
        <w:t>February 25</w:t>
      </w:r>
      <w:r w:rsidR="00136780" w:rsidRPr="00801D2E">
        <w:rPr>
          <w:rFonts w:ascii="Times New Roman" w:hAnsi="Times New Roman"/>
          <w:szCs w:val="24"/>
        </w:rPr>
        <w:t>, 201</w:t>
      </w:r>
      <w:r w:rsidR="004F3B4B" w:rsidRPr="00801D2E">
        <w:rPr>
          <w:rFonts w:ascii="Times New Roman" w:hAnsi="Times New Roman"/>
          <w:szCs w:val="24"/>
        </w:rPr>
        <w:t>9</w:t>
      </w:r>
      <w:r w:rsidRPr="00801D2E">
        <w:rPr>
          <w:rFonts w:ascii="Times New Roman" w:hAnsi="Times New Roman"/>
          <w:szCs w:val="24"/>
        </w:rPr>
        <w:t xml:space="preserve"> (the "Decision"), on the </w:t>
      </w:r>
      <w:r w:rsidR="003B3B47" w:rsidRPr="00801D2E">
        <w:rPr>
          <w:rFonts w:ascii="Times New Roman" w:hAnsi="Times New Roman"/>
          <w:szCs w:val="24"/>
        </w:rPr>
        <w:t xml:space="preserve">application submitted by </w:t>
      </w:r>
      <w:r w:rsidR="004F3B4B" w:rsidRPr="00801D2E">
        <w:rPr>
          <w:rFonts w:ascii="Times New Roman" w:hAnsi="Times New Roman"/>
          <w:szCs w:val="24"/>
        </w:rPr>
        <w:t>550 Clinton Partners, LLC, and 539 Vanderbilt Partners, LLC,</w:t>
      </w:r>
      <w:r w:rsidR="00F20695" w:rsidRPr="00801D2E">
        <w:rPr>
          <w:rFonts w:ascii="Times New Roman" w:hAnsi="Times New Roman"/>
          <w:szCs w:val="24"/>
        </w:rPr>
        <w:t xml:space="preserve"> </w:t>
      </w:r>
      <w:r w:rsidR="003B3B47" w:rsidRPr="00801D2E">
        <w:rPr>
          <w:rFonts w:ascii="Times New Roman" w:hAnsi="Times New Roman"/>
          <w:szCs w:val="24"/>
        </w:rPr>
        <w:t>pursuant to Sections 197-c and 201 of the New York City Charter</w:t>
      </w:r>
      <w:r w:rsidRPr="00801D2E">
        <w:rPr>
          <w:rFonts w:ascii="Times New Roman" w:hAnsi="Times New Roman"/>
          <w:szCs w:val="24"/>
        </w:rPr>
        <w:t xml:space="preserve">, </w:t>
      </w:r>
      <w:r w:rsidR="003B3B47" w:rsidRPr="00801D2E">
        <w:rPr>
          <w:rFonts w:ascii="Times New Roman" w:hAnsi="Times New Roman"/>
          <w:snapToGrid/>
          <w:szCs w:val="24"/>
        </w:rPr>
        <w:t xml:space="preserve">for the grant of a special permit </w:t>
      </w:r>
      <w:r w:rsidR="00F20695" w:rsidRPr="00801D2E">
        <w:rPr>
          <w:rFonts w:ascii="Times New Roman" w:hAnsi="Times New Roman"/>
          <w:szCs w:val="24"/>
        </w:rPr>
        <w:t xml:space="preserve">pursuant to Section </w:t>
      </w:r>
      <w:r w:rsidR="004F3B4B" w:rsidRPr="00801D2E">
        <w:rPr>
          <w:rFonts w:ascii="Times New Roman" w:hAnsi="Times New Roman"/>
          <w:szCs w:val="24"/>
        </w:rPr>
        <w:t>74-533</w:t>
      </w:r>
      <w:r w:rsidR="00F20695" w:rsidRPr="00801D2E">
        <w:rPr>
          <w:rFonts w:ascii="Times New Roman" w:hAnsi="Times New Roman"/>
          <w:szCs w:val="24"/>
        </w:rPr>
        <w:t xml:space="preserve"> of the Zoning Resolution to </w:t>
      </w:r>
      <w:r w:rsidR="004F3B4B" w:rsidRPr="00801D2E">
        <w:rPr>
          <w:rFonts w:ascii="Times New Roman" w:hAnsi="Times New Roman"/>
          <w:szCs w:val="24"/>
        </w:rPr>
        <w:t xml:space="preserve">waive the required number of accessory off-street parking spaces for dwelling units in a development within a Transit Zone, that includes at least 20 percent of all dwelling units as income-restricted housing units, in connection with a proposed mixed-use development on property located at 550 Clinton Avenue a.k.a. 539 Vanderbilt Avenue (Block 2010, Lots 1, 10, 51, 59, 1001-1010, and 1101-1118), in R6A, R7A and R9/C2-5 Districts, which in conjunction with the related actions would facilitate the development of two new mixed-use buildings on the development site, one 4 stories and one 29 stories, with approximately 204,000 square feet of residential floor area and 33,000 square feet of commercial floor area and fund the restoration of the landmarked Church of St. Luke &amp; St. Matthew at 809 Atlantic Avenue in the Fort Greene/Clinton Hill neighborhood of Brooklyn, Community District 2 </w:t>
      </w:r>
      <w:r w:rsidR="00F20695" w:rsidRPr="00801D2E">
        <w:rPr>
          <w:rFonts w:ascii="Times New Roman" w:hAnsi="Times New Roman"/>
          <w:snapToGrid/>
          <w:szCs w:val="24"/>
        </w:rPr>
        <w:t xml:space="preserve">(ULURP No. C </w:t>
      </w:r>
      <w:r w:rsidR="004F3B4B" w:rsidRPr="00801D2E">
        <w:rPr>
          <w:rFonts w:ascii="Times New Roman" w:hAnsi="Times New Roman"/>
          <w:snapToGrid/>
          <w:szCs w:val="24"/>
        </w:rPr>
        <w:t xml:space="preserve">190073 </w:t>
      </w:r>
      <w:r w:rsidR="00F20695" w:rsidRPr="00801D2E">
        <w:rPr>
          <w:rFonts w:ascii="Times New Roman" w:hAnsi="Times New Roman"/>
          <w:snapToGrid/>
          <w:szCs w:val="24"/>
        </w:rPr>
        <w:t>ZS</w:t>
      </w:r>
      <w:r w:rsidR="004F3B4B" w:rsidRPr="00801D2E">
        <w:rPr>
          <w:rFonts w:ascii="Times New Roman" w:hAnsi="Times New Roman"/>
          <w:snapToGrid/>
          <w:szCs w:val="24"/>
        </w:rPr>
        <w:t>K</w:t>
      </w:r>
      <w:r w:rsidR="00F20695" w:rsidRPr="00801D2E">
        <w:rPr>
          <w:rFonts w:ascii="Times New Roman" w:hAnsi="Times New Roman"/>
          <w:snapToGrid/>
          <w:szCs w:val="24"/>
        </w:rPr>
        <w:t xml:space="preserve">) </w:t>
      </w:r>
      <w:r w:rsidR="003B3B47" w:rsidRPr="00801D2E">
        <w:rPr>
          <w:rFonts w:ascii="Times New Roman" w:hAnsi="Times New Roman"/>
          <w:snapToGrid/>
          <w:szCs w:val="24"/>
        </w:rPr>
        <w:t>(the “Application”);</w:t>
      </w:r>
    </w:p>
    <w:p w:rsidR="00903804" w:rsidRPr="007466B0" w:rsidRDefault="00903804" w:rsidP="00903804">
      <w:pPr>
        <w:jc w:val="both"/>
        <w:rPr>
          <w:rFonts w:ascii="Times New Roman" w:hAnsi="Times New Roman"/>
          <w:szCs w:val="24"/>
        </w:rPr>
      </w:pPr>
    </w:p>
    <w:p w:rsidR="004F3B4B" w:rsidRPr="00801D2E" w:rsidRDefault="00F20695" w:rsidP="00F20695">
      <w:pPr>
        <w:ind w:firstLine="720"/>
        <w:jc w:val="both"/>
        <w:rPr>
          <w:rFonts w:ascii="Times New Roman" w:hAnsi="Times New Roman"/>
          <w:szCs w:val="24"/>
        </w:rPr>
      </w:pPr>
      <w:r w:rsidRPr="00801D2E">
        <w:rPr>
          <w:rFonts w:ascii="Times New Roman" w:hAnsi="Times New Roman"/>
          <w:szCs w:val="24"/>
        </w:rPr>
        <w:t xml:space="preserve">WHEREAS, the Application is related to applications </w:t>
      </w:r>
      <w:r w:rsidR="004F3B4B" w:rsidRPr="00801D2E">
        <w:rPr>
          <w:rFonts w:ascii="Times New Roman" w:hAnsi="Times New Roman"/>
          <w:szCs w:val="24"/>
        </w:rPr>
        <w:t>C 190071 ZMK (L.U. No. 362), a zoning map amendment to change R7A/C2-4, R7A and R6A districts to an R9/C2-5 district and to change an R7A/C2-4 district to an R6A district; C 190072 ZSK (L.U. No. 363), a special permit pursuant to Zoning Resolution (ZR) Section 74-711 to modify bulk requirements; N 190074 ZRK (L.U. No. 365), a zoning text amendment to designate a Mandatory Inclusionary Housing (MIH) area;</w:t>
      </w:r>
    </w:p>
    <w:p w:rsidR="00903804" w:rsidRPr="007466B0" w:rsidRDefault="00903804" w:rsidP="00903804">
      <w:pPr>
        <w:jc w:val="both"/>
        <w:rPr>
          <w:rFonts w:ascii="Times New Roman" w:hAnsi="Times New Roman"/>
          <w:szCs w:val="24"/>
        </w:rPr>
      </w:pPr>
    </w:p>
    <w:p w:rsidR="00600128" w:rsidRPr="007466B0" w:rsidRDefault="00600128">
      <w:pPr>
        <w:ind w:firstLine="720"/>
        <w:jc w:val="both"/>
        <w:rPr>
          <w:rFonts w:ascii="Times New Roman" w:hAnsi="Times New Roman"/>
          <w:szCs w:val="24"/>
        </w:rPr>
      </w:pPr>
      <w:r w:rsidRPr="007466B0">
        <w:rPr>
          <w:rFonts w:ascii="Times New Roman" w:hAnsi="Times New Roman"/>
          <w:szCs w:val="24"/>
        </w:rPr>
        <w:t>WHEREAS, the Decision is subject to review and action by the Council pursuant to Section 197</w:t>
      </w:r>
      <w:r w:rsidRPr="007466B0">
        <w:rPr>
          <w:rFonts w:ascii="Times New Roman" w:hAnsi="Times New Roman"/>
          <w:szCs w:val="24"/>
        </w:rPr>
        <w:noBreakHyphen/>
        <w:t>d(b)(</w:t>
      </w:r>
      <w:r w:rsidR="003E7DBD" w:rsidRPr="007466B0">
        <w:rPr>
          <w:rFonts w:ascii="Times New Roman" w:hAnsi="Times New Roman"/>
          <w:szCs w:val="24"/>
        </w:rPr>
        <w:t>3</w:t>
      </w:r>
      <w:r w:rsidRPr="007466B0">
        <w:rPr>
          <w:rFonts w:ascii="Times New Roman" w:hAnsi="Times New Roman"/>
          <w:szCs w:val="24"/>
        </w:rPr>
        <w:t>) of the City Charter;</w:t>
      </w:r>
    </w:p>
    <w:p w:rsidR="00903804" w:rsidRPr="007466B0" w:rsidRDefault="00903804" w:rsidP="00903804">
      <w:pPr>
        <w:jc w:val="both"/>
        <w:rPr>
          <w:rFonts w:ascii="Times New Roman" w:hAnsi="Times New Roman"/>
          <w:szCs w:val="24"/>
        </w:rPr>
      </w:pPr>
    </w:p>
    <w:p w:rsidR="00841B9C" w:rsidRPr="007466B0" w:rsidRDefault="00841B9C" w:rsidP="00903804">
      <w:pPr>
        <w:ind w:firstLine="720"/>
        <w:jc w:val="both"/>
        <w:rPr>
          <w:rFonts w:ascii="Times New Roman" w:hAnsi="Times New Roman"/>
          <w:szCs w:val="24"/>
        </w:rPr>
      </w:pPr>
      <w:r w:rsidRPr="007466B0">
        <w:rPr>
          <w:rFonts w:ascii="Times New Roman" w:hAnsi="Times New Roman"/>
          <w:szCs w:val="24"/>
        </w:rPr>
        <w:t>WHEREAS, the City Planning Commission has made the findings required pursuant to</w:t>
      </w:r>
      <w:r w:rsidR="00D10529" w:rsidRPr="007466B0">
        <w:rPr>
          <w:rFonts w:ascii="Times New Roman" w:hAnsi="Times New Roman"/>
          <w:szCs w:val="24"/>
        </w:rPr>
        <w:t xml:space="preserve"> </w:t>
      </w:r>
      <w:r w:rsidR="000F5FC6" w:rsidRPr="007466B0">
        <w:rPr>
          <w:rFonts w:ascii="Times New Roman" w:hAnsi="Times New Roman"/>
          <w:bCs/>
          <w:szCs w:val="24"/>
        </w:rPr>
        <w:t xml:space="preserve">Section </w:t>
      </w:r>
      <w:r w:rsidR="004F3B4B">
        <w:rPr>
          <w:rFonts w:ascii="Times New Roman" w:hAnsi="Times New Roman"/>
          <w:bCs/>
          <w:szCs w:val="24"/>
        </w:rPr>
        <w:t>74-533</w:t>
      </w:r>
      <w:r w:rsidR="003B3B47" w:rsidRPr="007466B0">
        <w:rPr>
          <w:rFonts w:ascii="Times New Roman" w:hAnsi="Times New Roman"/>
          <w:szCs w:val="24"/>
        </w:rPr>
        <w:t xml:space="preserve"> </w:t>
      </w:r>
      <w:r w:rsidR="00275BD1" w:rsidRPr="007466B0">
        <w:rPr>
          <w:rFonts w:ascii="Times New Roman" w:hAnsi="Times New Roman"/>
          <w:szCs w:val="24"/>
        </w:rPr>
        <w:t>of</w:t>
      </w:r>
      <w:r w:rsidRPr="007466B0">
        <w:rPr>
          <w:rFonts w:ascii="Times New Roman" w:hAnsi="Times New Roman"/>
          <w:color w:val="000000"/>
          <w:szCs w:val="24"/>
        </w:rPr>
        <w:t xml:space="preserve"> t</w:t>
      </w:r>
      <w:r w:rsidRPr="007466B0">
        <w:rPr>
          <w:rFonts w:ascii="Times New Roman" w:hAnsi="Times New Roman"/>
          <w:szCs w:val="24"/>
        </w:rPr>
        <w:t>he Zoning Res</w:t>
      </w:r>
      <w:r w:rsidR="00B257BD" w:rsidRPr="007466B0">
        <w:rPr>
          <w:rFonts w:ascii="Times New Roman" w:hAnsi="Times New Roman"/>
          <w:szCs w:val="24"/>
        </w:rPr>
        <w:t>olution of the City of New York;</w:t>
      </w:r>
    </w:p>
    <w:p w:rsidR="00331FA8" w:rsidRPr="007466B0" w:rsidRDefault="00331FA8" w:rsidP="00841B9C">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600128" w:rsidRPr="007466B0" w:rsidRDefault="00600128">
      <w:pPr>
        <w:ind w:firstLine="720"/>
        <w:jc w:val="both"/>
        <w:rPr>
          <w:rFonts w:ascii="Times New Roman" w:hAnsi="Times New Roman"/>
          <w:szCs w:val="24"/>
        </w:rPr>
      </w:pPr>
      <w:r w:rsidRPr="007466B0">
        <w:rPr>
          <w:rFonts w:ascii="Times New Roman" w:hAnsi="Times New Roman"/>
          <w:szCs w:val="24"/>
        </w:rPr>
        <w:t xml:space="preserve">WHEREAS, upon due notice, the Council held a public hearing on the Decision and Application on </w:t>
      </w:r>
      <w:r w:rsidR="00D12615">
        <w:rPr>
          <w:rFonts w:ascii="Times New Roman" w:hAnsi="Times New Roman"/>
          <w:szCs w:val="24"/>
        </w:rPr>
        <w:t>March 6</w:t>
      </w:r>
      <w:r w:rsidR="00B53885">
        <w:rPr>
          <w:rFonts w:ascii="Times New Roman" w:hAnsi="Times New Roman"/>
          <w:szCs w:val="24"/>
        </w:rPr>
        <w:t>, 201</w:t>
      </w:r>
      <w:r w:rsidR="00B80B40">
        <w:rPr>
          <w:rFonts w:ascii="Times New Roman" w:hAnsi="Times New Roman"/>
          <w:szCs w:val="24"/>
        </w:rPr>
        <w:t>9</w:t>
      </w:r>
      <w:r w:rsidR="00125C42" w:rsidRPr="007466B0">
        <w:rPr>
          <w:rFonts w:ascii="Times New Roman" w:hAnsi="Times New Roman"/>
          <w:szCs w:val="24"/>
        </w:rPr>
        <w:t>;</w:t>
      </w:r>
    </w:p>
    <w:p w:rsidR="00903804" w:rsidRPr="007466B0" w:rsidRDefault="00903804" w:rsidP="00903804">
      <w:pPr>
        <w:jc w:val="both"/>
        <w:rPr>
          <w:rFonts w:ascii="Times New Roman" w:hAnsi="Times New Roman"/>
          <w:szCs w:val="24"/>
        </w:rPr>
      </w:pPr>
    </w:p>
    <w:p w:rsidR="00600128" w:rsidRPr="007466B0" w:rsidRDefault="00600128">
      <w:pPr>
        <w:ind w:firstLine="720"/>
        <w:jc w:val="both"/>
        <w:rPr>
          <w:rFonts w:ascii="Times New Roman" w:hAnsi="Times New Roman"/>
          <w:szCs w:val="24"/>
        </w:rPr>
      </w:pPr>
      <w:r w:rsidRPr="007466B0">
        <w:rPr>
          <w:rFonts w:ascii="Times New Roman" w:hAnsi="Times New Roman"/>
          <w:szCs w:val="24"/>
        </w:rPr>
        <w:t>WHEREAS, the Council has considered the land use</w:t>
      </w:r>
      <w:r w:rsidR="00742834" w:rsidRPr="007466B0">
        <w:rPr>
          <w:rFonts w:ascii="Times New Roman" w:hAnsi="Times New Roman"/>
          <w:szCs w:val="24"/>
        </w:rPr>
        <w:t xml:space="preserve"> and environmental</w:t>
      </w:r>
      <w:r w:rsidRPr="007466B0">
        <w:rPr>
          <w:rFonts w:ascii="Times New Roman" w:hAnsi="Times New Roman"/>
          <w:szCs w:val="24"/>
        </w:rPr>
        <w:t xml:space="preserve"> implications and other policy issues relating to the Decision and Application; and</w:t>
      </w:r>
    </w:p>
    <w:p w:rsidR="003E2334" w:rsidRPr="007466B0" w:rsidRDefault="003E2334" w:rsidP="003E2334">
      <w:pPr>
        <w:tabs>
          <w:tab w:val="left" w:pos="-1440"/>
        </w:tabs>
        <w:jc w:val="both"/>
        <w:rPr>
          <w:rFonts w:ascii="Times New Roman" w:hAnsi="Times New Roman"/>
          <w:szCs w:val="24"/>
        </w:rPr>
      </w:pPr>
    </w:p>
    <w:p w:rsidR="00D12615" w:rsidRPr="00801D2E" w:rsidRDefault="00D12615" w:rsidP="00D12615">
      <w:pPr>
        <w:ind w:firstLine="720"/>
        <w:jc w:val="both"/>
        <w:rPr>
          <w:rFonts w:ascii="Times New Roman" w:hAnsi="Times New Roman"/>
          <w:szCs w:val="24"/>
        </w:rPr>
      </w:pPr>
      <w:r w:rsidRPr="00801D2E">
        <w:rPr>
          <w:rFonts w:ascii="Times New Roman" w:hAnsi="Times New Roman"/>
          <w:szCs w:val="24"/>
        </w:rPr>
        <w:t xml:space="preserve">WHEREAS, the Council has considered the relevant environmental issues, including the </w:t>
      </w:r>
      <w:r w:rsidRPr="00801D2E">
        <w:rPr>
          <w:rFonts w:ascii="Times New Roman" w:hAnsi="Times New Roman"/>
          <w:szCs w:val="24"/>
        </w:rPr>
        <w:lastRenderedPageBreak/>
        <w:t>Revised Negative Declaration issued February 22</w:t>
      </w:r>
      <w:r w:rsidRPr="00801D2E">
        <w:rPr>
          <w:rFonts w:ascii="Times New Roman" w:hAnsi="Times New Roman"/>
          <w:szCs w:val="24"/>
          <w:vertAlign w:val="superscript"/>
        </w:rPr>
        <w:t>nd</w:t>
      </w:r>
      <w:r w:rsidRPr="00801D2E">
        <w:rPr>
          <w:rFonts w:ascii="Times New Roman" w:hAnsi="Times New Roman"/>
          <w:szCs w:val="24"/>
        </w:rPr>
        <w:t>, 2019 which supersedes the Negative Declaration issued September 24</w:t>
      </w:r>
      <w:r w:rsidRPr="00801D2E">
        <w:rPr>
          <w:rFonts w:ascii="Times New Roman" w:hAnsi="Times New Roman"/>
          <w:szCs w:val="24"/>
          <w:vertAlign w:val="superscript"/>
        </w:rPr>
        <w:t>th</w:t>
      </w:r>
      <w:r w:rsidRPr="00801D2E">
        <w:rPr>
          <w:rFonts w:ascii="Times New Roman" w:hAnsi="Times New Roman"/>
          <w:szCs w:val="24"/>
        </w:rPr>
        <w:t>, 2018, and Revised Environmental Assessment Statement issued February 22</w:t>
      </w:r>
      <w:r w:rsidRPr="00801D2E">
        <w:rPr>
          <w:rFonts w:ascii="Times New Roman" w:hAnsi="Times New Roman"/>
          <w:szCs w:val="24"/>
          <w:vertAlign w:val="superscript"/>
        </w:rPr>
        <w:t>nd</w:t>
      </w:r>
      <w:r w:rsidRPr="00801D2E">
        <w:rPr>
          <w:rFonts w:ascii="Times New Roman" w:hAnsi="Times New Roman"/>
          <w:szCs w:val="24"/>
        </w:rPr>
        <w:t>, 2019 (CEQR No. 18DCP179K) which include an (E) designation to avoid the potential for significant adverse impacts related to hazardous materials and air quality or noise (the “E” Designation (E-499)).</w:t>
      </w:r>
    </w:p>
    <w:p w:rsidR="00D12615" w:rsidRPr="00801D2E" w:rsidRDefault="00D12615" w:rsidP="00D12615">
      <w:pPr>
        <w:spacing w:line="360" w:lineRule="auto"/>
        <w:jc w:val="both"/>
        <w:rPr>
          <w:rFonts w:ascii="Times New Roman" w:hAnsi="Times New Roman"/>
          <w:szCs w:val="24"/>
        </w:rPr>
      </w:pPr>
    </w:p>
    <w:p w:rsidR="00D12615" w:rsidRPr="00801D2E" w:rsidRDefault="00D12615" w:rsidP="00D12615">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801D2E">
        <w:rPr>
          <w:rFonts w:ascii="Times New Roman" w:hAnsi="Times New Roman"/>
          <w:szCs w:val="24"/>
        </w:rPr>
        <w:t>RESOLVED:</w:t>
      </w:r>
    </w:p>
    <w:p w:rsidR="00D12615" w:rsidRPr="00801D2E" w:rsidRDefault="00D12615" w:rsidP="00D12615">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D12615" w:rsidRPr="00801D2E" w:rsidRDefault="00D12615" w:rsidP="00903804">
      <w:pPr>
        <w:ind w:firstLine="720"/>
        <w:jc w:val="both"/>
        <w:rPr>
          <w:rFonts w:ascii="Times New Roman" w:hAnsi="Times New Roman"/>
          <w:snapToGrid/>
          <w:szCs w:val="24"/>
        </w:rPr>
      </w:pPr>
      <w:r w:rsidRPr="00801D2E">
        <w:rPr>
          <w:rFonts w:ascii="Times New Roman" w:hAnsi="Times New Roman"/>
          <w:snapToGrid/>
          <w:szCs w:val="24"/>
        </w:rPr>
        <w:t>The Council finds that the action described herein will have no significant impact on the environment as set forth in the (E) Designation (E-499) and Revised Negative Declaration.</w:t>
      </w:r>
    </w:p>
    <w:p w:rsidR="00F20695" w:rsidRPr="00801D2E" w:rsidRDefault="00F20695" w:rsidP="00F20695">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6D5263" w:rsidRPr="00801D2E" w:rsidRDefault="00600128" w:rsidP="004C19D7">
      <w:pPr>
        <w:ind w:firstLine="720"/>
        <w:jc w:val="both"/>
        <w:rPr>
          <w:rFonts w:ascii="Times New Roman" w:hAnsi="Times New Roman"/>
          <w:szCs w:val="24"/>
        </w:rPr>
      </w:pPr>
      <w:r w:rsidRPr="00801D2E">
        <w:rPr>
          <w:rFonts w:ascii="Times New Roman" w:hAnsi="Times New Roman"/>
          <w:szCs w:val="24"/>
        </w:rPr>
        <w:t>Pursuant to Sections 197</w:t>
      </w:r>
      <w:r w:rsidRPr="00801D2E">
        <w:rPr>
          <w:rFonts w:ascii="Times New Roman" w:hAnsi="Times New Roman"/>
          <w:szCs w:val="24"/>
        </w:rPr>
        <w:noBreakHyphen/>
        <w:t>d and 200 of the City Charter</w:t>
      </w:r>
      <w:r w:rsidR="005A3FF5" w:rsidRPr="00801D2E">
        <w:rPr>
          <w:rFonts w:ascii="Times New Roman" w:hAnsi="Times New Roman"/>
          <w:szCs w:val="24"/>
        </w:rPr>
        <w:t xml:space="preserve"> and</w:t>
      </w:r>
      <w:r w:rsidRPr="00801D2E">
        <w:rPr>
          <w:rFonts w:ascii="Times New Roman" w:hAnsi="Times New Roman"/>
          <w:szCs w:val="24"/>
        </w:rPr>
        <w:t xml:space="preserve"> on the basis of the Decision and Application</w:t>
      </w:r>
      <w:r w:rsidR="00FD5771" w:rsidRPr="00801D2E">
        <w:rPr>
          <w:rFonts w:ascii="Times New Roman" w:hAnsi="Times New Roman"/>
          <w:szCs w:val="24"/>
        </w:rPr>
        <w:t>,</w:t>
      </w:r>
      <w:r w:rsidR="005A3FF5" w:rsidRPr="00801D2E">
        <w:rPr>
          <w:rFonts w:ascii="Times New Roman" w:hAnsi="Times New Roman"/>
          <w:szCs w:val="24"/>
        </w:rPr>
        <w:t xml:space="preserve"> and based on the environmental determination and consideration described in th</w:t>
      </w:r>
      <w:r w:rsidR="000408EB" w:rsidRPr="00801D2E">
        <w:rPr>
          <w:rFonts w:ascii="Times New Roman" w:hAnsi="Times New Roman"/>
          <w:szCs w:val="24"/>
        </w:rPr>
        <w:t>e</w:t>
      </w:r>
      <w:r w:rsidR="00D12615" w:rsidRPr="00801D2E">
        <w:rPr>
          <w:rFonts w:ascii="Times New Roman" w:hAnsi="Times New Roman"/>
          <w:szCs w:val="24"/>
        </w:rPr>
        <w:t xml:space="preserve"> </w:t>
      </w:r>
      <w:r w:rsidR="005A3FF5" w:rsidRPr="00801D2E">
        <w:rPr>
          <w:rFonts w:ascii="Times New Roman" w:hAnsi="Times New Roman"/>
          <w:szCs w:val="24"/>
        </w:rPr>
        <w:t>repo</w:t>
      </w:r>
      <w:r w:rsidR="00FD5771" w:rsidRPr="00801D2E">
        <w:rPr>
          <w:rFonts w:ascii="Times New Roman" w:hAnsi="Times New Roman"/>
          <w:szCs w:val="24"/>
        </w:rPr>
        <w:t>r</w:t>
      </w:r>
      <w:r w:rsidR="005A3FF5" w:rsidRPr="00801D2E">
        <w:rPr>
          <w:rFonts w:ascii="Times New Roman" w:hAnsi="Times New Roman"/>
          <w:szCs w:val="24"/>
        </w:rPr>
        <w:t xml:space="preserve">t, C </w:t>
      </w:r>
      <w:r w:rsidR="00D12615" w:rsidRPr="00801D2E">
        <w:rPr>
          <w:rFonts w:ascii="Times New Roman" w:hAnsi="Times New Roman"/>
          <w:szCs w:val="24"/>
        </w:rPr>
        <w:t>190073</w:t>
      </w:r>
      <w:r w:rsidR="005A3FF5" w:rsidRPr="00801D2E">
        <w:rPr>
          <w:rFonts w:ascii="Times New Roman" w:hAnsi="Times New Roman"/>
          <w:szCs w:val="24"/>
        </w:rPr>
        <w:t xml:space="preserve"> Z</w:t>
      </w:r>
      <w:r w:rsidR="001C00C2" w:rsidRPr="00801D2E">
        <w:rPr>
          <w:rFonts w:ascii="Times New Roman" w:hAnsi="Times New Roman"/>
          <w:szCs w:val="24"/>
        </w:rPr>
        <w:t>S</w:t>
      </w:r>
      <w:r w:rsidR="00D12615" w:rsidRPr="00801D2E">
        <w:rPr>
          <w:rFonts w:ascii="Times New Roman" w:hAnsi="Times New Roman"/>
          <w:szCs w:val="24"/>
        </w:rPr>
        <w:t>K</w:t>
      </w:r>
      <w:r w:rsidR="005A3FF5" w:rsidRPr="00801D2E">
        <w:rPr>
          <w:rFonts w:ascii="Times New Roman" w:hAnsi="Times New Roman"/>
          <w:szCs w:val="24"/>
        </w:rPr>
        <w:t>, incorporated by reference herein</w:t>
      </w:r>
      <w:r w:rsidRPr="00801D2E">
        <w:rPr>
          <w:rFonts w:ascii="Times New Roman" w:hAnsi="Times New Roman"/>
          <w:szCs w:val="24"/>
        </w:rPr>
        <w:t>,</w:t>
      </w:r>
      <w:r w:rsidR="00726E50" w:rsidRPr="00801D2E">
        <w:rPr>
          <w:rFonts w:ascii="Times New Roman" w:hAnsi="Times New Roman"/>
          <w:szCs w:val="24"/>
        </w:rPr>
        <w:t xml:space="preserve"> </w:t>
      </w:r>
      <w:r w:rsidR="00037365" w:rsidRPr="0071294D">
        <w:rPr>
          <w:rFonts w:ascii="Times New Roman" w:hAnsi="Times New Roman"/>
        </w:rPr>
        <w:t xml:space="preserve">and the record before the Council, </w:t>
      </w:r>
      <w:r w:rsidR="00726E50" w:rsidRPr="00801D2E">
        <w:rPr>
          <w:rFonts w:ascii="Times New Roman" w:hAnsi="Times New Roman"/>
          <w:szCs w:val="24"/>
        </w:rPr>
        <w:t xml:space="preserve">the Council </w:t>
      </w:r>
      <w:r w:rsidRPr="00801D2E">
        <w:rPr>
          <w:rFonts w:ascii="Times New Roman" w:hAnsi="Times New Roman"/>
          <w:szCs w:val="24"/>
        </w:rPr>
        <w:t xml:space="preserve">approves the </w:t>
      </w:r>
      <w:r w:rsidR="003E2334" w:rsidRPr="00801D2E">
        <w:rPr>
          <w:rFonts w:ascii="Times New Roman" w:hAnsi="Times New Roman"/>
          <w:szCs w:val="24"/>
        </w:rPr>
        <w:t>Decision of the City Planning Commission</w:t>
      </w:r>
      <w:r w:rsidR="004F6D87" w:rsidRPr="00801D2E">
        <w:rPr>
          <w:rFonts w:ascii="Times New Roman" w:hAnsi="Times New Roman"/>
          <w:szCs w:val="24"/>
        </w:rPr>
        <w:t>.</w:t>
      </w:r>
    </w:p>
    <w:p w:rsidR="00037365" w:rsidRPr="00037365" w:rsidRDefault="00037365" w:rsidP="00037365">
      <w:pPr>
        <w:jc w:val="both"/>
        <w:rPr>
          <w:rFonts w:ascii="Times New Roman" w:hAnsi="Times New Roman"/>
          <w:szCs w:val="24"/>
        </w:rPr>
      </w:pPr>
    </w:p>
    <w:p w:rsidR="00037365" w:rsidRDefault="00037365" w:rsidP="00037365">
      <w:pPr>
        <w:pStyle w:val="ListParagraph"/>
        <w:widowControl/>
        <w:numPr>
          <w:ilvl w:val="0"/>
          <w:numId w:val="48"/>
        </w:numPr>
        <w:autoSpaceDE/>
        <w:autoSpaceDN/>
        <w:adjustRightInd/>
        <w:jc w:val="both"/>
        <w:rPr>
          <w:rFonts w:ascii="Times New Roman" w:hAnsi="Times New Roman"/>
          <w:sz w:val="24"/>
        </w:rPr>
      </w:pPr>
      <w:r w:rsidRPr="00037365">
        <w:rPr>
          <w:rFonts w:ascii="Times New Roman" w:hAnsi="Times New Roman"/>
          <w:sz w:val="24"/>
        </w:rPr>
        <w:t>The property that is the subject of this application (C 190073 ZSK) shall be developed in size and arrangement substantially in accordance with the dimensions, specifications and zoning computations indicated on the following plans, prepared by Morris Adjmi Architects filed with this application and incorporated in this resolution:</w:t>
      </w:r>
    </w:p>
    <w:p w:rsidR="00037365" w:rsidRPr="00037365" w:rsidRDefault="00037365" w:rsidP="00037365">
      <w:pPr>
        <w:pStyle w:val="ListParagraph"/>
        <w:widowControl/>
        <w:autoSpaceDE/>
        <w:autoSpaceDN/>
        <w:adjustRightInd/>
        <w:jc w:val="both"/>
        <w:rPr>
          <w:rFonts w:ascii="Times New Roman" w:hAnsi="Times New Roman"/>
          <w:sz w:val="24"/>
        </w:rPr>
      </w:pPr>
    </w:p>
    <w:tbl>
      <w:tblPr>
        <w:tblW w:w="0" w:type="auto"/>
        <w:tblInd w:w="720" w:type="dxa"/>
        <w:tblLook w:val="04A0" w:firstRow="1" w:lastRow="0" w:firstColumn="1" w:lastColumn="0" w:noHBand="0" w:noVBand="1"/>
      </w:tblPr>
      <w:tblGrid>
        <w:gridCol w:w="1691"/>
        <w:gridCol w:w="3071"/>
        <w:gridCol w:w="3878"/>
      </w:tblGrid>
      <w:tr w:rsidR="00037365" w:rsidRPr="00263017" w:rsidTr="00263017">
        <w:tc>
          <w:tcPr>
            <w:tcW w:w="1728" w:type="dxa"/>
            <w:shd w:val="clear" w:color="auto" w:fill="auto"/>
          </w:tcPr>
          <w:p w:rsidR="00037365" w:rsidRPr="00263017" w:rsidRDefault="00037365" w:rsidP="00263017">
            <w:pPr>
              <w:pStyle w:val="ListParagraph"/>
              <w:spacing w:line="360" w:lineRule="auto"/>
              <w:ind w:left="0"/>
              <w:jc w:val="both"/>
              <w:rPr>
                <w:rFonts w:ascii="Times New Roman" w:hAnsi="Times New Roman"/>
                <w:sz w:val="24"/>
                <w:u w:val="single"/>
              </w:rPr>
            </w:pPr>
            <w:r w:rsidRPr="00263017">
              <w:rPr>
                <w:rFonts w:ascii="Times New Roman" w:hAnsi="Times New Roman"/>
                <w:sz w:val="24"/>
                <w:u w:val="single"/>
              </w:rPr>
              <w:t>Dwg, No.</w:t>
            </w:r>
          </w:p>
        </w:tc>
        <w:tc>
          <w:tcPr>
            <w:tcW w:w="3150" w:type="dxa"/>
            <w:shd w:val="clear" w:color="auto" w:fill="auto"/>
          </w:tcPr>
          <w:p w:rsidR="00037365" w:rsidRPr="00263017" w:rsidRDefault="00037365" w:rsidP="00263017">
            <w:pPr>
              <w:pStyle w:val="ListParagraph"/>
              <w:spacing w:line="360" w:lineRule="auto"/>
              <w:ind w:left="0"/>
              <w:jc w:val="both"/>
              <w:rPr>
                <w:rFonts w:ascii="Times New Roman" w:hAnsi="Times New Roman"/>
                <w:sz w:val="24"/>
                <w:u w:val="single"/>
              </w:rPr>
            </w:pPr>
            <w:r w:rsidRPr="00263017">
              <w:rPr>
                <w:rFonts w:ascii="Times New Roman" w:hAnsi="Times New Roman"/>
                <w:sz w:val="24"/>
                <w:u w:val="single"/>
              </w:rPr>
              <w:t>Title</w:t>
            </w:r>
          </w:p>
        </w:tc>
        <w:tc>
          <w:tcPr>
            <w:tcW w:w="3978" w:type="dxa"/>
            <w:shd w:val="clear" w:color="auto" w:fill="auto"/>
          </w:tcPr>
          <w:p w:rsidR="00037365" w:rsidRPr="00263017" w:rsidRDefault="00037365" w:rsidP="00263017">
            <w:pPr>
              <w:pStyle w:val="ListParagraph"/>
              <w:spacing w:line="360" w:lineRule="auto"/>
              <w:ind w:left="0"/>
              <w:jc w:val="both"/>
              <w:rPr>
                <w:rFonts w:ascii="Times New Roman" w:hAnsi="Times New Roman"/>
                <w:sz w:val="24"/>
                <w:u w:val="single"/>
              </w:rPr>
            </w:pPr>
            <w:r w:rsidRPr="00263017">
              <w:rPr>
                <w:rFonts w:ascii="Times New Roman" w:hAnsi="Times New Roman"/>
                <w:sz w:val="24"/>
                <w:u w:val="single"/>
              </w:rPr>
              <w:t>Last Date Revised</w:t>
            </w:r>
          </w:p>
        </w:tc>
      </w:tr>
      <w:tr w:rsidR="00037365" w:rsidRPr="00263017" w:rsidTr="00263017">
        <w:tc>
          <w:tcPr>
            <w:tcW w:w="1728" w:type="dxa"/>
            <w:shd w:val="clear" w:color="auto" w:fill="auto"/>
          </w:tcPr>
          <w:p w:rsidR="00037365" w:rsidRPr="00263017" w:rsidRDefault="00037365" w:rsidP="00263017">
            <w:pPr>
              <w:pStyle w:val="ListParagraph"/>
              <w:spacing w:line="360" w:lineRule="auto"/>
              <w:ind w:left="0"/>
              <w:jc w:val="both"/>
              <w:rPr>
                <w:rFonts w:ascii="Times New Roman" w:hAnsi="Times New Roman"/>
                <w:sz w:val="24"/>
              </w:rPr>
            </w:pPr>
            <w:r w:rsidRPr="00263017">
              <w:rPr>
                <w:rFonts w:ascii="Times New Roman" w:hAnsi="Times New Roman"/>
                <w:sz w:val="24"/>
              </w:rPr>
              <w:t>Z-001</w:t>
            </w:r>
          </w:p>
        </w:tc>
        <w:tc>
          <w:tcPr>
            <w:tcW w:w="3150" w:type="dxa"/>
            <w:shd w:val="clear" w:color="auto" w:fill="auto"/>
          </w:tcPr>
          <w:p w:rsidR="00037365" w:rsidRPr="00263017" w:rsidRDefault="00037365" w:rsidP="00263017">
            <w:pPr>
              <w:pStyle w:val="ListParagraph"/>
              <w:spacing w:line="360" w:lineRule="auto"/>
              <w:ind w:left="0"/>
              <w:jc w:val="both"/>
              <w:rPr>
                <w:rFonts w:ascii="Times New Roman" w:hAnsi="Times New Roman"/>
                <w:sz w:val="24"/>
              </w:rPr>
            </w:pPr>
            <w:r w:rsidRPr="00263017">
              <w:rPr>
                <w:rFonts w:ascii="Times New Roman" w:hAnsi="Times New Roman"/>
                <w:sz w:val="24"/>
              </w:rPr>
              <w:t>Zoning Analysis</w:t>
            </w:r>
          </w:p>
        </w:tc>
        <w:tc>
          <w:tcPr>
            <w:tcW w:w="3978" w:type="dxa"/>
            <w:shd w:val="clear" w:color="auto" w:fill="auto"/>
          </w:tcPr>
          <w:p w:rsidR="00037365" w:rsidRPr="00263017" w:rsidRDefault="00037365" w:rsidP="00263017">
            <w:pPr>
              <w:pStyle w:val="ListParagraph"/>
              <w:spacing w:line="360" w:lineRule="auto"/>
              <w:ind w:left="0"/>
              <w:jc w:val="both"/>
              <w:rPr>
                <w:rFonts w:ascii="Times New Roman" w:hAnsi="Times New Roman"/>
                <w:sz w:val="24"/>
              </w:rPr>
            </w:pPr>
            <w:r w:rsidRPr="00263017">
              <w:rPr>
                <w:rFonts w:ascii="Times New Roman" w:hAnsi="Times New Roman"/>
                <w:sz w:val="24"/>
              </w:rPr>
              <w:t>08/27/2018</w:t>
            </w:r>
          </w:p>
        </w:tc>
      </w:tr>
      <w:tr w:rsidR="00037365" w:rsidRPr="00263017" w:rsidTr="00263017">
        <w:tc>
          <w:tcPr>
            <w:tcW w:w="1728" w:type="dxa"/>
            <w:shd w:val="clear" w:color="auto" w:fill="auto"/>
          </w:tcPr>
          <w:p w:rsidR="00037365" w:rsidRPr="00263017" w:rsidRDefault="00037365" w:rsidP="00263017">
            <w:pPr>
              <w:pStyle w:val="ListParagraph"/>
              <w:spacing w:line="360" w:lineRule="auto"/>
              <w:ind w:left="0"/>
              <w:jc w:val="both"/>
              <w:rPr>
                <w:rFonts w:ascii="Times New Roman" w:hAnsi="Times New Roman"/>
                <w:sz w:val="24"/>
              </w:rPr>
            </w:pPr>
            <w:r w:rsidRPr="00263017">
              <w:rPr>
                <w:rFonts w:ascii="Times New Roman" w:hAnsi="Times New Roman"/>
                <w:sz w:val="24"/>
              </w:rPr>
              <w:t>Z-010</w:t>
            </w:r>
          </w:p>
        </w:tc>
        <w:tc>
          <w:tcPr>
            <w:tcW w:w="3150" w:type="dxa"/>
            <w:shd w:val="clear" w:color="auto" w:fill="auto"/>
          </w:tcPr>
          <w:p w:rsidR="00037365" w:rsidRPr="00263017" w:rsidRDefault="00037365" w:rsidP="00263017">
            <w:pPr>
              <w:pStyle w:val="ListParagraph"/>
              <w:spacing w:line="360" w:lineRule="auto"/>
              <w:ind w:left="0"/>
              <w:jc w:val="both"/>
              <w:rPr>
                <w:rFonts w:ascii="Times New Roman" w:hAnsi="Times New Roman"/>
                <w:sz w:val="24"/>
              </w:rPr>
            </w:pPr>
            <w:r w:rsidRPr="00263017">
              <w:rPr>
                <w:rFonts w:ascii="Times New Roman" w:hAnsi="Times New Roman"/>
                <w:sz w:val="24"/>
              </w:rPr>
              <w:t>Site Plan</w:t>
            </w:r>
          </w:p>
        </w:tc>
        <w:tc>
          <w:tcPr>
            <w:tcW w:w="3978" w:type="dxa"/>
            <w:shd w:val="clear" w:color="auto" w:fill="auto"/>
          </w:tcPr>
          <w:p w:rsidR="00037365" w:rsidRPr="00263017" w:rsidRDefault="00037365" w:rsidP="00263017">
            <w:pPr>
              <w:pStyle w:val="ListParagraph"/>
              <w:spacing w:line="360" w:lineRule="auto"/>
              <w:ind w:left="0"/>
              <w:jc w:val="both"/>
              <w:rPr>
                <w:rFonts w:ascii="Times New Roman" w:hAnsi="Times New Roman"/>
                <w:sz w:val="24"/>
              </w:rPr>
            </w:pPr>
            <w:r w:rsidRPr="00263017">
              <w:rPr>
                <w:rFonts w:ascii="Times New Roman" w:hAnsi="Times New Roman"/>
                <w:sz w:val="24"/>
              </w:rPr>
              <w:t>09/07/2018</w:t>
            </w:r>
          </w:p>
        </w:tc>
      </w:tr>
    </w:tbl>
    <w:p w:rsidR="00037365" w:rsidRPr="00037365" w:rsidRDefault="00037365" w:rsidP="00037365">
      <w:pPr>
        <w:pStyle w:val="ListParagraph"/>
        <w:jc w:val="both"/>
        <w:rPr>
          <w:rFonts w:ascii="Times New Roman" w:hAnsi="Times New Roman"/>
          <w:sz w:val="24"/>
        </w:rPr>
      </w:pPr>
    </w:p>
    <w:p w:rsidR="00037365" w:rsidRPr="00037365" w:rsidRDefault="00037365" w:rsidP="00037365">
      <w:pPr>
        <w:pStyle w:val="ListParagraph"/>
        <w:widowControl/>
        <w:numPr>
          <w:ilvl w:val="0"/>
          <w:numId w:val="48"/>
        </w:numPr>
        <w:autoSpaceDE/>
        <w:autoSpaceDN/>
        <w:adjustRightInd/>
        <w:jc w:val="both"/>
        <w:rPr>
          <w:rFonts w:ascii="Times New Roman" w:hAnsi="Times New Roman"/>
          <w:sz w:val="24"/>
        </w:rPr>
      </w:pPr>
      <w:r w:rsidRPr="00037365">
        <w:rPr>
          <w:rFonts w:ascii="Times New Roman" w:hAnsi="Times New Roman"/>
          <w:sz w:val="24"/>
        </w:rPr>
        <w:t>Such development shall conform to all applicable provisions of the Zoning Resolution, except for the modifications specifically granted in this resolution and shown on the plans listed above which have been filed with this application. All zoning computations are subject to verification and approval by the New York City Department of Buildings.</w:t>
      </w:r>
    </w:p>
    <w:p w:rsidR="00037365" w:rsidRPr="00037365" w:rsidRDefault="00037365" w:rsidP="00037365">
      <w:pPr>
        <w:pStyle w:val="ListParagraph"/>
        <w:jc w:val="both"/>
        <w:rPr>
          <w:rFonts w:ascii="Times New Roman" w:hAnsi="Times New Roman"/>
          <w:sz w:val="24"/>
        </w:rPr>
      </w:pPr>
    </w:p>
    <w:p w:rsidR="00037365" w:rsidRPr="00037365" w:rsidRDefault="00037365" w:rsidP="00037365">
      <w:pPr>
        <w:pStyle w:val="ListParagraph"/>
        <w:widowControl/>
        <w:numPr>
          <w:ilvl w:val="0"/>
          <w:numId w:val="48"/>
        </w:numPr>
        <w:autoSpaceDE/>
        <w:autoSpaceDN/>
        <w:adjustRightInd/>
        <w:jc w:val="both"/>
        <w:rPr>
          <w:rFonts w:ascii="Times New Roman" w:hAnsi="Times New Roman"/>
          <w:sz w:val="24"/>
        </w:rPr>
      </w:pPr>
      <w:r w:rsidRPr="00037365">
        <w:rPr>
          <w:rFonts w:ascii="Times New Roman" w:hAnsi="Times New Roman"/>
          <w:sz w:val="24"/>
        </w:rPr>
        <w:t>Such development shall confirm to all applicable laws and regulations relating to its construction, operation and maintenance.</w:t>
      </w:r>
    </w:p>
    <w:p w:rsidR="00037365" w:rsidRPr="00037365" w:rsidRDefault="00037365" w:rsidP="00037365">
      <w:pPr>
        <w:pStyle w:val="ListParagraph"/>
        <w:jc w:val="both"/>
        <w:rPr>
          <w:rFonts w:ascii="Times New Roman" w:hAnsi="Times New Roman"/>
          <w:sz w:val="24"/>
        </w:rPr>
      </w:pPr>
    </w:p>
    <w:p w:rsidR="00037365" w:rsidRPr="00037365" w:rsidRDefault="00037365" w:rsidP="00037365">
      <w:pPr>
        <w:numPr>
          <w:ilvl w:val="0"/>
          <w:numId w:val="48"/>
        </w:numPr>
        <w:autoSpaceDE w:val="0"/>
        <w:autoSpaceDN w:val="0"/>
        <w:adjustRightInd w:val="0"/>
        <w:jc w:val="both"/>
        <w:rPr>
          <w:rFonts w:ascii="Times New Roman" w:hAnsi="Times New Roman"/>
          <w:szCs w:val="24"/>
        </w:rPr>
      </w:pPr>
      <w:r w:rsidRPr="00037365">
        <w:rPr>
          <w:rFonts w:ascii="Times New Roman" w:hAnsi="Times New Roman"/>
          <w:szCs w:val="24"/>
        </w:rPr>
        <w:t>All leases, subleases, or other agreements for use or occupancy of space at the subject property shall give actual notice of this special permit to the lessee, sub-lessee or occupant.</w:t>
      </w:r>
    </w:p>
    <w:p w:rsidR="00037365" w:rsidRPr="00037365" w:rsidRDefault="00037365" w:rsidP="00037365">
      <w:pPr>
        <w:jc w:val="both"/>
        <w:rPr>
          <w:rFonts w:ascii="Times New Roman" w:hAnsi="Times New Roman"/>
          <w:szCs w:val="24"/>
        </w:rPr>
      </w:pPr>
    </w:p>
    <w:p w:rsidR="00037365" w:rsidRPr="00037365" w:rsidRDefault="00037365" w:rsidP="00037365">
      <w:pPr>
        <w:numPr>
          <w:ilvl w:val="0"/>
          <w:numId w:val="48"/>
        </w:numPr>
        <w:autoSpaceDE w:val="0"/>
        <w:autoSpaceDN w:val="0"/>
        <w:adjustRightInd w:val="0"/>
        <w:jc w:val="both"/>
        <w:rPr>
          <w:rFonts w:ascii="Times New Roman" w:hAnsi="Times New Roman"/>
          <w:szCs w:val="24"/>
        </w:rPr>
      </w:pPr>
      <w:r w:rsidRPr="00037365">
        <w:rPr>
          <w:rFonts w:ascii="Times New Roman" w:hAnsi="Times New Roman"/>
          <w:szCs w:val="24"/>
        </w:rPr>
        <w:t xml:space="preserve">Upon the failure of any party having any right, title or interest in the property that is the subject of this application, or the failure of any heir, successor, assign or legal representative </w:t>
      </w:r>
      <w:r w:rsidRPr="00037365">
        <w:rPr>
          <w:rFonts w:ascii="Times New Roman" w:hAnsi="Times New Roman"/>
          <w:szCs w:val="24"/>
        </w:rPr>
        <w:lastRenderedPageBreak/>
        <w:t>of such party to observe any of the restrictions, agreements, terms or conditions of this resolution whose provisions shall constitute conditions of the special permit hereby granted, the City Planning Commission may, without the consent of any other party, revoke any portion of or all of said special permit. Such power of revocation shall be in addition to and not limited to any other powers of the City Planning Commission or of any agency of government, or any private person or entity. Any such failure as stated above, or any alteration in the development that is the subject of this application that departs from any of the conditions listed above, is grounds for the City Planning Commission to disapprove any application for modification, cancellation or amendment of the special permit.</w:t>
      </w:r>
    </w:p>
    <w:p w:rsidR="00037365" w:rsidRPr="00037365" w:rsidRDefault="00037365" w:rsidP="00037365">
      <w:pPr>
        <w:jc w:val="both"/>
        <w:rPr>
          <w:rFonts w:ascii="Times New Roman" w:hAnsi="Times New Roman"/>
          <w:szCs w:val="24"/>
        </w:rPr>
      </w:pPr>
    </w:p>
    <w:p w:rsidR="00037365" w:rsidRPr="00037365" w:rsidRDefault="00037365" w:rsidP="00037365">
      <w:pPr>
        <w:numPr>
          <w:ilvl w:val="0"/>
          <w:numId w:val="48"/>
        </w:numPr>
        <w:autoSpaceDE w:val="0"/>
        <w:autoSpaceDN w:val="0"/>
        <w:adjustRightInd w:val="0"/>
        <w:jc w:val="both"/>
        <w:rPr>
          <w:rFonts w:ascii="Times New Roman" w:hAnsi="Times New Roman"/>
          <w:szCs w:val="24"/>
        </w:rPr>
      </w:pPr>
      <w:r w:rsidRPr="00037365">
        <w:rPr>
          <w:rFonts w:ascii="Times New Roman" w:hAnsi="Times New Roman"/>
          <w:szCs w:val="24"/>
        </w:rPr>
        <w:t>Neither the City of New York nor its employees or agents shall have any liability for money damages by reason of the city's or such employee's or agent's failure to act in accordance with the provisions of this special permit.</w:t>
      </w:r>
    </w:p>
    <w:p w:rsidR="00801D2E" w:rsidRPr="00037365" w:rsidRDefault="00801D2E" w:rsidP="00037365">
      <w:pPr>
        <w:widowControl/>
        <w:jc w:val="both"/>
        <w:rPr>
          <w:rFonts w:ascii="Times New Roman" w:hAnsi="Times New Roman"/>
          <w:szCs w:val="24"/>
        </w:rPr>
      </w:pPr>
    </w:p>
    <w:p w:rsidR="00423626" w:rsidRPr="007466B0" w:rsidRDefault="00726E50" w:rsidP="00423626">
      <w:pPr>
        <w:widowControl/>
        <w:spacing w:after="240"/>
        <w:jc w:val="both"/>
        <w:rPr>
          <w:rFonts w:ascii="Times New Roman" w:hAnsi="Times New Roman"/>
          <w:szCs w:val="24"/>
        </w:rPr>
      </w:pPr>
      <w:r>
        <w:rPr>
          <w:rFonts w:ascii="Times New Roman" w:hAnsi="Times New Roman"/>
          <w:szCs w:val="24"/>
        </w:rPr>
        <w:t>Adopted.</w:t>
      </w:r>
    </w:p>
    <w:p w:rsidR="00423626" w:rsidRPr="007466B0" w:rsidRDefault="00423626" w:rsidP="00423626">
      <w:pPr>
        <w:tabs>
          <w:tab w:val="left" w:pos="720"/>
        </w:tabs>
        <w:ind w:firstLine="720"/>
        <w:jc w:val="both"/>
        <w:rPr>
          <w:rFonts w:ascii="Times New Roman" w:hAnsi="Times New Roman"/>
          <w:szCs w:val="24"/>
        </w:rPr>
      </w:pPr>
      <w:r w:rsidRPr="007466B0">
        <w:rPr>
          <w:rFonts w:ascii="Times New Roman" w:hAnsi="Times New Roman"/>
          <w:szCs w:val="24"/>
        </w:rPr>
        <w:t>Office of the City Clerk, }</w:t>
      </w:r>
    </w:p>
    <w:p w:rsidR="00423626" w:rsidRPr="007466B0" w:rsidRDefault="00423626" w:rsidP="00423626">
      <w:pPr>
        <w:tabs>
          <w:tab w:val="left" w:pos="-1440"/>
        </w:tabs>
        <w:jc w:val="both"/>
        <w:rPr>
          <w:rFonts w:ascii="Times New Roman" w:hAnsi="Times New Roman"/>
          <w:szCs w:val="24"/>
        </w:rPr>
      </w:pPr>
      <w:r w:rsidRPr="007466B0">
        <w:rPr>
          <w:rFonts w:ascii="Times New Roman" w:hAnsi="Times New Roman"/>
          <w:szCs w:val="24"/>
        </w:rPr>
        <w:tab/>
        <w:t>The City of New York,  } ss.:</w:t>
      </w:r>
    </w:p>
    <w:p w:rsidR="00423626" w:rsidRPr="007466B0" w:rsidRDefault="00423626" w:rsidP="00423626">
      <w:pPr>
        <w:jc w:val="both"/>
        <w:rPr>
          <w:rFonts w:ascii="Times New Roman" w:hAnsi="Times New Roman"/>
          <w:szCs w:val="24"/>
        </w:rPr>
      </w:pPr>
    </w:p>
    <w:p w:rsidR="00423626" w:rsidRPr="007466B0" w:rsidRDefault="00423626" w:rsidP="00423626">
      <w:pPr>
        <w:pStyle w:val="BodyTextIndent"/>
        <w:rPr>
          <w:rFonts w:ascii="Times New Roman" w:hAnsi="Times New Roman"/>
          <w:szCs w:val="24"/>
        </w:rPr>
      </w:pPr>
      <w:r w:rsidRPr="007466B0">
        <w:rPr>
          <w:rFonts w:ascii="Times New Roman" w:hAnsi="Times New Roman"/>
          <w:szCs w:val="24"/>
        </w:rPr>
        <w:tab/>
      </w:r>
      <w:r w:rsidR="0027734E" w:rsidRPr="007466B0">
        <w:rPr>
          <w:rFonts w:ascii="Times New Roman" w:hAnsi="Times New Roman"/>
          <w:szCs w:val="24"/>
        </w:rPr>
        <w:tab/>
      </w:r>
      <w:r w:rsidRPr="007466B0">
        <w:rPr>
          <w:rFonts w:ascii="Times New Roman" w:hAnsi="Times New Roman"/>
          <w:szCs w:val="24"/>
        </w:rPr>
        <w:t xml:space="preserve">I hereby certify that the foregoing is a true copy of a Resolution passed by The Council of The City of New York on </w:t>
      </w:r>
      <w:r w:rsidR="007F059B">
        <w:rPr>
          <w:rFonts w:ascii="Times New Roman" w:hAnsi="Times New Roman"/>
          <w:szCs w:val="24"/>
        </w:rPr>
        <w:t>April 9</w:t>
      </w:r>
      <w:r w:rsidR="004C4006" w:rsidRPr="007466B0">
        <w:rPr>
          <w:rFonts w:ascii="Times New Roman" w:hAnsi="Times New Roman"/>
          <w:szCs w:val="24"/>
        </w:rPr>
        <w:t>,</w:t>
      </w:r>
      <w:r w:rsidR="000A1135" w:rsidRPr="007466B0">
        <w:rPr>
          <w:rFonts w:ascii="Times New Roman" w:hAnsi="Times New Roman"/>
          <w:szCs w:val="24"/>
        </w:rPr>
        <w:t xml:space="preserve"> 201</w:t>
      </w:r>
      <w:r w:rsidR="00726E50">
        <w:rPr>
          <w:rFonts w:ascii="Times New Roman" w:hAnsi="Times New Roman"/>
          <w:szCs w:val="24"/>
        </w:rPr>
        <w:t>9</w:t>
      </w:r>
      <w:r w:rsidRPr="007466B0">
        <w:rPr>
          <w:rFonts w:ascii="Times New Roman" w:hAnsi="Times New Roman"/>
          <w:szCs w:val="24"/>
        </w:rPr>
        <w:t>, on file in this office.</w:t>
      </w:r>
    </w:p>
    <w:p w:rsidR="002B0104" w:rsidRPr="007466B0" w:rsidRDefault="002B0104" w:rsidP="00371974">
      <w:pPr>
        <w:jc w:val="both"/>
        <w:rPr>
          <w:rFonts w:ascii="Times New Roman" w:hAnsi="Times New Roman"/>
          <w:szCs w:val="24"/>
        </w:rPr>
      </w:pPr>
    </w:p>
    <w:p w:rsidR="007006CE" w:rsidRDefault="007006CE" w:rsidP="00371974">
      <w:pPr>
        <w:jc w:val="both"/>
        <w:rPr>
          <w:rFonts w:ascii="Times New Roman" w:hAnsi="Times New Roman"/>
          <w:szCs w:val="24"/>
        </w:rPr>
      </w:pPr>
    </w:p>
    <w:p w:rsidR="00037365" w:rsidRDefault="00037365" w:rsidP="00371974">
      <w:pPr>
        <w:jc w:val="both"/>
        <w:rPr>
          <w:rFonts w:ascii="Times New Roman" w:hAnsi="Times New Roman"/>
          <w:szCs w:val="24"/>
        </w:rPr>
      </w:pPr>
    </w:p>
    <w:p w:rsidR="00726E50" w:rsidRPr="007466B0" w:rsidRDefault="00726E50" w:rsidP="00371974">
      <w:pPr>
        <w:jc w:val="both"/>
        <w:rPr>
          <w:rFonts w:ascii="Times New Roman" w:hAnsi="Times New Roman"/>
          <w:szCs w:val="24"/>
        </w:rPr>
      </w:pPr>
    </w:p>
    <w:p w:rsidR="00600128" w:rsidRPr="007466B0" w:rsidRDefault="00600128" w:rsidP="00371974">
      <w:pPr>
        <w:tabs>
          <w:tab w:val="left" w:pos="-1440"/>
        </w:tabs>
        <w:jc w:val="right"/>
        <w:rPr>
          <w:rFonts w:ascii="Times New Roman" w:hAnsi="Times New Roman"/>
          <w:szCs w:val="24"/>
        </w:rPr>
      </w:pPr>
      <w:r w:rsidRPr="007466B0">
        <w:rPr>
          <w:rFonts w:ascii="Times New Roman" w:hAnsi="Times New Roman"/>
          <w:szCs w:val="24"/>
        </w:rPr>
        <w:t>................................................…</w:t>
      </w:r>
    </w:p>
    <w:p w:rsidR="00FB407D" w:rsidRPr="007466B0" w:rsidRDefault="00600128" w:rsidP="00371974">
      <w:pPr>
        <w:tabs>
          <w:tab w:val="left" w:pos="-1440"/>
        </w:tabs>
        <w:jc w:val="right"/>
        <w:rPr>
          <w:rFonts w:ascii="Times New Roman" w:hAnsi="Times New Roman"/>
          <w:szCs w:val="24"/>
        </w:rPr>
      </w:pPr>
      <w:r w:rsidRPr="007466B0">
        <w:rPr>
          <w:rFonts w:ascii="Times New Roman" w:hAnsi="Times New Roman"/>
          <w:szCs w:val="24"/>
        </w:rPr>
        <w:t>City Clerk, Clerk of The Council</w:t>
      </w:r>
      <w:r w:rsidR="00423626" w:rsidRPr="007466B0">
        <w:rPr>
          <w:rFonts w:ascii="Times New Roman" w:hAnsi="Times New Roman"/>
          <w:szCs w:val="24"/>
        </w:rPr>
        <w:t xml:space="preserve"> </w:t>
      </w:r>
    </w:p>
    <w:sectPr w:rsidR="00FB407D" w:rsidRPr="007466B0" w:rsidSect="003F3680">
      <w:headerReference w:type="default" r:id="rId7"/>
      <w:footerReference w:type="even" r:id="rId8"/>
      <w:footerReference w:type="default" r:id="rId9"/>
      <w:type w:val="continuous"/>
      <w:pgSz w:w="12240" w:h="15840"/>
      <w:pgMar w:top="1440" w:right="1440" w:bottom="1440" w:left="1440" w:header="72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DAE" w:rsidRDefault="007B7DAE">
      <w:r>
        <w:separator/>
      </w:r>
    </w:p>
  </w:endnote>
  <w:endnote w:type="continuationSeparator" w:id="0">
    <w:p w:rsidR="007B7DAE" w:rsidRDefault="007B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SansSerif">
    <w:altName w:val="Times New Roman"/>
    <w:charset w:val="00"/>
    <w:family w:val="auto"/>
    <w:pitch w:val="default"/>
  </w:font>
  <w:font w:name="Courier New">
    <w:panose1 w:val="02070309020205020404"/>
    <w:charset w:val="CC"/>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TUR">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62A" w:rsidRDefault="00CD0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DAE" w:rsidRDefault="007B7DAE">
      <w:r>
        <w:separator/>
      </w:r>
    </w:p>
  </w:footnote>
  <w:footnote w:type="continuationSeparator" w:id="0">
    <w:p w:rsidR="007B7DAE" w:rsidRDefault="007B7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Header"/>
      <w:rPr>
        <w:rFonts w:ascii="Times New Roman" w:hAnsi="Times New Roman"/>
        <w:b/>
        <w:bCs/>
      </w:rPr>
    </w:pPr>
  </w:p>
  <w:p w:rsidR="00726E50" w:rsidRDefault="00726E50">
    <w:pPr>
      <w:pStyle w:val="Header"/>
      <w:rPr>
        <w:rFonts w:ascii="Times New Roman" w:hAnsi="Times New Roman"/>
        <w:b/>
        <w:bCs/>
      </w:rPr>
    </w:pPr>
  </w:p>
  <w:p w:rsidR="00726E50" w:rsidRDefault="00726E50">
    <w:pPr>
      <w:pStyle w:val="Header"/>
      <w:rPr>
        <w:rFonts w:ascii="Times New Roman" w:hAnsi="Times New Roman"/>
        <w:b/>
        <w:bCs/>
      </w:rPr>
    </w:pP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Page </w:t>
    </w:r>
    <w:r w:rsidRPr="00D6300F">
      <w:rPr>
        <w:rFonts w:ascii="Times New Roman" w:hAnsi="Times New Roman"/>
        <w:b/>
        <w:bCs/>
        <w:szCs w:val="24"/>
      </w:rPr>
      <w:fldChar w:fldCharType="begin"/>
    </w:r>
    <w:r w:rsidRPr="00D6300F">
      <w:rPr>
        <w:rFonts w:ascii="Times New Roman" w:hAnsi="Times New Roman"/>
        <w:b/>
        <w:bCs/>
        <w:szCs w:val="24"/>
      </w:rPr>
      <w:instrText xml:space="preserve"> PAGE </w:instrText>
    </w:r>
    <w:r w:rsidRPr="00D6300F">
      <w:rPr>
        <w:rFonts w:ascii="Times New Roman" w:hAnsi="Times New Roman"/>
        <w:b/>
        <w:bCs/>
        <w:szCs w:val="24"/>
      </w:rPr>
      <w:fldChar w:fldCharType="separate"/>
    </w:r>
    <w:r w:rsidR="006579AD">
      <w:rPr>
        <w:rFonts w:ascii="Times New Roman" w:hAnsi="Times New Roman"/>
        <w:b/>
        <w:bCs/>
        <w:noProof/>
        <w:szCs w:val="24"/>
      </w:rPr>
      <w:t>2</w:t>
    </w:r>
    <w:r w:rsidRPr="00D6300F">
      <w:rPr>
        <w:rFonts w:ascii="Times New Roman" w:hAnsi="Times New Roman"/>
        <w:b/>
        <w:bCs/>
        <w:szCs w:val="24"/>
      </w:rPr>
      <w:fldChar w:fldCharType="end"/>
    </w:r>
    <w:r w:rsidRPr="00D6300F">
      <w:rPr>
        <w:rFonts w:ascii="Times New Roman" w:hAnsi="Times New Roman"/>
        <w:b/>
        <w:bCs/>
        <w:szCs w:val="24"/>
      </w:rPr>
      <w:t xml:space="preserve"> of </w:t>
    </w:r>
    <w:r w:rsidRPr="00D6300F">
      <w:rPr>
        <w:rFonts w:ascii="Times New Roman" w:hAnsi="Times New Roman"/>
        <w:b/>
        <w:bCs/>
        <w:szCs w:val="24"/>
      </w:rPr>
      <w:fldChar w:fldCharType="begin"/>
    </w:r>
    <w:r w:rsidRPr="00D6300F">
      <w:rPr>
        <w:rFonts w:ascii="Times New Roman" w:hAnsi="Times New Roman"/>
        <w:b/>
        <w:bCs/>
        <w:szCs w:val="24"/>
      </w:rPr>
      <w:instrText xml:space="preserve"> NUMPAGES </w:instrText>
    </w:r>
    <w:r w:rsidRPr="00D6300F">
      <w:rPr>
        <w:rFonts w:ascii="Times New Roman" w:hAnsi="Times New Roman"/>
        <w:b/>
        <w:bCs/>
        <w:szCs w:val="24"/>
      </w:rPr>
      <w:fldChar w:fldCharType="separate"/>
    </w:r>
    <w:r w:rsidR="006579AD">
      <w:rPr>
        <w:rFonts w:ascii="Times New Roman" w:hAnsi="Times New Roman"/>
        <w:b/>
        <w:bCs/>
        <w:noProof/>
        <w:szCs w:val="24"/>
      </w:rPr>
      <w:t>3</w:t>
    </w:r>
    <w:r w:rsidRPr="00D6300F">
      <w:rPr>
        <w:rFonts w:ascii="Times New Roman" w:hAnsi="Times New Roman"/>
        <w:b/>
        <w:bCs/>
        <w:szCs w:val="24"/>
      </w:rPr>
      <w:fldChar w:fldCharType="end"/>
    </w: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C </w:t>
    </w:r>
    <w:r w:rsidR="00D12615">
      <w:rPr>
        <w:rFonts w:ascii="Times New Roman" w:hAnsi="Times New Roman"/>
        <w:b/>
        <w:bCs/>
        <w:szCs w:val="24"/>
      </w:rPr>
      <w:t>190073</w:t>
    </w:r>
    <w:r w:rsidRPr="00D6300F">
      <w:rPr>
        <w:rFonts w:ascii="Times New Roman" w:hAnsi="Times New Roman"/>
        <w:b/>
        <w:bCs/>
        <w:szCs w:val="24"/>
      </w:rPr>
      <w:t xml:space="preserve"> </w:t>
    </w:r>
    <w:r w:rsidR="00F7559C">
      <w:rPr>
        <w:rFonts w:ascii="Times New Roman" w:hAnsi="Times New Roman"/>
        <w:b/>
        <w:bCs/>
        <w:szCs w:val="24"/>
      </w:rPr>
      <w:t>ZS</w:t>
    </w:r>
    <w:r w:rsidR="00D12615">
      <w:rPr>
        <w:rFonts w:ascii="Times New Roman" w:hAnsi="Times New Roman"/>
        <w:b/>
        <w:bCs/>
        <w:szCs w:val="24"/>
      </w:rPr>
      <w:t>K</w:t>
    </w:r>
  </w:p>
  <w:p w:rsidR="00CD062A" w:rsidRDefault="00CD062A">
    <w:pPr>
      <w:pStyle w:val="Header"/>
      <w:rPr>
        <w:rFonts w:ascii="Times New Roman" w:hAnsi="Times New Roman"/>
        <w:b/>
        <w:bCs/>
        <w:szCs w:val="24"/>
      </w:rPr>
    </w:pPr>
    <w:r w:rsidRPr="00D6300F">
      <w:rPr>
        <w:rFonts w:ascii="Times New Roman" w:hAnsi="Times New Roman"/>
        <w:b/>
        <w:bCs/>
        <w:szCs w:val="24"/>
      </w:rPr>
      <w:t xml:space="preserve">Res. No. </w:t>
    </w:r>
    <w:r w:rsidR="007F059B">
      <w:rPr>
        <w:rFonts w:ascii="Times New Roman" w:hAnsi="Times New Roman"/>
        <w:b/>
        <w:bCs/>
        <w:szCs w:val="24"/>
      </w:rPr>
      <w:t>833</w:t>
    </w:r>
    <w:r w:rsidRPr="00D6300F">
      <w:rPr>
        <w:rFonts w:ascii="Times New Roman" w:hAnsi="Times New Roman"/>
        <w:b/>
        <w:bCs/>
        <w:szCs w:val="24"/>
      </w:rPr>
      <w:t xml:space="preserve"> (L.U. No. </w:t>
    </w:r>
    <w:r w:rsidR="00D12615">
      <w:rPr>
        <w:rFonts w:ascii="Times New Roman" w:hAnsi="Times New Roman"/>
        <w:b/>
        <w:bCs/>
        <w:szCs w:val="24"/>
      </w:rPr>
      <w:t>364</w:t>
    </w:r>
    <w:r w:rsidRPr="00D6300F">
      <w:rPr>
        <w:rFonts w:ascii="Times New Roman" w:hAnsi="Times New Roman"/>
        <w:b/>
        <w:bCs/>
        <w:szCs w:val="24"/>
      </w:rPr>
      <w:t>)</w:t>
    </w:r>
  </w:p>
  <w:p w:rsidR="00BA51C0" w:rsidRPr="00D6300F" w:rsidRDefault="00BA51C0">
    <w:pPr>
      <w:pStyle w:val="Header"/>
      <w:rPr>
        <w:rFonts w:ascii="Times New Roman" w:hAnsi="Times New Roman"/>
        <w:b/>
        <w:bCs/>
        <w:szCs w:val="24"/>
      </w:rPr>
    </w:pPr>
  </w:p>
  <w:p w:rsidR="00CD062A" w:rsidRDefault="00CD062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BodyText"/>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0D60D2"/>
    <w:multiLevelType w:val="singleLevel"/>
    <w:tmpl w:val="3BA22EAE"/>
    <w:lvl w:ilvl="0">
      <w:start w:val="1"/>
      <w:numFmt w:val="lowerLetter"/>
      <w:lvlText w:val="(%1)"/>
      <w:lvlJc w:val="left"/>
      <w:pPr>
        <w:tabs>
          <w:tab w:val="num" w:pos="720"/>
        </w:tabs>
        <w:ind w:left="720" w:hanging="720"/>
      </w:pPr>
      <w:rPr>
        <w:rFonts w:hint="default"/>
      </w:rPr>
    </w:lvl>
  </w:abstractNum>
  <w:abstractNum w:abstractNumId="2" w15:restartNumberingAfterBreak="0">
    <w:nsid w:val="041D779D"/>
    <w:multiLevelType w:val="singleLevel"/>
    <w:tmpl w:val="E36C31DC"/>
    <w:lvl w:ilvl="0">
      <w:numFmt w:val="bullet"/>
      <w:lvlText w:val=""/>
      <w:lvlJc w:val="left"/>
      <w:pPr>
        <w:tabs>
          <w:tab w:val="num" w:pos="360"/>
        </w:tabs>
        <w:ind w:left="360" w:hanging="360"/>
      </w:pPr>
      <w:rPr>
        <w:rFonts w:ascii="Symbol" w:hAnsi="Symbol" w:hint="default"/>
      </w:rPr>
    </w:lvl>
  </w:abstractNum>
  <w:abstractNum w:abstractNumId="3" w15:restartNumberingAfterBreak="0">
    <w:nsid w:val="047528EB"/>
    <w:multiLevelType w:val="hybridMultilevel"/>
    <w:tmpl w:val="26E2F06C"/>
    <w:lvl w:ilvl="0" w:tplc="56044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367B8"/>
    <w:multiLevelType w:val="hybridMultilevel"/>
    <w:tmpl w:val="D1E284C6"/>
    <w:lvl w:ilvl="0" w:tplc="486CA33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9662ED4"/>
    <w:multiLevelType w:val="hybridMultilevel"/>
    <w:tmpl w:val="964665FA"/>
    <w:lvl w:ilvl="0" w:tplc="6792B5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202A87"/>
    <w:multiLevelType w:val="hybridMultilevel"/>
    <w:tmpl w:val="A8A69812"/>
    <w:lvl w:ilvl="0" w:tplc="5B80C4FE">
      <w:start w:val="1"/>
      <w:numFmt w:val="decimal"/>
      <w:lvlText w:val="%1."/>
      <w:lvlJc w:val="left"/>
      <w:pPr>
        <w:tabs>
          <w:tab w:val="num" w:pos="720"/>
        </w:tabs>
        <w:ind w:left="720" w:hanging="720"/>
      </w:pPr>
      <w:rPr>
        <w:rFonts w:hint="default"/>
      </w:rPr>
    </w:lvl>
    <w:lvl w:ilvl="1" w:tplc="996A14D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B510E7"/>
    <w:multiLevelType w:val="singleLevel"/>
    <w:tmpl w:val="625CD1AC"/>
    <w:lvl w:ilvl="0">
      <w:start w:val="1"/>
      <w:numFmt w:val="lowerLetter"/>
      <w:lvlText w:val="(%1)"/>
      <w:lvlJc w:val="left"/>
      <w:pPr>
        <w:tabs>
          <w:tab w:val="num" w:pos="720"/>
        </w:tabs>
        <w:ind w:left="720" w:hanging="720"/>
      </w:pPr>
      <w:rPr>
        <w:rFonts w:hint="default"/>
      </w:rPr>
    </w:lvl>
  </w:abstractNum>
  <w:abstractNum w:abstractNumId="8" w15:restartNumberingAfterBreak="0">
    <w:nsid w:val="147D430C"/>
    <w:multiLevelType w:val="singleLevel"/>
    <w:tmpl w:val="C5AA8E2C"/>
    <w:lvl w:ilvl="0">
      <w:start w:val="2"/>
      <w:numFmt w:val="decimal"/>
      <w:lvlText w:val="(%1)"/>
      <w:lvlJc w:val="left"/>
      <w:pPr>
        <w:tabs>
          <w:tab w:val="num" w:pos="1440"/>
        </w:tabs>
        <w:ind w:left="1440" w:hanging="720"/>
      </w:pPr>
      <w:rPr>
        <w:rFonts w:hint="default"/>
      </w:rPr>
    </w:lvl>
  </w:abstractNum>
  <w:abstractNum w:abstractNumId="9" w15:restartNumberingAfterBreak="0">
    <w:nsid w:val="14B47391"/>
    <w:multiLevelType w:val="hybridMultilevel"/>
    <w:tmpl w:val="C84A7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FD7710"/>
    <w:multiLevelType w:val="hybridMultilevel"/>
    <w:tmpl w:val="DC6CD818"/>
    <w:lvl w:ilvl="0" w:tplc="67E42AC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87861F7"/>
    <w:multiLevelType w:val="hybridMultilevel"/>
    <w:tmpl w:val="1012DB60"/>
    <w:lvl w:ilvl="0" w:tplc="33B2B8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DF4E2D"/>
    <w:multiLevelType w:val="hybridMultilevel"/>
    <w:tmpl w:val="FAB6C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B32A4"/>
    <w:multiLevelType w:val="hybridMultilevel"/>
    <w:tmpl w:val="5B4022A2"/>
    <w:lvl w:ilvl="0" w:tplc="2C2615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740544"/>
    <w:multiLevelType w:val="hybridMultilevel"/>
    <w:tmpl w:val="A76C78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1447F"/>
    <w:multiLevelType w:val="hybridMultilevel"/>
    <w:tmpl w:val="0CEC2A42"/>
    <w:lvl w:ilvl="0" w:tplc="59B85B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2F95FA8"/>
    <w:multiLevelType w:val="singleLevel"/>
    <w:tmpl w:val="1A1863E8"/>
    <w:lvl w:ilvl="0">
      <w:start w:val="1"/>
      <w:numFmt w:val="decimal"/>
      <w:lvlText w:val="(%1)"/>
      <w:lvlJc w:val="left"/>
      <w:pPr>
        <w:tabs>
          <w:tab w:val="num" w:pos="720"/>
        </w:tabs>
        <w:ind w:left="720" w:hanging="720"/>
      </w:pPr>
      <w:rPr>
        <w:rFonts w:hint="default"/>
      </w:rPr>
    </w:lvl>
  </w:abstractNum>
  <w:abstractNum w:abstractNumId="17" w15:restartNumberingAfterBreak="0">
    <w:nsid w:val="23B75D45"/>
    <w:multiLevelType w:val="singleLevel"/>
    <w:tmpl w:val="E36C31DC"/>
    <w:lvl w:ilvl="0">
      <w:numFmt w:val="bullet"/>
      <w:lvlText w:val=""/>
      <w:lvlJc w:val="left"/>
      <w:pPr>
        <w:tabs>
          <w:tab w:val="num" w:pos="360"/>
        </w:tabs>
        <w:ind w:left="360" w:hanging="360"/>
      </w:pPr>
      <w:rPr>
        <w:rFonts w:ascii="Symbol" w:hAnsi="Symbol" w:hint="default"/>
      </w:rPr>
    </w:lvl>
  </w:abstractNum>
  <w:abstractNum w:abstractNumId="18" w15:restartNumberingAfterBreak="0">
    <w:nsid w:val="267F06E0"/>
    <w:multiLevelType w:val="singleLevel"/>
    <w:tmpl w:val="BC885D68"/>
    <w:lvl w:ilvl="0">
      <w:start w:val="1"/>
      <w:numFmt w:val="decimal"/>
      <w:lvlText w:val="%1."/>
      <w:lvlJc w:val="left"/>
      <w:pPr>
        <w:tabs>
          <w:tab w:val="num" w:pos="720"/>
        </w:tabs>
        <w:ind w:left="720" w:hanging="720"/>
      </w:pPr>
      <w:rPr>
        <w:rFonts w:hint="default"/>
      </w:rPr>
    </w:lvl>
  </w:abstractNum>
  <w:abstractNum w:abstractNumId="19" w15:restartNumberingAfterBreak="0">
    <w:nsid w:val="2EF7078F"/>
    <w:multiLevelType w:val="singleLevel"/>
    <w:tmpl w:val="37926C3C"/>
    <w:lvl w:ilvl="0">
      <w:start w:val="1"/>
      <w:numFmt w:val="decimal"/>
      <w:lvlText w:val="%1."/>
      <w:lvlJc w:val="left"/>
      <w:pPr>
        <w:tabs>
          <w:tab w:val="num" w:pos="1440"/>
        </w:tabs>
        <w:ind w:left="1440" w:hanging="720"/>
      </w:pPr>
      <w:rPr>
        <w:rFonts w:hint="default"/>
      </w:rPr>
    </w:lvl>
  </w:abstractNum>
  <w:abstractNum w:abstractNumId="20" w15:restartNumberingAfterBreak="0">
    <w:nsid w:val="35320EAB"/>
    <w:multiLevelType w:val="hybridMultilevel"/>
    <w:tmpl w:val="4D7C08B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361C0E85"/>
    <w:multiLevelType w:val="hybridMultilevel"/>
    <w:tmpl w:val="DE18007E"/>
    <w:lvl w:ilvl="0" w:tplc="6938E5C2">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3BF8625E"/>
    <w:multiLevelType w:val="hybridMultilevel"/>
    <w:tmpl w:val="D758FEE8"/>
    <w:lvl w:ilvl="0" w:tplc="7ECA8506">
      <w:start w:val="1"/>
      <w:numFmt w:val="decimal"/>
      <w:lvlText w:val="%1)"/>
      <w:lvlJc w:val="left"/>
      <w:pPr>
        <w:tabs>
          <w:tab w:val="num" w:pos="720"/>
        </w:tabs>
        <w:ind w:left="720" w:hanging="720"/>
      </w:pPr>
      <w:rPr>
        <w:rFonts w:hint="default"/>
      </w:rPr>
    </w:lvl>
    <w:lvl w:ilvl="1" w:tplc="BA446370">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4450D5"/>
    <w:multiLevelType w:val="hybridMultilevel"/>
    <w:tmpl w:val="60426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14C85"/>
    <w:multiLevelType w:val="hybridMultilevel"/>
    <w:tmpl w:val="3E8CDF62"/>
    <w:lvl w:ilvl="0" w:tplc="3A067306">
      <w:start w:val="1"/>
      <w:numFmt w:val="decimal"/>
      <w:lvlText w:val="%1."/>
      <w:lvlJc w:val="left"/>
      <w:pPr>
        <w:ind w:left="720" w:hanging="360"/>
      </w:pPr>
      <w:rPr>
        <w:rFonts w:ascii="MicrosoftSansSerif" w:hAnsi="MicrosoftSansSerif"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FE03BC1"/>
    <w:multiLevelType w:val="hybridMultilevel"/>
    <w:tmpl w:val="6A829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772D59"/>
    <w:multiLevelType w:val="hybridMultilevel"/>
    <w:tmpl w:val="C4D25C14"/>
    <w:lvl w:ilvl="0" w:tplc="D37A6920">
      <w:start w:val="1"/>
      <w:numFmt w:val="decimal"/>
      <w:lvlText w:val="%1."/>
      <w:lvlJc w:val="left"/>
      <w:pPr>
        <w:ind w:left="980" w:hanging="360"/>
        <w:jc w:val="right"/>
      </w:pPr>
      <w:rPr>
        <w:rFonts w:ascii="Times New Roman" w:eastAsia="Times New Roman" w:hAnsi="Times New Roman" w:cs="Times New Roman" w:hint="default"/>
        <w:spacing w:val="-2"/>
        <w:w w:val="97"/>
        <w:sz w:val="24"/>
        <w:szCs w:val="24"/>
      </w:rPr>
    </w:lvl>
    <w:lvl w:ilvl="1" w:tplc="5AF4D5C2">
      <w:numFmt w:val="bullet"/>
      <w:lvlText w:val="•"/>
      <w:lvlJc w:val="left"/>
      <w:pPr>
        <w:ind w:left="1858" w:hanging="360"/>
      </w:pPr>
      <w:rPr>
        <w:rFonts w:hint="default"/>
      </w:rPr>
    </w:lvl>
    <w:lvl w:ilvl="2" w:tplc="FF3C6F3A">
      <w:numFmt w:val="bullet"/>
      <w:lvlText w:val="•"/>
      <w:lvlJc w:val="left"/>
      <w:pPr>
        <w:ind w:left="2736" w:hanging="360"/>
      </w:pPr>
      <w:rPr>
        <w:rFonts w:hint="default"/>
      </w:rPr>
    </w:lvl>
    <w:lvl w:ilvl="3" w:tplc="86D05730">
      <w:numFmt w:val="bullet"/>
      <w:lvlText w:val="•"/>
      <w:lvlJc w:val="left"/>
      <w:pPr>
        <w:ind w:left="3614" w:hanging="360"/>
      </w:pPr>
      <w:rPr>
        <w:rFonts w:hint="default"/>
      </w:rPr>
    </w:lvl>
    <w:lvl w:ilvl="4" w:tplc="4E78D7AC">
      <w:numFmt w:val="bullet"/>
      <w:lvlText w:val="•"/>
      <w:lvlJc w:val="left"/>
      <w:pPr>
        <w:ind w:left="4492" w:hanging="360"/>
      </w:pPr>
      <w:rPr>
        <w:rFonts w:hint="default"/>
      </w:rPr>
    </w:lvl>
    <w:lvl w:ilvl="5" w:tplc="937ED9E2">
      <w:numFmt w:val="bullet"/>
      <w:lvlText w:val="•"/>
      <w:lvlJc w:val="left"/>
      <w:pPr>
        <w:ind w:left="5370" w:hanging="360"/>
      </w:pPr>
      <w:rPr>
        <w:rFonts w:hint="default"/>
      </w:rPr>
    </w:lvl>
    <w:lvl w:ilvl="6" w:tplc="71C2C2A0">
      <w:numFmt w:val="bullet"/>
      <w:lvlText w:val="•"/>
      <w:lvlJc w:val="left"/>
      <w:pPr>
        <w:ind w:left="6248" w:hanging="360"/>
      </w:pPr>
      <w:rPr>
        <w:rFonts w:hint="default"/>
      </w:rPr>
    </w:lvl>
    <w:lvl w:ilvl="7" w:tplc="FF9E0CB2">
      <w:numFmt w:val="bullet"/>
      <w:lvlText w:val="•"/>
      <w:lvlJc w:val="left"/>
      <w:pPr>
        <w:ind w:left="7126" w:hanging="360"/>
      </w:pPr>
      <w:rPr>
        <w:rFonts w:hint="default"/>
      </w:rPr>
    </w:lvl>
    <w:lvl w:ilvl="8" w:tplc="6C0C5EE8">
      <w:numFmt w:val="bullet"/>
      <w:lvlText w:val="•"/>
      <w:lvlJc w:val="left"/>
      <w:pPr>
        <w:ind w:left="8004" w:hanging="360"/>
      </w:pPr>
      <w:rPr>
        <w:rFonts w:hint="default"/>
      </w:rPr>
    </w:lvl>
  </w:abstractNum>
  <w:abstractNum w:abstractNumId="27" w15:restartNumberingAfterBreak="0">
    <w:nsid w:val="4193597E"/>
    <w:multiLevelType w:val="hybridMultilevel"/>
    <w:tmpl w:val="E274FF04"/>
    <w:lvl w:ilvl="0" w:tplc="8ECA3DB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42016BEF"/>
    <w:multiLevelType w:val="hybridMultilevel"/>
    <w:tmpl w:val="8334EBE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9A5A80"/>
    <w:multiLevelType w:val="hybridMultilevel"/>
    <w:tmpl w:val="DBC01684"/>
    <w:lvl w:ilvl="0" w:tplc="1F3A545E">
      <w:start w:val="1"/>
      <w:numFmt w:val="lowerLetter"/>
      <w:lvlText w:val="(%1)"/>
      <w:lvlJc w:val="left"/>
      <w:pPr>
        <w:tabs>
          <w:tab w:val="num" w:pos="1080"/>
        </w:tabs>
        <w:ind w:left="1080" w:hanging="720"/>
      </w:pPr>
      <w:rPr>
        <w:rFonts w:hint="default"/>
      </w:rPr>
    </w:lvl>
    <w:lvl w:ilvl="1" w:tplc="4D5ACB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CA20E1"/>
    <w:multiLevelType w:val="hybridMultilevel"/>
    <w:tmpl w:val="DA9E6EF0"/>
    <w:lvl w:ilvl="0" w:tplc="42E4A3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9D77F2"/>
    <w:multiLevelType w:val="hybridMultilevel"/>
    <w:tmpl w:val="B2923AC8"/>
    <w:lvl w:ilvl="0" w:tplc="65CCB9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A333CA9"/>
    <w:multiLevelType w:val="hybridMultilevel"/>
    <w:tmpl w:val="D1926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7511B5"/>
    <w:multiLevelType w:val="hybridMultilevel"/>
    <w:tmpl w:val="512A203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0CC6155"/>
    <w:multiLevelType w:val="hybridMultilevel"/>
    <w:tmpl w:val="9F2CE040"/>
    <w:lvl w:ilvl="0" w:tplc="1EA2721E">
      <w:start w:val="1"/>
      <w:numFmt w:val="decimal"/>
      <w:lvlText w:val="%1."/>
      <w:lvlJc w:val="left"/>
      <w:pPr>
        <w:ind w:left="940" w:hanging="721"/>
      </w:pPr>
      <w:rPr>
        <w:rFonts w:ascii="Times New Roman" w:eastAsia="Times New Roman" w:hAnsi="Times New Roman" w:hint="default"/>
        <w:w w:val="100"/>
        <w:sz w:val="24"/>
        <w:szCs w:val="24"/>
      </w:rPr>
    </w:lvl>
    <w:lvl w:ilvl="1" w:tplc="89060D14">
      <w:start w:val="1"/>
      <w:numFmt w:val="decimal"/>
      <w:lvlText w:val="%2."/>
      <w:lvlJc w:val="left"/>
      <w:pPr>
        <w:ind w:left="940" w:hanging="360"/>
      </w:pPr>
      <w:rPr>
        <w:rFonts w:ascii="Times New Roman" w:eastAsia="Times New Roman" w:hAnsi="Times New Roman" w:hint="default"/>
        <w:w w:val="100"/>
        <w:sz w:val="24"/>
        <w:szCs w:val="24"/>
      </w:rPr>
    </w:lvl>
    <w:lvl w:ilvl="2" w:tplc="031809A2">
      <w:start w:val="1"/>
      <w:numFmt w:val="bullet"/>
      <w:lvlText w:val="•"/>
      <w:lvlJc w:val="left"/>
      <w:pPr>
        <w:ind w:left="4537" w:hanging="360"/>
      </w:pPr>
      <w:rPr>
        <w:rFonts w:hint="default"/>
      </w:rPr>
    </w:lvl>
    <w:lvl w:ilvl="3" w:tplc="F140D40A">
      <w:start w:val="1"/>
      <w:numFmt w:val="bullet"/>
      <w:lvlText w:val="•"/>
      <w:lvlJc w:val="left"/>
      <w:pPr>
        <w:ind w:left="5195" w:hanging="360"/>
      </w:pPr>
      <w:rPr>
        <w:rFonts w:hint="default"/>
      </w:rPr>
    </w:lvl>
    <w:lvl w:ilvl="4" w:tplc="22CEBDE6">
      <w:start w:val="1"/>
      <w:numFmt w:val="bullet"/>
      <w:lvlText w:val="•"/>
      <w:lvlJc w:val="left"/>
      <w:pPr>
        <w:ind w:left="5853" w:hanging="360"/>
      </w:pPr>
      <w:rPr>
        <w:rFonts w:hint="default"/>
      </w:rPr>
    </w:lvl>
    <w:lvl w:ilvl="5" w:tplc="C40234E4">
      <w:start w:val="1"/>
      <w:numFmt w:val="bullet"/>
      <w:lvlText w:val="•"/>
      <w:lvlJc w:val="left"/>
      <w:pPr>
        <w:ind w:left="6511" w:hanging="360"/>
      </w:pPr>
      <w:rPr>
        <w:rFonts w:hint="default"/>
      </w:rPr>
    </w:lvl>
    <w:lvl w:ilvl="6" w:tplc="59B006B0">
      <w:start w:val="1"/>
      <w:numFmt w:val="bullet"/>
      <w:lvlText w:val="•"/>
      <w:lvlJc w:val="left"/>
      <w:pPr>
        <w:ind w:left="7168" w:hanging="360"/>
      </w:pPr>
      <w:rPr>
        <w:rFonts w:hint="default"/>
      </w:rPr>
    </w:lvl>
    <w:lvl w:ilvl="7" w:tplc="1264CA12">
      <w:start w:val="1"/>
      <w:numFmt w:val="bullet"/>
      <w:lvlText w:val="•"/>
      <w:lvlJc w:val="left"/>
      <w:pPr>
        <w:ind w:left="7826" w:hanging="360"/>
      </w:pPr>
      <w:rPr>
        <w:rFonts w:hint="default"/>
      </w:rPr>
    </w:lvl>
    <w:lvl w:ilvl="8" w:tplc="9B1AE484">
      <w:start w:val="1"/>
      <w:numFmt w:val="bullet"/>
      <w:lvlText w:val="•"/>
      <w:lvlJc w:val="left"/>
      <w:pPr>
        <w:ind w:left="8484" w:hanging="360"/>
      </w:pPr>
      <w:rPr>
        <w:rFonts w:hint="default"/>
      </w:rPr>
    </w:lvl>
  </w:abstractNum>
  <w:abstractNum w:abstractNumId="35" w15:restartNumberingAfterBreak="0">
    <w:nsid w:val="50E7047B"/>
    <w:multiLevelType w:val="hybridMultilevel"/>
    <w:tmpl w:val="7A300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6181356"/>
    <w:multiLevelType w:val="hybridMultilevel"/>
    <w:tmpl w:val="B666DF2A"/>
    <w:lvl w:ilvl="0" w:tplc="2D0C88F8">
      <w:start w:val="1"/>
      <w:numFmt w:val="decimal"/>
      <w:lvlText w:val="%1."/>
      <w:lvlJc w:val="left"/>
      <w:pPr>
        <w:ind w:left="1020" w:hanging="6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114944"/>
    <w:multiLevelType w:val="hybridMultilevel"/>
    <w:tmpl w:val="23F49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366F38"/>
    <w:multiLevelType w:val="hybridMultilevel"/>
    <w:tmpl w:val="07B2B75A"/>
    <w:lvl w:ilvl="0" w:tplc="FD32F31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651F80"/>
    <w:multiLevelType w:val="hybridMultilevel"/>
    <w:tmpl w:val="53BA5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A51787"/>
    <w:multiLevelType w:val="hybridMultilevel"/>
    <w:tmpl w:val="A4E8D3BE"/>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77496F42"/>
    <w:multiLevelType w:val="hybridMultilevel"/>
    <w:tmpl w:val="5B7649F8"/>
    <w:lvl w:ilvl="0" w:tplc="B67C3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2138FB"/>
    <w:multiLevelType w:val="singleLevel"/>
    <w:tmpl w:val="5D7486F8"/>
    <w:lvl w:ilvl="0">
      <w:start w:val="1"/>
      <w:numFmt w:val="decimal"/>
      <w:lvlText w:val="%1."/>
      <w:lvlJc w:val="left"/>
      <w:pPr>
        <w:tabs>
          <w:tab w:val="num" w:pos="1440"/>
        </w:tabs>
        <w:ind w:left="1440" w:hanging="720"/>
      </w:pPr>
      <w:rPr>
        <w:rFonts w:hint="default"/>
      </w:rPr>
    </w:lvl>
  </w:abstractNum>
  <w:abstractNum w:abstractNumId="43" w15:restartNumberingAfterBreak="0">
    <w:nsid w:val="79D710E6"/>
    <w:multiLevelType w:val="hybridMultilevel"/>
    <w:tmpl w:val="000E7B9C"/>
    <w:lvl w:ilvl="0" w:tplc="8B04BAD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8335A9"/>
    <w:multiLevelType w:val="hybridMultilevel"/>
    <w:tmpl w:val="0B2AA0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981449"/>
    <w:multiLevelType w:val="hybridMultilevel"/>
    <w:tmpl w:val="A672D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841E7"/>
    <w:multiLevelType w:val="hybridMultilevel"/>
    <w:tmpl w:val="510837C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9"/>
  </w:num>
  <w:num w:numId="2">
    <w:abstractNumId w:val="5"/>
  </w:num>
  <w:num w:numId="3">
    <w:abstractNumId w:val="2"/>
  </w:num>
  <w:num w:numId="4">
    <w:abstractNumId w:val="17"/>
  </w:num>
  <w:num w:numId="5">
    <w:abstractNumId w:val="1"/>
  </w:num>
  <w:num w:numId="6">
    <w:abstractNumId w:val="7"/>
  </w:num>
  <w:num w:numId="7">
    <w:abstractNumId w:val="16"/>
  </w:num>
  <w:num w:numId="8">
    <w:abstractNumId w:val="18"/>
  </w:num>
  <w:num w:numId="9">
    <w:abstractNumId w:val="42"/>
  </w:num>
  <w:num w:numId="10">
    <w:abstractNumId w:val="22"/>
  </w:num>
  <w:num w:numId="11">
    <w:abstractNumId w:val="6"/>
  </w:num>
  <w:num w:numId="12">
    <w:abstractNumId w:val="28"/>
  </w:num>
  <w:num w:numId="13">
    <w:abstractNumId w:val="15"/>
  </w:num>
  <w:num w:numId="14">
    <w:abstractNumId w:val="11"/>
  </w:num>
  <w:num w:numId="15">
    <w:abstractNumId w:val="30"/>
  </w:num>
  <w:num w:numId="16">
    <w:abstractNumId w:val="31"/>
  </w:num>
  <w:num w:numId="17">
    <w:abstractNumId w:val="29"/>
  </w:num>
  <w:num w:numId="18">
    <w:abstractNumId w:val="27"/>
  </w:num>
  <w:num w:numId="19">
    <w:abstractNumId w:val="33"/>
  </w:num>
  <w:num w:numId="20">
    <w:abstractNumId w:val="32"/>
  </w:num>
  <w:num w:numId="21">
    <w:abstractNumId w:val="39"/>
  </w:num>
  <w:num w:numId="22">
    <w:abstractNumId w:val="8"/>
  </w:num>
  <w:num w:numId="23">
    <w:abstractNumId w:val="41"/>
  </w:num>
  <w:num w:numId="24">
    <w:abstractNumId w:val="25"/>
  </w:num>
  <w:num w:numId="25">
    <w:abstractNumId w:val="45"/>
  </w:num>
  <w:num w:numId="26">
    <w:abstractNumId w:val="13"/>
  </w:num>
  <w:num w:numId="27">
    <w:abstractNumId w:val="37"/>
  </w:num>
  <w:num w:numId="28">
    <w:abstractNumId w:val="38"/>
  </w:num>
  <w:num w:numId="29">
    <w:abstractNumId w:val="10"/>
  </w:num>
  <w:num w:numId="30">
    <w:abstractNumId w:val="0"/>
    <w:lvlOverride w:ilvl="0">
      <w:startOverride w:val="1"/>
      <w:lvl w:ilvl="0">
        <w:start w:val="1"/>
        <w:numFmt w:val="decimal"/>
        <w:pStyle w:val="BodyText"/>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35"/>
  </w:num>
  <w:num w:numId="32">
    <w:abstractNumId w:val="12"/>
  </w:num>
  <w:num w:numId="33">
    <w:abstractNumId w:val="40"/>
  </w:num>
  <w:num w:numId="34">
    <w:abstractNumId w:val="9"/>
  </w:num>
  <w:num w:numId="35">
    <w:abstractNumId w:val="34"/>
  </w:num>
  <w:num w:numId="36">
    <w:abstractNumId w:val="3"/>
  </w:num>
  <w:num w:numId="37">
    <w:abstractNumId w:val="14"/>
  </w:num>
  <w:num w:numId="38">
    <w:abstractNumId w:val="43"/>
  </w:num>
  <w:num w:numId="39">
    <w:abstractNumId w:val="44"/>
  </w:num>
  <w:num w:numId="40">
    <w:abstractNumId w:val="20"/>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4"/>
  </w:num>
  <w:num w:numId="44">
    <w:abstractNumId w:val="36"/>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26"/>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6133"/>
    <w:rsid w:val="000229F9"/>
    <w:rsid w:val="000246A7"/>
    <w:rsid w:val="00026186"/>
    <w:rsid w:val="0002649A"/>
    <w:rsid w:val="00030AC4"/>
    <w:rsid w:val="0003278A"/>
    <w:rsid w:val="00032942"/>
    <w:rsid w:val="00033BBD"/>
    <w:rsid w:val="00037365"/>
    <w:rsid w:val="000408EB"/>
    <w:rsid w:val="000412B1"/>
    <w:rsid w:val="00041D0D"/>
    <w:rsid w:val="0004256B"/>
    <w:rsid w:val="00042CDA"/>
    <w:rsid w:val="00043004"/>
    <w:rsid w:val="00050E1C"/>
    <w:rsid w:val="00051DE7"/>
    <w:rsid w:val="00052E6D"/>
    <w:rsid w:val="00060214"/>
    <w:rsid w:val="00062AAB"/>
    <w:rsid w:val="00062ACB"/>
    <w:rsid w:val="00062D8F"/>
    <w:rsid w:val="00063610"/>
    <w:rsid w:val="00063A81"/>
    <w:rsid w:val="000648C2"/>
    <w:rsid w:val="000659CC"/>
    <w:rsid w:val="00067A67"/>
    <w:rsid w:val="00071939"/>
    <w:rsid w:val="000803DD"/>
    <w:rsid w:val="0008262E"/>
    <w:rsid w:val="00084A3F"/>
    <w:rsid w:val="00085B13"/>
    <w:rsid w:val="00090C05"/>
    <w:rsid w:val="00097A07"/>
    <w:rsid w:val="000A1135"/>
    <w:rsid w:val="000A19BC"/>
    <w:rsid w:val="000A1BC7"/>
    <w:rsid w:val="000A50CD"/>
    <w:rsid w:val="000B28E1"/>
    <w:rsid w:val="000B5B7A"/>
    <w:rsid w:val="000B75AD"/>
    <w:rsid w:val="000C60D9"/>
    <w:rsid w:val="000C6A4B"/>
    <w:rsid w:val="000D36BD"/>
    <w:rsid w:val="000D7FBE"/>
    <w:rsid w:val="000E0C15"/>
    <w:rsid w:val="000E3DDB"/>
    <w:rsid w:val="000E479E"/>
    <w:rsid w:val="000E4EC2"/>
    <w:rsid w:val="000E6133"/>
    <w:rsid w:val="000E67E0"/>
    <w:rsid w:val="000F5FC6"/>
    <w:rsid w:val="000F6233"/>
    <w:rsid w:val="00101CD0"/>
    <w:rsid w:val="0010305E"/>
    <w:rsid w:val="001054A9"/>
    <w:rsid w:val="001057D7"/>
    <w:rsid w:val="00105B53"/>
    <w:rsid w:val="001100B7"/>
    <w:rsid w:val="00113606"/>
    <w:rsid w:val="00115083"/>
    <w:rsid w:val="001170C6"/>
    <w:rsid w:val="001256FC"/>
    <w:rsid w:val="00125C42"/>
    <w:rsid w:val="00136780"/>
    <w:rsid w:val="00141EB4"/>
    <w:rsid w:val="001432D0"/>
    <w:rsid w:val="001477A3"/>
    <w:rsid w:val="00151B75"/>
    <w:rsid w:val="00152EE3"/>
    <w:rsid w:val="00155F88"/>
    <w:rsid w:val="00162127"/>
    <w:rsid w:val="00164DF2"/>
    <w:rsid w:val="001754B9"/>
    <w:rsid w:val="001773FF"/>
    <w:rsid w:val="00182A70"/>
    <w:rsid w:val="00183D7E"/>
    <w:rsid w:val="00186BF8"/>
    <w:rsid w:val="00187618"/>
    <w:rsid w:val="00191DFF"/>
    <w:rsid w:val="001926A0"/>
    <w:rsid w:val="001937D5"/>
    <w:rsid w:val="00194759"/>
    <w:rsid w:val="00197F9E"/>
    <w:rsid w:val="001A2647"/>
    <w:rsid w:val="001A479C"/>
    <w:rsid w:val="001A5A6A"/>
    <w:rsid w:val="001A6382"/>
    <w:rsid w:val="001A7F45"/>
    <w:rsid w:val="001B0575"/>
    <w:rsid w:val="001B064B"/>
    <w:rsid w:val="001B147F"/>
    <w:rsid w:val="001B22A1"/>
    <w:rsid w:val="001B5B78"/>
    <w:rsid w:val="001B722A"/>
    <w:rsid w:val="001C00C2"/>
    <w:rsid w:val="001C07D8"/>
    <w:rsid w:val="001C1A8E"/>
    <w:rsid w:val="001C475E"/>
    <w:rsid w:val="001C5480"/>
    <w:rsid w:val="001D1866"/>
    <w:rsid w:val="001D2935"/>
    <w:rsid w:val="001D71D0"/>
    <w:rsid w:val="001E0D26"/>
    <w:rsid w:val="001E6AED"/>
    <w:rsid w:val="00201A36"/>
    <w:rsid w:val="002022CB"/>
    <w:rsid w:val="00203B23"/>
    <w:rsid w:val="00206958"/>
    <w:rsid w:val="0021118C"/>
    <w:rsid w:val="002238DE"/>
    <w:rsid w:val="002244A7"/>
    <w:rsid w:val="00224BEF"/>
    <w:rsid w:val="00225858"/>
    <w:rsid w:val="00230391"/>
    <w:rsid w:val="002308CF"/>
    <w:rsid w:val="00235674"/>
    <w:rsid w:val="002357B5"/>
    <w:rsid w:val="00236836"/>
    <w:rsid w:val="00240E05"/>
    <w:rsid w:val="00243203"/>
    <w:rsid w:val="00244F23"/>
    <w:rsid w:val="00246584"/>
    <w:rsid w:val="00250D5C"/>
    <w:rsid w:val="00252681"/>
    <w:rsid w:val="00255248"/>
    <w:rsid w:val="00263017"/>
    <w:rsid w:val="00264C01"/>
    <w:rsid w:val="00275BD1"/>
    <w:rsid w:val="0027610E"/>
    <w:rsid w:val="0027734E"/>
    <w:rsid w:val="00281217"/>
    <w:rsid w:val="00283457"/>
    <w:rsid w:val="002858A7"/>
    <w:rsid w:val="00286EE9"/>
    <w:rsid w:val="00292D19"/>
    <w:rsid w:val="00297570"/>
    <w:rsid w:val="002A0E6C"/>
    <w:rsid w:val="002A13D7"/>
    <w:rsid w:val="002A1B3B"/>
    <w:rsid w:val="002A1F72"/>
    <w:rsid w:val="002A3BA5"/>
    <w:rsid w:val="002A4371"/>
    <w:rsid w:val="002A440D"/>
    <w:rsid w:val="002A45FE"/>
    <w:rsid w:val="002A524A"/>
    <w:rsid w:val="002A77B2"/>
    <w:rsid w:val="002B0104"/>
    <w:rsid w:val="002B182C"/>
    <w:rsid w:val="002B4172"/>
    <w:rsid w:val="002B53DD"/>
    <w:rsid w:val="002B6162"/>
    <w:rsid w:val="002C2781"/>
    <w:rsid w:val="002C2807"/>
    <w:rsid w:val="002C5529"/>
    <w:rsid w:val="002C6F76"/>
    <w:rsid w:val="002D04AD"/>
    <w:rsid w:val="002D2FE5"/>
    <w:rsid w:val="002D3375"/>
    <w:rsid w:val="002D61B0"/>
    <w:rsid w:val="002D7CA3"/>
    <w:rsid w:val="002E038A"/>
    <w:rsid w:val="002E1888"/>
    <w:rsid w:val="002F0A56"/>
    <w:rsid w:val="002F2B25"/>
    <w:rsid w:val="002F4B5F"/>
    <w:rsid w:val="002F71AC"/>
    <w:rsid w:val="00300BA6"/>
    <w:rsid w:val="00302BE7"/>
    <w:rsid w:val="003033D7"/>
    <w:rsid w:val="003035E9"/>
    <w:rsid w:val="003051F8"/>
    <w:rsid w:val="0030527A"/>
    <w:rsid w:val="003140B2"/>
    <w:rsid w:val="0031594F"/>
    <w:rsid w:val="003160C3"/>
    <w:rsid w:val="00322C99"/>
    <w:rsid w:val="00331FA8"/>
    <w:rsid w:val="00334C5F"/>
    <w:rsid w:val="00334E36"/>
    <w:rsid w:val="00335CC3"/>
    <w:rsid w:val="00341954"/>
    <w:rsid w:val="0034313B"/>
    <w:rsid w:val="00345C07"/>
    <w:rsid w:val="00351C38"/>
    <w:rsid w:val="00352E5B"/>
    <w:rsid w:val="00353DD0"/>
    <w:rsid w:val="0035415E"/>
    <w:rsid w:val="00355F61"/>
    <w:rsid w:val="00361554"/>
    <w:rsid w:val="0036346E"/>
    <w:rsid w:val="00364ECA"/>
    <w:rsid w:val="00365A46"/>
    <w:rsid w:val="00370845"/>
    <w:rsid w:val="0037098A"/>
    <w:rsid w:val="00371974"/>
    <w:rsid w:val="00371D09"/>
    <w:rsid w:val="00372E7B"/>
    <w:rsid w:val="003737D4"/>
    <w:rsid w:val="0037760E"/>
    <w:rsid w:val="0038184C"/>
    <w:rsid w:val="003838D2"/>
    <w:rsid w:val="00384EE1"/>
    <w:rsid w:val="00387F5F"/>
    <w:rsid w:val="00390248"/>
    <w:rsid w:val="003938B1"/>
    <w:rsid w:val="00396286"/>
    <w:rsid w:val="00396662"/>
    <w:rsid w:val="003A0F98"/>
    <w:rsid w:val="003A289F"/>
    <w:rsid w:val="003A3BE5"/>
    <w:rsid w:val="003A5D32"/>
    <w:rsid w:val="003A6CCD"/>
    <w:rsid w:val="003A7758"/>
    <w:rsid w:val="003B2FA1"/>
    <w:rsid w:val="003B3B47"/>
    <w:rsid w:val="003B602B"/>
    <w:rsid w:val="003B6A63"/>
    <w:rsid w:val="003C1974"/>
    <w:rsid w:val="003C3058"/>
    <w:rsid w:val="003C4B3F"/>
    <w:rsid w:val="003C64A7"/>
    <w:rsid w:val="003D32CA"/>
    <w:rsid w:val="003D6D88"/>
    <w:rsid w:val="003E0ECF"/>
    <w:rsid w:val="003E1A11"/>
    <w:rsid w:val="003E2334"/>
    <w:rsid w:val="003E5393"/>
    <w:rsid w:val="003E5720"/>
    <w:rsid w:val="003E70AE"/>
    <w:rsid w:val="003E7DBD"/>
    <w:rsid w:val="003F0EFD"/>
    <w:rsid w:val="003F3680"/>
    <w:rsid w:val="003F5E5B"/>
    <w:rsid w:val="003F7AC0"/>
    <w:rsid w:val="00402311"/>
    <w:rsid w:val="0040477C"/>
    <w:rsid w:val="0040511F"/>
    <w:rsid w:val="0041169E"/>
    <w:rsid w:val="00415473"/>
    <w:rsid w:val="004156A3"/>
    <w:rsid w:val="00423626"/>
    <w:rsid w:val="004245DA"/>
    <w:rsid w:val="00425297"/>
    <w:rsid w:val="00427FC3"/>
    <w:rsid w:val="0043255D"/>
    <w:rsid w:val="004334B8"/>
    <w:rsid w:val="00436091"/>
    <w:rsid w:val="00436DAE"/>
    <w:rsid w:val="0043703C"/>
    <w:rsid w:val="00443998"/>
    <w:rsid w:val="00445C0C"/>
    <w:rsid w:val="00447179"/>
    <w:rsid w:val="0044765F"/>
    <w:rsid w:val="00454BBE"/>
    <w:rsid w:val="00456066"/>
    <w:rsid w:val="00456E06"/>
    <w:rsid w:val="00461B3B"/>
    <w:rsid w:val="00466385"/>
    <w:rsid w:val="00470362"/>
    <w:rsid w:val="00475549"/>
    <w:rsid w:val="00481642"/>
    <w:rsid w:val="00481684"/>
    <w:rsid w:val="00482A4B"/>
    <w:rsid w:val="00482BB7"/>
    <w:rsid w:val="004843B1"/>
    <w:rsid w:val="00485103"/>
    <w:rsid w:val="00486866"/>
    <w:rsid w:val="00494C91"/>
    <w:rsid w:val="00494D99"/>
    <w:rsid w:val="0049593B"/>
    <w:rsid w:val="00496180"/>
    <w:rsid w:val="004A2BE7"/>
    <w:rsid w:val="004A35D1"/>
    <w:rsid w:val="004B175B"/>
    <w:rsid w:val="004B1A02"/>
    <w:rsid w:val="004B1B18"/>
    <w:rsid w:val="004B6BC1"/>
    <w:rsid w:val="004C19D7"/>
    <w:rsid w:val="004C1E3E"/>
    <w:rsid w:val="004C4006"/>
    <w:rsid w:val="004C5484"/>
    <w:rsid w:val="004D1968"/>
    <w:rsid w:val="004D31E4"/>
    <w:rsid w:val="004D33B9"/>
    <w:rsid w:val="004D55E5"/>
    <w:rsid w:val="004E0AEE"/>
    <w:rsid w:val="004E0ED1"/>
    <w:rsid w:val="004E1B40"/>
    <w:rsid w:val="004E33C2"/>
    <w:rsid w:val="004E4BA5"/>
    <w:rsid w:val="004E57C5"/>
    <w:rsid w:val="004F00DF"/>
    <w:rsid w:val="004F0321"/>
    <w:rsid w:val="004F3411"/>
    <w:rsid w:val="004F3B4B"/>
    <w:rsid w:val="004F692B"/>
    <w:rsid w:val="004F6D87"/>
    <w:rsid w:val="004F7973"/>
    <w:rsid w:val="005003F7"/>
    <w:rsid w:val="0050188B"/>
    <w:rsid w:val="00504218"/>
    <w:rsid w:val="005044AD"/>
    <w:rsid w:val="00504603"/>
    <w:rsid w:val="005079CE"/>
    <w:rsid w:val="0051284C"/>
    <w:rsid w:val="005140CD"/>
    <w:rsid w:val="005172CB"/>
    <w:rsid w:val="0051757D"/>
    <w:rsid w:val="00520534"/>
    <w:rsid w:val="00520960"/>
    <w:rsid w:val="00524482"/>
    <w:rsid w:val="0052674E"/>
    <w:rsid w:val="00526BC9"/>
    <w:rsid w:val="005325A7"/>
    <w:rsid w:val="005358EB"/>
    <w:rsid w:val="00537FF4"/>
    <w:rsid w:val="005415E4"/>
    <w:rsid w:val="00542AD9"/>
    <w:rsid w:val="00542E2E"/>
    <w:rsid w:val="005504C9"/>
    <w:rsid w:val="00551815"/>
    <w:rsid w:val="00554CA2"/>
    <w:rsid w:val="00554E84"/>
    <w:rsid w:val="00554FA3"/>
    <w:rsid w:val="00556E44"/>
    <w:rsid w:val="00561269"/>
    <w:rsid w:val="005621F0"/>
    <w:rsid w:val="00562605"/>
    <w:rsid w:val="005671D3"/>
    <w:rsid w:val="0057049E"/>
    <w:rsid w:val="00570660"/>
    <w:rsid w:val="005731E7"/>
    <w:rsid w:val="00577180"/>
    <w:rsid w:val="005812F2"/>
    <w:rsid w:val="005817A7"/>
    <w:rsid w:val="00582271"/>
    <w:rsid w:val="0058258F"/>
    <w:rsid w:val="005836A1"/>
    <w:rsid w:val="00584197"/>
    <w:rsid w:val="00585FAD"/>
    <w:rsid w:val="00592B51"/>
    <w:rsid w:val="00596DAE"/>
    <w:rsid w:val="005A1BBD"/>
    <w:rsid w:val="005A2E5E"/>
    <w:rsid w:val="005A3FF5"/>
    <w:rsid w:val="005A789B"/>
    <w:rsid w:val="005B050E"/>
    <w:rsid w:val="005B3604"/>
    <w:rsid w:val="005B72CC"/>
    <w:rsid w:val="005C0F1A"/>
    <w:rsid w:val="005C119E"/>
    <w:rsid w:val="005C25EF"/>
    <w:rsid w:val="005C329F"/>
    <w:rsid w:val="005C42D1"/>
    <w:rsid w:val="005C5127"/>
    <w:rsid w:val="005C6472"/>
    <w:rsid w:val="005D13BB"/>
    <w:rsid w:val="005D5290"/>
    <w:rsid w:val="005D5874"/>
    <w:rsid w:val="005D6DA6"/>
    <w:rsid w:val="005D7557"/>
    <w:rsid w:val="005E0EA2"/>
    <w:rsid w:val="005E391F"/>
    <w:rsid w:val="005E6E88"/>
    <w:rsid w:val="005F33BB"/>
    <w:rsid w:val="005F3B92"/>
    <w:rsid w:val="005F50B1"/>
    <w:rsid w:val="005F6A88"/>
    <w:rsid w:val="00600128"/>
    <w:rsid w:val="0060026E"/>
    <w:rsid w:val="0061063A"/>
    <w:rsid w:val="00614858"/>
    <w:rsid w:val="006162B1"/>
    <w:rsid w:val="0062186E"/>
    <w:rsid w:val="00621CE3"/>
    <w:rsid w:val="00622D61"/>
    <w:rsid w:val="00626E6F"/>
    <w:rsid w:val="006271DB"/>
    <w:rsid w:val="006276C7"/>
    <w:rsid w:val="006315FF"/>
    <w:rsid w:val="00641755"/>
    <w:rsid w:val="00642615"/>
    <w:rsid w:val="006451F0"/>
    <w:rsid w:val="0065225A"/>
    <w:rsid w:val="006579AD"/>
    <w:rsid w:val="0066189B"/>
    <w:rsid w:val="00665515"/>
    <w:rsid w:val="0067478F"/>
    <w:rsid w:val="00680FB0"/>
    <w:rsid w:val="00681A27"/>
    <w:rsid w:val="00684441"/>
    <w:rsid w:val="00684789"/>
    <w:rsid w:val="0068479F"/>
    <w:rsid w:val="00691706"/>
    <w:rsid w:val="00692ADA"/>
    <w:rsid w:val="00696C71"/>
    <w:rsid w:val="006A0ED5"/>
    <w:rsid w:val="006A4E31"/>
    <w:rsid w:val="006A79C4"/>
    <w:rsid w:val="006B079D"/>
    <w:rsid w:val="006B11CB"/>
    <w:rsid w:val="006B375D"/>
    <w:rsid w:val="006B49EE"/>
    <w:rsid w:val="006B5EA0"/>
    <w:rsid w:val="006B6648"/>
    <w:rsid w:val="006B6FEE"/>
    <w:rsid w:val="006B7C58"/>
    <w:rsid w:val="006C32F4"/>
    <w:rsid w:val="006C33A1"/>
    <w:rsid w:val="006C5D2D"/>
    <w:rsid w:val="006D420E"/>
    <w:rsid w:val="006D44DD"/>
    <w:rsid w:val="006D5263"/>
    <w:rsid w:val="006E2CAB"/>
    <w:rsid w:val="006E336B"/>
    <w:rsid w:val="006E486D"/>
    <w:rsid w:val="006E5073"/>
    <w:rsid w:val="006E5D23"/>
    <w:rsid w:val="006F0C2F"/>
    <w:rsid w:val="006F619E"/>
    <w:rsid w:val="006F65E7"/>
    <w:rsid w:val="006F75EA"/>
    <w:rsid w:val="007006CE"/>
    <w:rsid w:val="00701F4E"/>
    <w:rsid w:val="007023E4"/>
    <w:rsid w:val="007023F9"/>
    <w:rsid w:val="00705EE7"/>
    <w:rsid w:val="00714049"/>
    <w:rsid w:val="00715A06"/>
    <w:rsid w:val="007178DF"/>
    <w:rsid w:val="0072130B"/>
    <w:rsid w:val="00721751"/>
    <w:rsid w:val="0072547A"/>
    <w:rsid w:val="00726E50"/>
    <w:rsid w:val="007275BB"/>
    <w:rsid w:val="0073096B"/>
    <w:rsid w:val="007374EC"/>
    <w:rsid w:val="00740153"/>
    <w:rsid w:val="0074044A"/>
    <w:rsid w:val="007405BF"/>
    <w:rsid w:val="00740B09"/>
    <w:rsid w:val="00742834"/>
    <w:rsid w:val="007466B0"/>
    <w:rsid w:val="007512BA"/>
    <w:rsid w:val="00757A59"/>
    <w:rsid w:val="00757C5F"/>
    <w:rsid w:val="00760F2C"/>
    <w:rsid w:val="00764D5D"/>
    <w:rsid w:val="007664CF"/>
    <w:rsid w:val="007712AF"/>
    <w:rsid w:val="00773B46"/>
    <w:rsid w:val="0079041A"/>
    <w:rsid w:val="00791431"/>
    <w:rsid w:val="00793556"/>
    <w:rsid w:val="007952EC"/>
    <w:rsid w:val="007A2EC2"/>
    <w:rsid w:val="007B1FC9"/>
    <w:rsid w:val="007B223D"/>
    <w:rsid w:val="007B31E5"/>
    <w:rsid w:val="007B3AB3"/>
    <w:rsid w:val="007B5703"/>
    <w:rsid w:val="007B7590"/>
    <w:rsid w:val="007B7DAE"/>
    <w:rsid w:val="007C057B"/>
    <w:rsid w:val="007C0E4A"/>
    <w:rsid w:val="007C1E34"/>
    <w:rsid w:val="007C30CB"/>
    <w:rsid w:val="007C468A"/>
    <w:rsid w:val="007C4C0D"/>
    <w:rsid w:val="007C552F"/>
    <w:rsid w:val="007D00CD"/>
    <w:rsid w:val="007D1AE5"/>
    <w:rsid w:val="007D239E"/>
    <w:rsid w:val="007E07AB"/>
    <w:rsid w:val="007E3905"/>
    <w:rsid w:val="007E3E4D"/>
    <w:rsid w:val="007E5FBE"/>
    <w:rsid w:val="007E7128"/>
    <w:rsid w:val="007E7D08"/>
    <w:rsid w:val="007E7D2C"/>
    <w:rsid w:val="007F059B"/>
    <w:rsid w:val="007F0BE9"/>
    <w:rsid w:val="007F0FAC"/>
    <w:rsid w:val="007F2FA5"/>
    <w:rsid w:val="007F6B71"/>
    <w:rsid w:val="00800F65"/>
    <w:rsid w:val="00801D2E"/>
    <w:rsid w:val="00802445"/>
    <w:rsid w:val="008026C8"/>
    <w:rsid w:val="008068AF"/>
    <w:rsid w:val="00813FD1"/>
    <w:rsid w:val="00816D0A"/>
    <w:rsid w:val="00820E11"/>
    <w:rsid w:val="00821CE4"/>
    <w:rsid w:val="008227E5"/>
    <w:rsid w:val="00825113"/>
    <w:rsid w:val="00832161"/>
    <w:rsid w:val="008341F6"/>
    <w:rsid w:val="00835A08"/>
    <w:rsid w:val="00835EFF"/>
    <w:rsid w:val="00836BCA"/>
    <w:rsid w:val="008406AB"/>
    <w:rsid w:val="00841B9C"/>
    <w:rsid w:val="00842B54"/>
    <w:rsid w:val="00843187"/>
    <w:rsid w:val="00843C85"/>
    <w:rsid w:val="00843E3C"/>
    <w:rsid w:val="00844062"/>
    <w:rsid w:val="00844653"/>
    <w:rsid w:val="0084510F"/>
    <w:rsid w:val="008477AA"/>
    <w:rsid w:val="008500AC"/>
    <w:rsid w:val="00852C67"/>
    <w:rsid w:val="0085362C"/>
    <w:rsid w:val="00853FA5"/>
    <w:rsid w:val="00854E49"/>
    <w:rsid w:val="008628AE"/>
    <w:rsid w:val="00873B94"/>
    <w:rsid w:val="008750A7"/>
    <w:rsid w:val="0087636F"/>
    <w:rsid w:val="008770A9"/>
    <w:rsid w:val="00880CF2"/>
    <w:rsid w:val="00886422"/>
    <w:rsid w:val="008902B0"/>
    <w:rsid w:val="00891B5B"/>
    <w:rsid w:val="008923BF"/>
    <w:rsid w:val="0089309D"/>
    <w:rsid w:val="00897725"/>
    <w:rsid w:val="008A183C"/>
    <w:rsid w:val="008A1B22"/>
    <w:rsid w:val="008A2595"/>
    <w:rsid w:val="008A2D39"/>
    <w:rsid w:val="008A46BF"/>
    <w:rsid w:val="008A55FE"/>
    <w:rsid w:val="008A6873"/>
    <w:rsid w:val="008B2096"/>
    <w:rsid w:val="008B2201"/>
    <w:rsid w:val="008B6361"/>
    <w:rsid w:val="008B6509"/>
    <w:rsid w:val="008B750F"/>
    <w:rsid w:val="008C08F9"/>
    <w:rsid w:val="008C68F2"/>
    <w:rsid w:val="008C7E29"/>
    <w:rsid w:val="008D16EE"/>
    <w:rsid w:val="008D1FC0"/>
    <w:rsid w:val="008D407A"/>
    <w:rsid w:val="008D4AB4"/>
    <w:rsid w:val="008D4C75"/>
    <w:rsid w:val="008D55B8"/>
    <w:rsid w:val="008D5D76"/>
    <w:rsid w:val="008D7894"/>
    <w:rsid w:val="008E08C3"/>
    <w:rsid w:val="008E386E"/>
    <w:rsid w:val="008F1A7D"/>
    <w:rsid w:val="008F1B6B"/>
    <w:rsid w:val="0090004B"/>
    <w:rsid w:val="00901DC0"/>
    <w:rsid w:val="00903804"/>
    <w:rsid w:val="0090397F"/>
    <w:rsid w:val="00915499"/>
    <w:rsid w:val="009158AD"/>
    <w:rsid w:val="00917CE7"/>
    <w:rsid w:val="009208C6"/>
    <w:rsid w:val="009228F8"/>
    <w:rsid w:val="00922E1E"/>
    <w:rsid w:val="00924811"/>
    <w:rsid w:val="00925495"/>
    <w:rsid w:val="00927FED"/>
    <w:rsid w:val="009306B6"/>
    <w:rsid w:val="00933985"/>
    <w:rsid w:val="009349AF"/>
    <w:rsid w:val="00936C1E"/>
    <w:rsid w:val="00937172"/>
    <w:rsid w:val="00940A87"/>
    <w:rsid w:val="00941EA0"/>
    <w:rsid w:val="00941F2C"/>
    <w:rsid w:val="00950B96"/>
    <w:rsid w:val="009551AF"/>
    <w:rsid w:val="00955866"/>
    <w:rsid w:val="00956818"/>
    <w:rsid w:val="00961B87"/>
    <w:rsid w:val="00962EF2"/>
    <w:rsid w:val="00963C71"/>
    <w:rsid w:val="00965789"/>
    <w:rsid w:val="009675C7"/>
    <w:rsid w:val="00976E60"/>
    <w:rsid w:val="00983165"/>
    <w:rsid w:val="00984120"/>
    <w:rsid w:val="009958F0"/>
    <w:rsid w:val="00995B0E"/>
    <w:rsid w:val="00997658"/>
    <w:rsid w:val="00997765"/>
    <w:rsid w:val="00997DA5"/>
    <w:rsid w:val="009A05D8"/>
    <w:rsid w:val="009A3215"/>
    <w:rsid w:val="009A4A07"/>
    <w:rsid w:val="009B1440"/>
    <w:rsid w:val="009C0C08"/>
    <w:rsid w:val="009C3361"/>
    <w:rsid w:val="009C4BD0"/>
    <w:rsid w:val="009C63C7"/>
    <w:rsid w:val="009D042F"/>
    <w:rsid w:val="009D0B3B"/>
    <w:rsid w:val="009E0664"/>
    <w:rsid w:val="009E1BC1"/>
    <w:rsid w:val="009E437E"/>
    <w:rsid w:val="009E55C7"/>
    <w:rsid w:val="009F00D1"/>
    <w:rsid w:val="009F07B3"/>
    <w:rsid w:val="009F2290"/>
    <w:rsid w:val="009F79EA"/>
    <w:rsid w:val="00A00141"/>
    <w:rsid w:val="00A010AB"/>
    <w:rsid w:val="00A04FA0"/>
    <w:rsid w:val="00A13D1E"/>
    <w:rsid w:val="00A31693"/>
    <w:rsid w:val="00A33E5C"/>
    <w:rsid w:val="00A34053"/>
    <w:rsid w:val="00A34D2A"/>
    <w:rsid w:val="00A35BEC"/>
    <w:rsid w:val="00A36F4D"/>
    <w:rsid w:val="00A41E6E"/>
    <w:rsid w:val="00A424F8"/>
    <w:rsid w:val="00A440D3"/>
    <w:rsid w:val="00A45D68"/>
    <w:rsid w:val="00A47AE1"/>
    <w:rsid w:val="00A47D97"/>
    <w:rsid w:val="00A61F32"/>
    <w:rsid w:val="00A63D05"/>
    <w:rsid w:val="00A6657D"/>
    <w:rsid w:val="00A6767D"/>
    <w:rsid w:val="00A67829"/>
    <w:rsid w:val="00A7439C"/>
    <w:rsid w:val="00A75166"/>
    <w:rsid w:val="00A757AD"/>
    <w:rsid w:val="00A76F07"/>
    <w:rsid w:val="00A83296"/>
    <w:rsid w:val="00A84A5E"/>
    <w:rsid w:val="00A87E06"/>
    <w:rsid w:val="00A93189"/>
    <w:rsid w:val="00A958FB"/>
    <w:rsid w:val="00AA14B5"/>
    <w:rsid w:val="00AA6F42"/>
    <w:rsid w:val="00AB0DD9"/>
    <w:rsid w:val="00AB2BA1"/>
    <w:rsid w:val="00AB43DA"/>
    <w:rsid w:val="00AB53C5"/>
    <w:rsid w:val="00AD03E4"/>
    <w:rsid w:val="00AD4173"/>
    <w:rsid w:val="00AD46CE"/>
    <w:rsid w:val="00AD5C60"/>
    <w:rsid w:val="00AE0941"/>
    <w:rsid w:val="00AE26EE"/>
    <w:rsid w:val="00AE30D0"/>
    <w:rsid w:val="00AE392F"/>
    <w:rsid w:val="00AE65E4"/>
    <w:rsid w:val="00AF78E0"/>
    <w:rsid w:val="00AF7D46"/>
    <w:rsid w:val="00AF7F5E"/>
    <w:rsid w:val="00B0311F"/>
    <w:rsid w:val="00B03A55"/>
    <w:rsid w:val="00B11358"/>
    <w:rsid w:val="00B225E3"/>
    <w:rsid w:val="00B24793"/>
    <w:rsid w:val="00B256AE"/>
    <w:rsid w:val="00B257BD"/>
    <w:rsid w:val="00B30B1D"/>
    <w:rsid w:val="00B3504A"/>
    <w:rsid w:val="00B35416"/>
    <w:rsid w:val="00B3571C"/>
    <w:rsid w:val="00B35D3F"/>
    <w:rsid w:val="00B37873"/>
    <w:rsid w:val="00B37A56"/>
    <w:rsid w:val="00B45015"/>
    <w:rsid w:val="00B4618C"/>
    <w:rsid w:val="00B507B1"/>
    <w:rsid w:val="00B53885"/>
    <w:rsid w:val="00B53E3F"/>
    <w:rsid w:val="00B54A14"/>
    <w:rsid w:val="00B555FF"/>
    <w:rsid w:val="00B567D8"/>
    <w:rsid w:val="00B60C8B"/>
    <w:rsid w:val="00B61BE0"/>
    <w:rsid w:val="00B66F33"/>
    <w:rsid w:val="00B7204E"/>
    <w:rsid w:val="00B7262F"/>
    <w:rsid w:val="00B73274"/>
    <w:rsid w:val="00B770BF"/>
    <w:rsid w:val="00B80B40"/>
    <w:rsid w:val="00B8408F"/>
    <w:rsid w:val="00B84EAC"/>
    <w:rsid w:val="00B85620"/>
    <w:rsid w:val="00B865EC"/>
    <w:rsid w:val="00B87215"/>
    <w:rsid w:val="00B94440"/>
    <w:rsid w:val="00B959DB"/>
    <w:rsid w:val="00BA44F4"/>
    <w:rsid w:val="00BA51C0"/>
    <w:rsid w:val="00BA5680"/>
    <w:rsid w:val="00BA7FE2"/>
    <w:rsid w:val="00BC08E7"/>
    <w:rsid w:val="00BC4595"/>
    <w:rsid w:val="00BD3AF7"/>
    <w:rsid w:val="00BD4F90"/>
    <w:rsid w:val="00BD5013"/>
    <w:rsid w:val="00BD7BDB"/>
    <w:rsid w:val="00BE15C9"/>
    <w:rsid w:val="00BE52DA"/>
    <w:rsid w:val="00BE5ACA"/>
    <w:rsid w:val="00BF2B1F"/>
    <w:rsid w:val="00BF49EB"/>
    <w:rsid w:val="00BF57B9"/>
    <w:rsid w:val="00BF5C96"/>
    <w:rsid w:val="00BF5E3B"/>
    <w:rsid w:val="00C02484"/>
    <w:rsid w:val="00C03130"/>
    <w:rsid w:val="00C03AB8"/>
    <w:rsid w:val="00C04672"/>
    <w:rsid w:val="00C10EBD"/>
    <w:rsid w:val="00C1482E"/>
    <w:rsid w:val="00C17A44"/>
    <w:rsid w:val="00C21CC6"/>
    <w:rsid w:val="00C30858"/>
    <w:rsid w:val="00C35D87"/>
    <w:rsid w:val="00C41D02"/>
    <w:rsid w:val="00C43AE4"/>
    <w:rsid w:val="00C43FA2"/>
    <w:rsid w:val="00C46BDF"/>
    <w:rsid w:val="00C46D20"/>
    <w:rsid w:val="00C51D03"/>
    <w:rsid w:val="00C53ED6"/>
    <w:rsid w:val="00C53F2D"/>
    <w:rsid w:val="00C54443"/>
    <w:rsid w:val="00C55908"/>
    <w:rsid w:val="00C601F9"/>
    <w:rsid w:val="00C6081C"/>
    <w:rsid w:val="00C60D79"/>
    <w:rsid w:val="00C6367A"/>
    <w:rsid w:val="00C63782"/>
    <w:rsid w:val="00C65200"/>
    <w:rsid w:val="00C661B5"/>
    <w:rsid w:val="00C7322A"/>
    <w:rsid w:val="00C74058"/>
    <w:rsid w:val="00C75341"/>
    <w:rsid w:val="00C75CD2"/>
    <w:rsid w:val="00C769D8"/>
    <w:rsid w:val="00C82EC5"/>
    <w:rsid w:val="00C92BB2"/>
    <w:rsid w:val="00C93862"/>
    <w:rsid w:val="00C94B28"/>
    <w:rsid w:val="00C960ED"/>
    <w:rsid w:val="00CA2132"/>
    <w:rsid w:val="00CA2167"/>
    <w:rsid w:val="00CA5627"/>
    <w:rsid w:val="00CA590B"/>
    <w:rsid w:val="00CB77F6"/>
    <w:rsid w:val="00CC1841"/>
    <w:rsid w:val="00CC3B0B"/>
    <w:rsid w:val="00CC7B70"/>
    <w:rsid w:val="00CD062A"/>
    <w:rsid w:val="00CD0865"/>
    <w:rsid w:val="00CD2418"/>
    <w:rsid w:val="00CD2E05"/>
    <w:rsid w:val="00CD5FBC"/>
    <w:rsid w:val="00CD656C"/>
    <w:rsid w:val="00CE05A6"/>
    <w:rsid w:val="00CE3950"/>
    <w:rsid w:val="00CE5342"/>
    <w:rsid w:val="00CE5822"/>
    <w:rsid w:val="00CE625B"/>
    <w:rsid w:val="00CF0E86"/>
    <w:rsid w:val="00CF0ECE"/>
    <w:rsid w:val="00CF3469"/>
    <w:rsid w:val="00CF35E4"/>
    <w:rsid w:val="00CF3A36"/>
    <w:rsid w:val="00D00D09"/>
    <w:rsid w:val="00D012B8"/>
    <w:rsid w:val="00D0225D"/>
    <w:rsid w:val="00D05C2B"/>
    <w:rsid w:val="00D068D0"/>
    <w:rsid w:val="00D10529"/>
    <w:rsid w:val="00D12615"/>
    <w:rsid w:val="00D12B1A"/>
    <w:rsid w:val="00D171A1"/>
    <w:rsid w:val="00D21D06"/>
    <w:rsid w:val="00D24099"/>
    <w:rsid w:val="00D248B6"/>
    <w:rsid w:val="00D2492E"/>
    <w:rsid w:val="00D24C56"/>
    <w:rsid w:val="00D31E57"/>
    <w:rsid w:val="00D339B5"/>
    <w:rsid w:val="00D350A7"/>
    <w:rsid w:val="00D3678A"/>
    <w:rsid w:val="00D37D7C"/>
    <w:rsid w:val="00D437F2"/>
    <w:rsid w:val="00D6300F"/>
    <w:rsid w:val="00D65F62"/>
    <w:rsid w:val="00D66391"/>
    <w:rsid w:val="00D663B7"/>
    <w:rsid w:val="00D67401"/>
    <w:rsid w:val="00D67983"/>
    <w:rsid w:val="00D76A17"/>
    <w:rsid w:val="00D7703E"/>
    <w:rsid w:val="00D837BB"/>
    <w:rsid w:val="00D84532"/>
    <w:rsid w:val="00D87277"/>
    <w:rsid w:val="00D930BD"/>
    <w:rsid w:val="00D93EA3"/>
    <w:rsid w:val="00DA0862"/>
    <w:rsid w:val="00DA267E"/>
    <w:rsid w:val="00DB1C88"/>
    <w:rsid w:val="00DB4777"/>
    <w:rsid w:val="00DB6080"/>
    <w:rsid w:val="00DB6790"/>
    <w:rsid w:val="00DC19F6"/>
    <w:rsid w:val="00DC2EE5"/>
    <w:rsid w:val="00DD116B"/>
    <w:rsid w:val="00DD4B6D"/>
    <w:rsid w:val="00DD73C1"/>
    <w:rsid w:val="00DE0C79"/>
    <w:rsid w:val="00DE6960"/>
    <w:rsid w:val="00DF0123"/>
    <w:rsid w:val="00DF0F42"/>
    <w:rsid w:val="00DF26CA"/>
    <w:rsid w:val="00DF34C8"/>
    <w:rsid w:val="00E03DC4"/>
    <w:rsid w:val="00E043E1"/>
    <w:rsid w:val="00E04ED1"/>
    <w:rsid w:val="00E05733"/>
    <w:rsid w:val="00E0650D"/>
    <w:rsid w:val="00E071B3"/>
    <w:rsid w:val="00E07B08"/>
    <w:rsid w:val="00E12E0D"/>
    <w:rsid w:val="00E14009"/>
    <w:rsid w:val="00E16DD8"/>
    <w:rsid w:val="00E2049D"/>
    <w:rsid w:val="00E22F1F"/>
    <w:rsid w:val="00E2670F"/>
    <w:rsid w:val="00E33DD0"/>
    <w:rsid w:val="00E34068"/>
    <w:rsid w:val="00E344AE"/>
    <w:rsid w:val="00E34DAD"/>
    <w:rsid w:val="00E354DA"/>
    <w:rsid w:val="00E3712D"/>
    <w:rsid w:val="00E37B6D"/>
    <w:rsid w:val="00E45048"/>
    <w:rsid w:val="00E45CA6"/>
    <w:rsid w:val="00E4677B"/>
    <w:rsid w:val="00E5281E"/>
    <w:rsid w:val="00E55610"/>
    <w:rsid w:val="00E57BB3"/>
    <w:rsid w:val="00E6447C"/>
    <w:rsid w:val="00E65BF8"/>
    <w:rsid w:val="00E715F0"/>
    <w:rsid w:val="00E8277C"/>
    <w:rsid w:val="00E84B93"/>
    <w:rsid w:val="00E85566"/>
    <w:rsid w:val="00E914CD"/>
    <w:rsid w:val="00E91FB5"/>
    <w:rsid w:val="00E9750B"/>
    <w:rsid w:val="00E97606"/>
    <w:rsid w:val="00EA1961"/>
    <w:rsid w:val="00EA1AE1"/>
    <w:rsid w:val="00EA4388"/>
    <w:rsid w:val="00EB190E"/>
    <w:rsid w:val="00EB20B8"/>
    <w:rsid w:val="00EB3E98"/>
    <w:rsid w:val="00EB5846"/>
    <w:rsid w:val="00EB6301"/>
    <w:rsid w:val="00EC213D"/>
    <w:rsid w:val="00EC445D"/>
    <w:rsid w:val="00EC5726"/>
    <w:rsid w:val="00EC7546"/>
    <w:rsid w:val="00ED000D"/>
    <w:rsid w:val="00ED3243"/>
    <w:rsid w:val="00ED3AA8"/>
    <w:rsid w:val="00ED43D9"/>
    <w:rsid w:val="00ED5E4A"/>
    <w:rsid w:val="00EE2CDA"/>
    <w:rsid w:val="00EE4880"/>
    <w:rsid w:val="00EE6FEA"/>
    <w:rsid w:val="00EF1B55"/>
    <w:rsid w:val="00EF6A6A"/>
    <w:rsid w:val="00F033E6"/>
    <w:rsid w:val="00F051B6"/>
    <w:rsid w:val="00F115EC"/>
    <w:rsid w:val="00F12418"/>
    <w:rsid w:val="00F14291"/>
    <w:rsid w:val="00F1518F"/>
    <w:rsid w:val="00F15FC8"/>
    <w:rsid w:val="00F20695"/>
    <w:rsid w:val="00F22186"/>
    <w:rsid w:val="00F23B8C"/>
    <w:rsid w:val="00F23C73"/>
    <w:rsid w:val="00F24001"/>
    <w:rsid w:val="00F24885"/>
    <w:rsid w:val="00F25710"/>
    <w:rsid w:val="00F329EF"/>
    <w:rsid w:val="00F35068"/>
    <w:rsid w:val="00F43520"/>
    <w:rsid w:val="00F45357"/>
    <w:rsid w:val="00F45E4C"/>
    <w:rsid w:val="00F47552"/>
    <w:rsid w:val="00F51DCF"/>
    <w:rsid w:val="00F53C1E"/>
    <w:rsid w:val="00F54393"/>
    <w:rsid w:val="00F54ED0"/>
    <w:rsid w:val="00F571D6"/>
    <w:rsid w:val="00F572C4"/>
    <w:rsid w:val="00F64771"/>
    <w:rsid w:val="00F64DD1"/>
    <w:rsid w:val="00F65F42"/>
    <w:rsid w:val="00F70B3B"/>
    <w:rsid w:val="00F720FE"/>
    <w:rsid w:val="00F72B98"/>
    <w:rsid w:val="00F72C94"/>
    <w:rsid w:val="00F7369A"/>
    <w:rsid w:val="00F742DC"/>
    <w:rsid w:val="00F75462"/>
    <w:rsid w:val="00F7559C"/>
    <w:rsid w:val="00F764AF"/>
    <w:rsid w:val="00F76CBE"/>
    <w:rsid w:val="00F7716D"/>
    <w:rsid w:val="00F77261"/>
    <w:rsid w:val="00F80F25"/>
    <w:rsid w:val="00F8208E"/>
    <w:rsid w:val="00F82902"/>
    <w:rsid w:val="00F84C74"/>
    <w:rsid w:val="00F900D1"/>
    <w:rsid w:val="00F93B20"/>
    <w:rsid w:val="00F93FA4"/>
    <w:rsid w:val="00F94EED"/>
    <w:rsid w:val="00F94F2E"/>
    <w:rsid w:val="00FA1FBB"/>
    <w:rsid w:val="00FA2194"/>
    <w:rsid w:val="00FA3169"/>
    <w:rsid w:val="00FA5B1A"/>
    <w:rsid w:val="00FA7ADF"/>
    <w:rsid w:val="00FB407D"/>
    <w:rsid w:val="00FB4C5A"/>
    <w:rsid w:val="00FB6D8A"/>
    <w:rsid w:val="00FB6EF8"/>
    <w:rsid w:val="00FB76E6"/>
    <w:rsid w:val="00FD1486"/>
    <w:rsid w:val="00FD1E64"/>
    <w:rsid w:val="00FD5771"/>
    <w:rsid w:val="00FD6613"/>
    <w:rsid w:val="00FD6AC4"/>
    <w:rsid w:val="00FD70AB"/>
    <w:rsid w:val="00FD7C0D"/>
    <w:rsid w:val="00FE199E"/>
    <w:rsid w:val="00FE2133"/>
    <w:rsid w:val="00FE2EF7"/>
    <w:rsid w:val="00FE5B4B"/>
    <w:rsid w:val="00FE5C4D"/>
    <w:rsid w:val="00FF035E"/>
    <w:rsid w:val="00FF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63E00DE"/>
  <w15:chartTrackingRefBased/>
  <w15:docId w15:val="{0927AA68-2EA5-45BA-9D23-A4BA1C5E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FootnoteText">
    <w:name w:val="footnote text"/>
    <w:basedOn w:val="Normal"/>
    <w:link w:val="FootnoteTextChar"/>
    <w:uiPriority w:val="99"/>
    <w:unhideWhenUsed/>
    <w:rsid w:val="009208C6"/>
    <w:pPr>
      <w:widowControl/>
    </w:pPr>
    <w:rPr>
      <w:rFonts w:ascii="Calibri" w:hAnsi="Calibri"/>
      <w:snapToGrid/>
      <w:sz w:val="20"/>
    </w:rPr>
  </w:style>
  <w:style w:type="character" w:customStyle="1" w:styleId="FootnoteTextChar">
    <w:name w:val="Footnote Text Char"/>
    <w:link w:val="FootnoteText"/>
    <w:uiPriority w:val="99"/>
    <w:rsid w:val="009208C6"/>
    <w:rPr>
      <w:rFonts w:ascii="Calibri" w:hAnsi="Calibri"/>
    </w:rPr>
  </w:style>
  <w:style w:type="paragraph" w:styleId="ListParagraph">
    <w:name w:val="List Paragraph"/>
    <w:basedOn w:val="Normal"/>
    <w:uiPriority w:val="34"/>
    <w:qFormat/>
    <w:rsid w:val="00997765"/>
    <w:pPr>
      <w:autoSpaceDE w:val="0"/>
      <w:autoSpaceDN w:val="0"/>
      <w:adjustRightInd w:val="0"/>
      <w:ind w:left="720"/>
    </w:pPr>
    <w:rPr>
      <w:rFonts w:ascii="Courier New TUR" w:hAnsi="Courier New TUR"/>
      <w:snapToGrid/>
      <w:sz w:val="20"/>
      <w:szCs w:val="24"/>
    </w:rPr>
  </w:style>
  <w:style w:type="paragraph" w:customStyle="1" w:styleId="Default">
    <w:name w:val="Default"/>
    <w:rsid w:val="003C3058"/>
    <w:pPr>
      <w:autoSpaceDE w:val="0"/>
      <w:autoSpaceDN w:val="0"/>
      <w:adjustRightInd w:val="0"/>
    </w:pPr>
    <w:rPr>
      <w:color w:val="000000"/>
      <w:sz w:val="24"/>
      <w:szCs w:val="24"/>
    </w:rPr>
  </w:style>
  <w:style w:type="paragraph" w:customStyle="1" w:styleId="Level1">
    <w:name w:val="Level 1"/>
    <w:basedOn w:val="Normal"/>
    <w:rsid w:val="008D16EE"/>
    <w:pPr>
      <w:tabs>
        <w:tab w:val="num" w:pos="360"/>
      </w:tabs>
      <w:autoSpaceDE w:val="0"/>
      <w:autoSpaceDN w:val="0"/>
      <w:adjustRightInd w:val="0"/>
      <w:ind w:left="720" w:hanging="720"/>
      <w:outlineLvl w:val="0"/>
    </w:pPr>
    <w:rPr>
      <w:rFonts w:ascii="Times New Roman" w:hAnsi="Times New Roman"/>
      <w:snapToGrid/>
      <w:szCs w:val="24"/>
    </w:rPr>
  </w:style>
  <w:style w:type="table" w:styleId="TableGrid">
    <w:name w:val="Table Grid"/>
    <w:basedOn w:val="TableNormal"/>
    <w:rsid w:val="00C9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E071B3"/>
    <w:rPr>
      <w:rFonts w:ascii="Arial" w:eastAsia="Arial" w:hAnsi="Arial" w:cs="Arial"/>
      <w:sz w:val="16"/>
      <w:szCs w:val="16"/>
      <w:lang w:val="en-US" w:eastAsia="en-US"/>
    </w:rPr>
  </w:style>
  <w:style w:type="paragraph" w:styleId="BodyTextIndent">
    <w:name w:val="Body Text Indent"/>
    <w:basedOn w:val="Normal"/>
    <w:link w:val="BodyTextIndentChar"/>
    <w:rsid w:val="00423626"/>
    <w:pPr>
      <w:spacing w:after="120"/>
      <w:ind w:left="360"/>
    </w:pPr>
  </w:style>
  <w:style w:type="character" w:customStyle="1" w:styleId="BodyTextIndentChar">
    <w:name w:val="Body Text Indent Char"/>
    <w:link w:val="BodyTextIndent"/>
    <w:rsid w:val="00423626"/>
    <w:rPr>
      <w:rFonts w:ascii="Courier" w:hAnsi="Courier"/>
      <w:snapToGrid w:val="0"/>
      <w:sz w:val="24"/>
    </w:rPr>
  </w:style>
  <w:style w:type="table" w:customStyle="1" w:styleId="TableGrid1">
    <w:name w:val="Table Grid1"/>
    <w:basedOn w:val="TableNormal"/>
    <w:next w:val="TableGrid"/>
    <w:rsid w:val="0087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3B47"/>
    <w:pPr>
      <w:autoSpaceDE w:val="0"/>
      <w:autoSpaceDN w:val="0"/>
      <w:spacing w:before="76"/>
    </w:pPr>
    <w:rPr>
      <w:rFonts w:ascii="Times New Roman" w:hAnsi="Times New Roman"/>
      <w:snapToGrid/>
      <w:sz w:val="22"/>
      <w:szCs w:val="22"/>
    </w:rPr>
  </w:style>
  <w:style w:type="character" w:styleId="CommentReference">
    <w:name w:val="annotation reference"/>
    <w:rsid w:val="005C25EF"/>
    <w:rPr>
      <w:sz w:val="16"/>
      <w:szCs w:val="16"/>
    </w:rPr>
  </w:style>
  <w:style w:type="paragraph" w:styleId="CommentText">
    <w:name w:val="annotation text"/>
    <w:basedOn w:val="Normal"/>
    <w:link w:val="CommentTextChar"/>
    <w:rsid w:val="005C25EF"/>
    <w:rPr>
      <w:sz w:val="20"/>
    </w:rPr>
  </w:style>
  <w:style w:type="character" w:customStyle="1" w:styleId="CommentTextChar">
    <w:name w:val="Comment Text Char"/>
    <w:link w:val="CommentText"/>
    <w:rsid w:val="005C25EF"/>
    <w:rPr>
      <w:rFonts w:ascii="Courier" w:hAnsi="Courier"/>
      <w:snapToGrid w:val="0"/>
    </w:rPr>
  </w:style>
  <w:style w:type="paragraph" w:styleId="CommentSubject">
    <w:name w:val="annotation subject"/>
    <w:basedOn w:val="CommentText"/>
    <w:next w:val="CommentText"/>
    <w:link w:val="CommentSubjectChar"/>
    <w:rsid w:val="005C25EF"/>
    <w:rPr>
      <w:b/>
      <w:bCs/>
    </w:rPr>
  </w:style>
  <w:style w:type="character" w:customStyle="1" w:styleId="CommentSubjectChar">
    <w:name w:val="Comment Subject Char"/>
    <w:link w:val="CommentSubject"/>
    <w:rsid w:val="005C25EF"/>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2017-12-19T20:13:00Z</cp:lastPrinted>
  <dcterms:created xsi:type="dcterms:W3CDTF">2019-04-22T20:06:00Z</dcterms:created>
  <dcterms:modified xsi:type="dcterms:W3CDTF">2019-04-22T20:06:00Z</dcterms:modified>
</cp:coreProperties>
</file>