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2" w:rsidRDefault="006B4A62">
      <w:pPr>
        <w:rPr>
          <w:sz w:val="24"/>
          <w:szCs w:val="24"/>
        </w:rPr>
      </w:pPr>
      <w:bookmarkStart w:id="0" w:name="_GoBack"/>
      <w:bookmarkEnd w:id="0"/>
    </w:p>
    <w:p w:rsidR="005331EE" w:rsidRPr="00AC55AD" w:rsidRDefault="005331EE">
      <w:pPr>
        <w:rPr>
          <w:sz w:val="24"/>
          <w:szCs w:val="24"/>
        </w:rPr>
      </w:pPr>
    </w:p>
    <w:p w:rsidR="00092583" w:rsidRPr="00AC55AD" w:rsidRDefault="00092583">
      <w:pPr>
        <w:rPr>
          <w:sz w:val="24"/>
          <w:szCs w:val="24"/>
        </w:rPr>
      </w:pPr>
    </w:p>
    <w:p w:rsidR="006B4A62" w:rsidRPr="00AC55AD" w:rsidRDefault="00092583">
      <w:pPr>
        <w:pStyle w:val="Heading1"/>
        <w:rPr>
          <w:szCs w:val="24"/>
        </w:rPr>
      </w:pPr>
      <w:r w:rsidRPr="00AC55AD">
        <w:rPr>
          <w:szCs w:val="24"/>
        </w:rPr>
        <w:t>T</w:t>
      </w:r>
      <w:r w:rsidR="006B4A62" w:rsidRPr="00AC55AD">
        <w:rPr>
          <w:szCs w:val="24"/>
        </w:rPr>
        <w:t>HE COUNCIL</w:t>
      </w:r>
    </w:p>
    <w:p w:rsidR="006B4A62" w:rsidRPr="00AC55AD" w:rsidRDefault="006B4A62">
      <w:pPr>
        <w:jc w:val="center"/>
        <w:rPr>
          <w:b/>
          <w:sz w:val="24"/>
          <w:szCs w:val="24"/>
        </w:rPr>
      </w:pPr>
    </w:p>
    <w:p w:rsidR="006B4A62" w:rsidRPr="00AC55AD" w:rsidRDefault="006B4A62">
      <w:pPr>
        <w:jc w:val="center"/>
        <w:rPr>
          <w:b/>
          <w:sz w:val="24"/>
          <w:szCs w:val="24"/>
        </w:rPr>
      </w:pPr>
      <w:r w:rsidRPr="00AC55AD">
        <w:rPr>
          <w:b/>
          <w:sz w:val="24"/>
          <w:szCs w:val="24"/>
        </w:rPr>
        <w:t>JOINT REPORT OF THE LAND USE COMMITTEE</w:t>
      </w:r>
    </w:p>
    <w:p w:rsidR="006B4A62" w:rsidRPr="00AC55AD" w:rsidRDefault="006B4A62">
      <w:pPr>
        <w:jc w:val="center"/>
        <w:rPr>
          <w:b/>
          <w:sz w:val="24"/>
          <w:szCs w:val="24"/>
        </w:rPr>
      </w:pPr>
      <w:r w:rsidRPr="00AC55AD">
        <w:rPr>
          <w:b/>
          <w:sz w:val="24"/>
          <w:szCs w:val="24"/>
        </w:rPr>
        <w:t xml:space="preserve">AND THE </w:t>
      </w:r>
    </w:p>
    <w:p w:rsidR="006B4A62" w:rsidRPr="00AC55AD" w:rsidRDefault="006B4A62">
      <w:pPr>
        <w:jc w:val="center"/>
        <w:rPr>
          <w:b/>
          <w:sz w:val="24"/>
          <w:szCs w:val="24"/>
        </w:rPr>
      </w:pPr>
      <w:r w:rsidRPr="00AC55AD">
        <w:rPr>
          <w:b/>
          <w:sz w:val="24"/>
          <w:szCs w:val="24"/>
        </w:rPr>
        <w:t>SUBCOMMITTEE ON ZONING AND FRANCHISES</w:t>
      </w:r>
    </w:p>
    <w:p w:rsidR="006B4A62" w:rsidRPr="00AC55AD" w:rsidRDefault="006B4A62">
      <w:pPr>
        <w:jc w:val="center"/>
        <w:rPr>
          <w:b/>
          <w:sz w:val="24"/>
          <w:szCs w:val="24"/>
        </w:rPr>
      </w:pPr>
    </w:p>
    <w:p w:rsidR="006B4A62" w:rsidRDefault="00C66096">
      <w:pPr>
        <w:jc w:val="center"/>
        <w:rPr>
          <w:b/>
          <w:sz w:val="24"/>
          <w:szCs w:val="24"/>
        </w:rPr>
      </w:pPr>
      <w:r>
        <w:rPr>
          <w:b/>
          <w:sz w:val="24"/>
          <w:szCs w:val="24"/>
        </w:rPr>
        <w:t>L.U.</w:t>
      </w:r>
      <w:r w:rsidR="007E1D61">
        <w:rPr>
          <w:b/>
          <w:sz w:val="24"/>
          <w:szCs w:val="24"/>
        </w:rPr>
        <w:t xml:space="preserve"> </w:t>
      </w:r>
      <w:r w:rsidR="00562122">
        <w:rPr>
          <w:b/>
          <w:sz w:val="24"/>
          <w:szCs w:val="24"/>
        </w:rPr>
        <w:t xml:space="preserve">Nos. </w:t>
      </w:r>
      <w:r w:rsidR="0068403C">
        <w:rPr>
          <w:b/>
          <w:sz w:val="24"/>
          <w:szCs w:val="24"/>
        </w:rPr>
        <w:t>331</w:t>
      </w:r>
      <w:r w:rsidR="00B85331">
        <w:rPr>
          <w:b/>
          <w:sz w:val="24"/>
          <w:szCs w:val="24"/>
        </w:rPr>
        <w:t xml:space="preserve"> and </w:t>
      </w:r>
      <w:r w:rsidR="0068403C">
        <w:rPr>
          <w:b/>
          <w:sz w:val="24"/>
          <w:szCs w:val="24"/>
        </w:rPr>
        <w:t>332</w:t>
      </w:r>
    </w:p>
    <w:p w:rsidR="00562122" w:rsidRPr="00AC55AD" w:rsidRDefault="00562122">
      <w:pPr>
        <w:jc w:val="center"/>
        <w:rPr>
          <w:b/>
          <w:sz w:val="24"/>
          <w:szCs w:val="24"/>
        </w:rPr>
      </w:pPr>
      <w:r>
        <w:rPr>
          <w:b/>
          <w:sz w:val="24"/>
          <w:szCs w:val="24"/>
        </w:rPr>
        <w:t xml:space="preserve">(Res. Nos.  </w:t>
      </w:r>
      <w:r w:rsidR="00C837E7">
        <w:rPr>
          <w:b/>
          <w:sz w:val="24"/>
          <w:szCs w:val="24"/>
        </w:rPr>
        <w:t>783</w:t>
      </w:r>
      <w:r w:rsidR="00A07B12">
        <w:rPr>
          <w:b/>
          <w:sz w:val="24"/>
          <w:szCs w:val="24"/>
        </w:rPr>
        <w:t xml:space="preserve"> </w:t>
      </w:r>
      <w:r>
        <w:rPr>
          <w:b/>
          <w:sz w:val="24"/>
          <w:szCs w:val="24"/>
        </w:rPr>
        <w:t xml:space="preserve">and </w:t>
      </w:r>
      <w:r w:rsidR="00C837E7">
        <w:rPr>
          <w:b/>
          <w:sz w:val="24"/>
          <w:szCs w:val="24"/>
        </w:rPr>
        <w:t>784</w:t>
      </w:r>
      <w:r>
        <w:rPr>
          <w:b/>
          <w:sz w:val="24"/>
          <w:szCs w:val="24"/>
        </w:rPr>
        <w:t>)</w:t>
      </w:r>
    </w:p>
    <w:p w:rsidR="006B4A62" w:rsidRPr="00AC55AD" w:rsidRDefault="006B4A62">
      <w:pPr>
        <w:jc w:val="center"/>
        <w:rPr>
          <w:b/>
          <w:sz w:val="24"/>
          <w:szCs w:val="24"/>
        </w:rPr>
      </w:pPr>
    </w:p>
    <w:p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B31CEC">
        <w:rPr>
          <w:b/>
          <w:sz w:val="24"/>
          <w:szCs w:val="24"/>
        </w:rPr>
        <w:t>Moya</w:t>
      </w:r>
    </w:p>
    <w:p w:rsidR="00C45B5E" w:rsidRPr="00AC55AD" w:rsidRDefault="00C45B5E" w:rsidP="00C45B5E">
      <w:pPr>
        <w:jc w:val="both"/>
        <w:rPr>
          <w:b/>
          <w:sz w:val="24"/>
          <w:szCs w:val="24"/>
        </w:rPr>
      </w:pPr>
    </w:p>
    <w:p w:rsidR="0071456F" w:rsidRPr="00AC55AD" w:rsidRDefault="006B4A62" w:rsidP="0071456F">
      <w:pPr>
        <w:pStyle w:val="Heading2"/>
        <w:rPr>
          <w:szCs w:val="24"/>
        </w:rPr>
      </w:pPr>
      <w:r w:rsidRPr="00AC55AD">
        <w:rPr>
          <w:szCs w:val="24"/>
        </w:rPr>
        <w:t>SUBJECT</w:t>
      </w:r>
    </w:p>
    <w:p w:rsidR="0071456F" w:rsidRPr="00AC55AD" w:rsidRDefault="0071456F" w:rsidP="0071456F">
      <w:pPr>
        <w:pStyle w:val="Heading2"/>
        <w:rPr>
          <w:szCs w:val="24"/>
        </w:rPr>
      </w:pPr>
    </w:p>
    <w:p w:rsidR="0068403C" w:rsidRDefault="0068403C" w:rsidP="00A07B12">
      <w:pPr>
        <w:tabs>
          <w:tab w:val="left" w:pos="7020"/>
        </w:tabs>
        <w:ind w:right="-810"/>
        <w:jc w:val="both"/>
        <w:rPr>
          <w:b/>
          <w:sz w:val="24"/>
          <w:szCs w:val="24"/>
        </w:rPr>
      </w:pPr>
      <w:r>
        <w:rPr>
          <w:b/>
          <w:sz w:val="24"/>
          <w:szCs w:val="24"/>
        </w:rPr>
        <w:t xml:space="preserve">QUEENS </w:t>
      </w:r>
      <w:r w:rsidR="00C82611">
        <w:rPr>
          <w:b/>
          <w:sz w:val="24"/>
          <w:szCs w:val="24"/>
        </w:rPr>
        <w:t>CB</w:t>
      </w:r>
      <w:r w:rsidR="00A07B12">
        <w:rPr>
          <w:b/>
          <w:sz w:val="24"/>
          <w:szCs w:val="24"/>
        </w:rPr>
        <w:t>-</w:t>
      </w:r>
      <w:r>
        <w:rPr>
          <w:b/>
          <w:sz w:val="24"/>
          <w:szCs w:val="24"/>
        </w:rPr>
        <w:t>11</w:t>
      </w:r>
      <w:r w:rsidR="00A07B12">
        <w:rPr>
          <w:b/>
          <w:sz w:val="24"/>
          <w:szCs w:val="24"/>
        </w:rPr>
        <w:t xml:space="preserve"> </w:t>
      </w:r>
      <w:r w:rsidR="001C1EAC">
        <w:rPr>
          <w:b/>
          <w:sz w:val="24"/>
          <w:szCs w:val="24"/>
        </w:rPr>
        <w:t xml:space="preserve">  </w:t>
      </w:r>
      <w:r w:rsidR="00A07B12">
        <w:rPr>
          <w:b/>
          <w:sz w:val="24"/>
          <w:szCs w:val="24"/>
        </w:rPr>
        <w:t xml:space="preserve">– </w:t>
      </w:r>
      <w:r w:rsidR="001C1EAC">
        <w:rPr>
          <w:b/>
          <w:sz w:val="24"/>
          <w:szCs w:val="24"/>
        </w:rPr>
        <w:t xml:space="preserve">  </w:t>
      </w:r>
      <w:r>
        <w:rPr>
          <w:b/>
          <w:sz w:val="24"/>
          <w:szCs w:val="24"/>
        </w:rPr>
        <w:t>TWO</w:t>
      </w:r>
      <w:r w:rsidR="00C82611">
        <w:rPr>
          <w:b/>
          <w:sz w:val="24"/>
          <w:szCs w:val="24"/>
        </w:rPr>
        <w:t xml:space="preserve"> APPLICATIONS RELATED TO </w:t>
      </w:r>
      <w:r>
        <w:rPr>
          <w:b/>
          <w:sz w:val="24"/>
          <w:szCs w:val="24"/>
        </w:rPr>
        <w:t>DOUGLASTON PARKWAY</w:t>
      </w:r>
    </w:p>
    <w:p w:rsidR="00A819F7" w:rsidRDefault="0068403C" w:rsidP="0068403C">
      <w:pPr>
        <w:tabs>
          <w:tab w:val="left" w:pos="2160"/>
        </w:tabs>
        <w:ind w:right="-810"/>
        <w:jc w:val="both"/>
        <w:rPr>
          <w:b/>
          <w:sz w:val="24"/>
          <w:szCs w:val="24"/>
        </w:rPr>
      </w:pPr>
      <w:r>
        <w:rPr>
          <w:b/>
          <w:sz w:val="24"/>
          <w:szCs w:val="24"/>
        </w:rPr>
        <w:t xml:space="preserve"> </w:t>
      </w:r>
      <w:r>
        <w:rPr>
          <w:b/>
          <w:sz w:val="24"/>
          <w:szCs w:val="24"/>
        </w:rPr>
        <w:tab/>
        <w:t>REZONING</w:t>
      </w:r>
    </w:p>
    <w:p w:rsidR="00562122" w:rsidRDefault="00562122" w:rsidP="00E22AC6">
      <w:pPr>
        <w:tabs>
          <w:tab w:val="left" w:pos="7020"/>
        </w:tabs>
        <w:jc w:val="both"/>
        <w:rPr>
          <w:b/>
          <w:sz w:val="24"/>
          <w:szCs w:val="24"/>
        </w:rPr>
      </w:pPr>
    </w:p>
    <w:p w:rsidR="001C1EAC" w:rsidRDefault="001C1EAC" w:rsidP="0068403C">
      <w:pPr>
        <w:jc w:val="both"/>
        <w:rPr>
          <w:b/>
          <w:sz w:val="24"/>
          <w:szCs w:val="24"/>
        </w:rPr>
      </w:pPr>
    </w:p>
    <w:p w:rsidR="00802D5F" w:rsidRPr="00CD1900" w:rsidRDefault="0068403C" w:rsidP="00A07B12">
      <w:pPr>
        <w:ind w:right="90"/>
        <w:jc w:val="both"/>
        <w:rPr>
          <w:b/>
          <w:sz w:val="24"/>
          <w:szCs w:val="24"/>
        </w:rPr>
      </w:pPr>
      <w:r>
        <w:rPr>
          <w:b/>
          <w:sz w:val="24"/>
          <w:szCs w:val="24"/>
        </w:rPr>
        <w:t>N 1802</w:t>
      </w:r>
      <w:r w:rsidR="00654B3E">
        <w:rPr>
          <w:b/>
          <w:sz w:val="24"/>
          <w:szCs w:val="24"/>
        </w:rPr>
        <w:t>81</w:t>
      </w:r>
      <w:r>
        <w:rPr>
          <w:b/>
          <w:sz w:val="24"/>
          <w:szCs w:val="24"/>
        </w:rPr>
        <w:t xml:space="preserve"> </w:t>
      </w:r>
      <w:proofErr w:type="gramStart"/>
      <w:r>
        <w:rPr>
          <w:b/>
          <w:sz w:val="24"/>
          <w:szCs w:val="24"/>
        </w:rPr>
        <w:t>ZRQ</w:t>
      </w:r>
      <w:r w:rsidR="00CD1900" w:rsidRPr="00CD1900">
        <w:rPr>
          <w:b/>
          <w:sz w:val="24"/>
          <w:szCs w:val="24"/>
        </w:rPr>
        <w:t xml:space="preserve"> </w:t>
      </w:r>
      <w:r w:rsidR="00954F0F">
        <w:rPr>
          <w:b/>
          <w:sz w:val="24"/>
          <w:szCs w:val="24"/>
        </w:rPr>
        <w:t xml:space="preserve"> </w:t>
      </w:r>
      <w:r w:rsidR="00C82611" w:rsidRPr="00CD1900">
        <w:rPr>
          <w:b/>
          <w:sz w:val="24"/>
          <w:szCs w:val="24"/>
        </w:rPr>
        <w:t>(</w:t>
      </w:r>
      <w:proofErr w:type="gramEnd"/>
      <w:r w:rsidR="00C82611" w:rsidRPr="00CD1900">
        <w:rPr>
          <w:b/>
          <w:sz w:val="24"/>
          <w:szCs w:val="24"/>
        </w:rPr>
        <w:t xml:space="preserve">L.U. </w:t>
      </w:r>
      <w:r w:rsidR="00562122" w:rsidRPr="00CD1900">
        <w:rPr>
          <w:b/>
          <w:sz w:val="24"/>
          <w:szCs w:val="24"/>
        </w:rPr>
        <w:t xml:space="preserve">No. </w:t>
      </w:r>
      <w:r>
        <w:rPr>
          <w:b/>
          <w:sz w:val="24"/>
          <w:szCs w:val="24"/>
        </w:rPr>
        <w:t>331</w:t>
      </w:r>
      <w:r w:rsidR="00C82611" w:rsidRPr="00CD1900">
        <w:rPr>
          <w:b/>
          <w:sz w:val="24"/>
          <w:szCs w:val="24"/>
        </w:rPr>
        <w:t>)</w:t>
      </w:r>
    </w:p>
    <w:p w:rsidR="00C82611" w:rsidRPr="00CD1900" w:rsidRDefault="00C82611" w:rsidP="0068403C">
      <w:pPr>
        <w:jc w:val="both"/>
        <w:rPr>
          <w:sz w:val="24"/>
          <w:szCs w:val="24"/>
        </w:rPr>
      </w:pPr>
    </w:p>
    <w:p w:rsidR="0068403C" w:rsidRPr="0068403C" w:rsidRDefault="00562122" w:rsidP="0068403C">
      <w:pPr>
        <w:spacing w:line="259" w:lineRule="auto"/>
        <w:jc w:val="both"/>
        <w:rPr>
          <w:b/>
          <w:sz w:val="24"/>
          <w:szCs w:val="24"/>
        </w:rPr>
      </w:pPr>
      <w:r w:rsidRPr="00CD1900">
        <w:rPr>
          <w:sz w:val="24"/>
          <w:szCs w:val="24"/>
        </w:rPr>
        <w:tab/>
      </w:r>
      <w:r w:rsidR="00A07B12" w:rsidRPr="00531B15">
        <w:rPr>
          <w:sz w:val="24"/>
          <w:szCs w:val="24"/>
        </w:rPr>
        <w:t>City Planning Commission decision approving an application</w:t>
      </w:r>
      <w:r w:rsidR="00A07B12" w:rsidRPr="003E57DC">
        <w:rPr>
          <w:color w:val="000000"/>
          <w:sz w:val="24"/>
          <w:szCs w:val="22"/>
        </w:rPr>
        <w:t xml:space="preserve"> </w:t>
      </w:r>
      <w:r w:rsidR="0068403C" w:rsidRPr="0068403C">
        <w:rPr>
          <w:sz w:val="24"/>
          <w:szCs w:val="24"/>
        </w:rPr>
        <w:t xml:space="preserve">submitted by </w:t>
      </w:r>
      <w:r w:rsidR="0068403C">
        <w:rPr>
          <w:sz w:val="24"/>
          <w:szCs w:val="24"/>
        </w:rPr>
        <w:t>241-15 Northern, LLC and North Shore Realty Group Corporation, Inc.,</w:t>
      </w:r>
      <w:r w:rsidR="0068403C" w:rsidRPr="00723D1F">
        <w:rPr>
          <w:sz w:val="24"/>
          <w:szCs w:val="24"/>
        </w:rPr>
        <w:t xml:space="preserve"> </w:t>
      </w:r>
      <w:r w:rsidR="0068403C" w:rsidRPr="0068403C">
        <w:rPr>
          <w:sz w:val="24"/>
          <w:szCs w:val="24"/>
        </w:rPr>
        <w:t>pursuant to Section 201 of the New York City Charter, for an amendment of the Zoning Resolution of the City of New York, modifying Appendix F for the purpose of establishing a Mand</w:t>
      </w:r>
      <w:r w:rsidR="0068403C">
        <w:rPr>
          <w:sz w:val="24"/>
          <w:szCs w:val="24"/>
        </w:rPr>
        <w:t>atory Inclusionary Housing Area.</w:t>
      </w:r>
      <w:r w:rsidR="0068403C" w:rsidRPr="0068403C">
        <w:rPr>
          <w:sz w:val="24"/>
          <w:szCs w:val="24"/>
        </w:rPr>
        <w:t xml:space="preserve"> </w:t>
      </w:r>
    </w:p>
    <w:p w:rsidR="00A07B12" w:rsidRPr="00A07B12" w:rsidRDefault="00A07B12" w:rsidP="0068403C">
      <w:pPr>
        <w:tabs>
          <w:tab w:val="left" w:pos="720"/>
        </w:tabs>
        <w:jc w:val="both"/>
        <w:rPr>
          <w:sz w:val="24"/>
          <w:szCs w:val="24"/>
        </w:rPr>
      </w:pPr>
    </w:p>
    <w:p w:rsidR="00562122" w:rsidRDefault="00562122" w:rsidP="0068403C">
      <w:pPr>
        <w:jc w:val="both"/>
        <w:rPr>
          <w:rFonts w:eastAsia="Calibri"/>
          <w:color w:val="000000"/>
          <w:sz w:val="24"/>
          <w:szCs w:val="24"/>
        </w:rPr>
      </w:pPr>
    </w:p>
    <w:p w:rsidR="00F33120" w:rsidRPr="00CD1900" w:rsidRDefault="0068403C" w:rsidP="00F503C5">
      <w:pPr>
        <w:jc w:val="both"/>
        <w:rPr>
          <w:b/>
          <w:sz w:val="24"/>
          <w:szCs w:val="24"/>
        </w:rPr>
      </w:pPr>
      <w:r>
        <w:rPr>
          <w:b/>
          <w:sz w:val="24"/>
          <w:szCs w:val="24"/>
        </w:rPr>
        <w:t xml:space="preserve">C 060432 </w:t>
      </w:r>
      <w:proofErr w:type="gramStart"/>
      <w:r>
        <w:rPr>
          <w:b/>
          <w:sz w:val="24"/>
          <w:szCs w:val="24"/>
        </w:rPr>
        <w:t>ZMQ</w:t>
      </w:r>
      <w:r w:rsidR="00CD1900" w:rsidRPr="00CD1900">
        <w:rPr>
          <w:b/>
          <w:sz w:val="24"/>
          <w:szCs w:val="24"/>
        </w:rPr>
        <w:t xml:space="preserve"> </w:t>
      </w:r>
      <w:r w:rsidR="00954F0F">
        <w:rPr>
          <w:b/>
          <w:sz w:val="24"/>
          <w:szCs w:val="24"/>
        </w:rPr>
        <w:t xml:space="preserve"> </w:t>
      </w:r>
      <w:r w:rsidR="002E3ABA" w:rsidRPr="00CD1900">
        <w:rPr>
          <w:b/>
          <w:sz w:val="24"/>
          <w:szCs w:val="24"/>
        </w:rPr>
        <w:t>(</w:t>
      </w:r>
      <w:proofErr w:type="gramEnd"/>
      <w:r w:rsidR="002E3ABA" w:rsidRPr="00CD1900">
        <w:rPr>
          <w:b/>
          <w:sz w:val="24"/>
          <w:szCs w:val="24"/>
        </w:rPr>
        <w:t xml:space="preserve">L.U. </w:t>
      </w:r>
      <w:r w:rsidR="00562122" w:rsidRPr="00CD1900">
        <w:rPr>
          <w:b/>
          <w:sz w:val="24"/>
          <w:szCs w:val="24"/>
        </w:rPr>
        <w:t xml:space="preserve">No. </w:t>
      </w:r>
      <w:r w:rsidR="00954F0F">
        <w:rPr>
          <w:b/>
          <w:sz w:val="24"/>
          <w:szCs w:val="24"/>
        </w:rPr>
        <w:t>332</w:t>
      </w:r>
      <w:r w:rsidR="002E3ABA" w:rsidRPr="00CD1900">
        <w:rPr>
          <w:b/>
          <w:sz w:val="24"/>
          <w:szCs w:val="24"/>
        </w:rPr>
        <w:t>)</w:t>
      </w:r>
    </w:p>
    <w:p w:rsidR="002E3ABA" w:rsidRPr="00F503C5" w:rsidRDefault="002E3ABA" w:rsidP="00B4558D">
      <w:pPr>
        <w:jc w:val="both"/>
        <w:rPr>
          <w:sz w:val="24"/>
          <w:szCs w:val="24"/>
        </w:rPr>
      </w:pPr>
    </w:p>
    <w:p w:rsidR="00954F0F" w:rsidRPr="00954F0F" w:rsidRDefault="00B4558D" w:rsidP="00954F0F">
      <w:pPr>
        <w:jc w:val="both"/>
        <w:rPr>
          <w:sz w:val="24"/>
          <w:szCs w:val="24"/>
        </w:rPr>
      </w:pPr>
      <w:r w:rsidRPr="00954F0F">
        <w:rPr>
          <w:sz w:val="24"/>
          <w:szCs w:val="24"/>
        </w:rPr>
        <w:tab/>
        <w:t xml:space="preserve">City Planning Commission decision approving an </w:t>
      </w:r>
      <w:r w:rsidRPr="00954F0F">
        <w:rPr>
          <w:rFonts w:eastAsia="Calibri"/>
          <w:sz w:val="24"/>
          <w:szCs w:val="24"/>
        </w:rPr>
        <w:t xml:space="preserve">application </w:t>
      </w:r>
      <w:r w:rsidR="00954F0F" w:rsidRPr="00954F0F">
        <w:rPr>
          <w:sz w:val="24"/>
          <w:szCs w:val="24"/>
        </w:rPr>
        <w:t>submitted by 241-15 Northern</w:t>
      </w:r>
      <w:r w:rsidR="00954F0F">
        <w:rPr>
          <w:sz w:val="24"/>
          <w:szCs w:val="24"/>
        </w:rPr>
        <w:t>,</w:t>
      </w:r>
      <w:r w:rsidR="00954F0F" w:rsidRPr="00954F0F">
        <w:rPr>
          <w:sz w:val="24"/>
          <w:szCs w:val="24"/>
        </w:rPr>
        <w:t xml:space="preserve"> LLC and North Shore Realty Group Corporation, Inc.</w:t>
      </w:r>
      <w:r w:rsidR="00954F0F">
        <w:rPr>
          <w:sz w:val="24"/>
          <w:szCs w:val="24"/>
        </w:rPr>
        <w:t>,</w:t>
      </w:r>
      <w:r w:rsidR="00954F0F" w:rsidRPr="00954F0F">
        <w:rPr>
          <w:sz w:val="24"/>
          <w:szCs w:val="24"/>
        </w:rPr>
        <w:t xml:space="preserve">  pursuant to Sections 197-c and 201 of the New York City Charter for an amendment of the Zoning Map, Section No. 11a:</w:t>
      </w:r>
      <w:r w:rsidR="00954F0F" w:rsidRPr="00954F0F">
        <w:rPr>
          <w:sz w:val="24"/>
          <w:szCs w:val="24"/>
        </w:rPr>
        <w:tab/>
        <w:t xml:space="preserve">                                 </w:t>
      </w:r>
    </w:p>
    <w:p w:rsidR="00954F0F" w:rsidRPr="00954F0F" w:rsidRDefault="00954F0F" w:rsidP="00954F0F">
      <w:pPr>
        <w:ind w:left="734" w:hanging="720"/>
        <w:jc w:val="both"/>
        <w:rPr>
          <w:sz w:val="24"/>
          <w:szCs w:val="24"/>
        </w:rPr>
      </w:pPr>
    </w:p>
    <w:p w:rsidR="00954F0F" w:rsidRPr="00954F0F" w:rsidRDefault="00954F0F" w:rsidP="00954F0F">
      <w:pPr>
        <w:pStyle w:val="ListParagraph"/>
        <w:numPr>
          <w:ilvl w:val="0"/>
          <w:numId w:val="12"/>
        </w:numPr>
        <w:autoSpaceDE w:val="0"/>
        <w:autoSpaceDN w:val="0"/>
        <w:adjustRightInd w:val="0"/>
        <w:jc w:val="both"/>
        <w:rPr>
          <w:rFonts w:eastAsia="Calibri"/>
          <w:sz w:val="24"/>
          <w:szCs w:val="24"/>
        </w:rPr>
      </w:pPr>
      <w:r w:rsidRPr="00954F0F">
        <w:rPr>
          <w:rFonts w:eastAsia="Calibri"/>
          <w:sz w:val="24"/>
          <w:szCs w:val="24"/>
        </w:rPr>
        <w:t xml:space="preserve">changing from an R1-2 district to an R6A district property bounded by a southeasterly boundary lines of a park and its northeasterly prolongation, Douglaston Parkway, Northern Boulevard, a northeasterly boundary line of a park and its southeasterly prolongation, a line 95 feet northwesterly of Northern Boulevard, and a line 170 feet southwesterly of Douglaston Parkway; and </w:t>
      </w:r>
    </w:p>
    <w:p w:rsidR="00954F0F" w:rsidRPr="00954F0F" w:rsidRDefault="00954F0F" w:rsidP="00954F0F">
      <w:pPr>
        <w:pStyle w:val="ListParagraph"/>
        <w:autoSpaceDE w:val="0"/>
        <w:autoSpaceDN w:val="0"/>
        <w:adjustRightInd w:val="0"/>
        <w:ind w:left="734"/>
        <w:jc w:val="both"/>
        <w:rPr>
          <w:rFonts w:eastAsia="Calibri"/>
          <w:sz w:val="24"/>
          <w:szCs w:val="24"/>
        </w:rPr>
      </w:pPr>
    </w:p>
    <w:p w:rsidR="00954F0F" w:rsidRPr="00954F0F" w:rsidRDefault="00954F0F" w:rsidP="00954F0F">
      <w:pPr>
        <w:pStyle w:val="ListParagraph"/>
        <w:numPr>
          <w:ilvl w:val="0"/>
          <w:numId w:val="12"/>
        </w:numPr>
        <w:autoSpaceDE w:val="0"/>
        <w:autoSpaceDN w:val="0"/>
        <w:adjustRightInd w:val="0"/>
        <w:jc w:val="both"/>
        <w:rPr>
          <w:rFonts w:eastAsia="Calibri"/>
          <w:sz w:val="24"/>
          <w:szCs w:val="24"/>
        </w:rPr>
      </w:pPr>
      <w:r w:rsidRPr="00954F0F">
        <w:rPr>
          <w:rFonts w:eastAsia="Calibri"/>
          <w:sz w:val="24"/>
          <w:szCs w:val="24"/>
        </w:rPr>
        <w:t>establishing within a proposed R6A district a C1-2 district bounded by a line 95 feet northwesterly of Northern Boulevard, Douglaston Parkway, Northern Boulevard and a northeasterly boundary line of a park and its southeasterly prolongation;</w:t>
      </w:r>
    </w:p>
    <w:p w:rsidR="00954F0F" w:rsidRPr="00954F0F" w:rsidRDefault="00954F0F" w:rsidP="00954F0F">
      <w:pPr>
        <w:pStyle w:val="ListParagraph"/>
        <w:rPr>
          <w:rFonts w:eastAsia="Calibri"/>
          <w:sz w:val="24"/>
          <w:szCs w:val="24"/>
        </w:rPr>
      </w:pPr>
    </w:p>
    <w:p w:rsidR="00954F0F" w:rsidRPr="00954F0F" w:rsidRDefault="00954F0F" w:rsidP="00954F0F">
      <w:pPr>
        <w:spacing w:line="259" w:lineRule="auto"/>
        <w:jc w:val="both"/>
        <w:rPr>
          <w:sz w:val="24"/>
          <w:szCs w:val="24"/>
        </w:rPr>
      </w:pPr>
      <w:proofErr w:type="gramStart"/>
      <w:r w:rsidRPr="00954F0F">
        <w:rPr>
          <w:rFonts w:eastAsia="Calibri"/>
          <w:sz w:val="24"/>
          <w:szCs w:val="24"/>
        </w:rPr>
        <w:t>as</w:t>
      </w:r>
      <w:proofErr w:type="gramEnd"/>
      <w:r w:rsidRPr="00954F0F">
        <w:rPr>
          <w:rFonts w:eastAsia="Calibri"/>
          <w:sz w:val="24"/>
          <w:szCs w:val="24"/>
        </w:rPr>
        <w:t xml:space="preserve"> shown on a diagram (for illustrative purposes only) dated August 20, 2018, and subject to the conditi</w:t>
      </w:r>
      <w:r>
        <w:rPr>
          <w:rFonts w:eastAsia="Calibri"/>
          <w:sz w:val="24"/>
          <w:szCs w:val="24"/>
        </w:rPr>
        <w:t>ons of CEQR Declaration E-494</w:t>
      </w:r>
      <w:r w:rsidR="0089385C">
        <w:rPr>
          <w:rFonts w:eastAsia="Calibri"/>
          <w:sz w:val="24"/>
          <w:szCs w:val="24"/>
        </w:rPr>
        <w:t>.</w:t>
      </w:r>
    </w:p>
    <w:p w:rsidR="00F503C5" w:rsidRPr="00AC55AD" w:rsidRDefault="00F503C5" w:rsidP="00F503C5">
      <w:pPr>
        <w:pStyle w:val="Heading2"/>
        <w:jc w:val="both"/>
        <w:rPr>
          <w:szCs w:val="24"/>
        </w:rPr>
      </w:pPr>
      <w:r>
        <w:rPr>
          <w:szCs w:val="24"/>
        </w:rPr>
        <w:lastRenderedPageBreak/>
        <w:t>I</w:t>
      </w:r>
      <w:r w:rsidRPr="00AC55AD">
        <w:rPr>
          <w:szCs w:val="24"/>
        </w:rPr>
        <w:t>NTENT</w:t>
      </w:r>
    </w:p>
    <w:p w:rsidR="00F503C5" w:rsidRPr="00AC55AD" w:rsidRDefault="00F503C5" w:rsidP="00F503C5">
      <w:pPr>
        <w:jc w:val="both"/>
        <w:rPr>
          <w:sz w:val="24"/>
          <w:szCs w:val="24"/>
        </w:rPr>
      </w:pPr>
    </w:p>
    <w:p w:rsidR="004A5016" w:rsidRPr="004A5016" w:rsidRDefault="0089385C" w:rsidP="004A5016">
      <w:pPr>
        <w:jc w:val="both"/>
        <w:rPr>
          <w:sz w:val="24"/>
          <w:szCs w:val="24"/>
        </w:rPr>
      </w:pPr>
      <w:r w:rsidRPr="0089385C">
        <w:rPr>
          <w:sz w:val="24"/>
          <w:szCs w:val="24"/>
        </w:rPr>
        <w:tab/>
        <w:t>To approve the amendments to the Zoning Map and Text of the Zoning Resolution</w:t>
      </w:r>
      <w:r w:rsidR="004A5016">
        <w:rPr>
          <w:sz w:val="24"/>
          <w:szCs w:val="24"/>
        </w:rPr>
        <w:t xml:space="preserve"> </w:t>
      </w:r>
      <w:r w:rsidRPr="0089385C">
        <w:rPr>
          <w:sz w:val="24"/>
          <w:szCs w:val="24"/>
        </w:rPr>
        <w:t xml:space="preserve">in order to change </w:t>
      </w:r>
      <w:r w:rsidR="001221F2">
        <w:rPr>
          <w:sz w:val="24"/>
          <w:szCs w:val="24"/>
        </w:rPr>
        <w:t xml:space="preserve">the existing </w:t>
      </w:r>
      <w:r w:rsidR="00B57B33">
        <w:rPr>
          <w:sz w:val="24"/>
          <w:szCs w:val="24"/>
        </w:rPr>
        <w:t>R1-2 district to</w:t>
      </w:r>
      <w:r w:rsidR="001221F2">
        <w:rPr>
          <w:sz w:val="24"/>
          <w:szCs w:val="24"/>
        </w:rPr>
        <w:t xml:space="preserve"> R6A with a C1-2 district commercial overlay </w:t>
      </w:r>
      <w:r w:rsidR="004A5016">
        <w:rPr>
          <w:sz w:val="24"/>
          <w:szCs w:val="24"/>
        </w:rPr>
        <w:t xml:space="preserve">and designate the project area a Mandatory Inclusionary Housing (MIH) Designated Area to </w:t>
      </w:r>
      <w:r w:rsidR="004A5016" w:rsidRPr="004A5016">
        <w:rPr>
          <w:sz w:val="24"/>
          <w:szCs w:val="24"/>
        </w:rPr>
        <w:t>facilitate the development of an eight-story residential building and a five-story mixed-use building on two noncontiguous development sites located on and in the vicinity of the northwest corner of Douglaston Parkway and Northern Boulevard in the Douglaston neighborhood of Queens, Community District 11.</w:t>
      </w:r>
    </w:p>
    <w:p w:rsidR="004A5016" w:rsidRDefault="004A5016" w:rsidP="0089385C">
      <w:pPr>
        <w:jc w:val="both"/>
        <w:rPr>
          <w:sz w:val="24"/>
          <w:szCs w:val="24"/>
        </w:rPr>
      </w:pPr>
    </w:p>
    <w:p w:rsidR="00562122" w:rsidRDefault="00562122" w:rsidP="001603F5">
      <w:pPr>
        <w:jc w:val="both"/>
        <w:rPr>
          <w:sz w:val="24"/>
          <w:szCs w:val="24"/>
        </w:rPr>
      </w:pPr>
    </w:p>
    <w:p w:rsidR="004A5016" w:rsidRDefault="004A5016" w:rsidP="001603F5">
      <w:pPr>
        <w:jc w:val="both"/>
        <w:rPr>
          <w:sz w:val="24"/>
          <w:szCs w:val="24"/>
        </w:rPr>
      </w:pPr>
    </w:p>
    <w:p w:rsidR="006B4A62" w:rsidRPr="00AC55AD" w:rsidRDefault="006B4A62">
      <w:pPr>
        <w:pStyle w:val="Heading2"/>
        <w:jc w:val="both"/>
        <w:rPr>
          <w:szCs w:val="24"/>
        </w:rPr>
      </w:pPr>
      <w:r w:rsidRPr="00AC55AD">
        <w:rPr>
          <w:szCs w:val="24"/>
        </w:rPr>
        <w:t>PUBLIC HEARING</w:t>
      </w:r>
    </w:p>
    <w:p w:rsidR="006B4A62" w:rsidRPr="00AC55AD" w:rsidRDefault="006B4A62">
      <w:pPr>
        <w:jc w:val="both"/>
        <w:rPr>
          <w:b/>
          <w:sz w:val="24"/>
          <w:szCs w:val="24"/>
        </w:rPr>
      </w:pPr>
    </w:p>
    <w:p w:rsidR="006B4A62" w:rsidRPr="00AC55AD" w:rsidRDefault="006B4A62">
      <w:pPr>
        <w:jc w:val="both"/>
        <w:rPr>
          <w:sz w:val="24"/>
          <w:szCs w:val="24"/>
        </w:rPr>
      </w:pPr>
      <w:r w:rsidRPr="00AC55AD">
        <w:rPr>
          <w:b/>
          <w:sz w:val="24"/>
          <w:szCs w:val="24"/>
        </w:rPr>
        <w:tab/>
        <w:t>DATE:</w:t>
      </w:r>
      <w:r w:rsidRPr="00AC55AD">
        <w:rPr>
          <w:sz w:val="24"/>
          <w:szCs w:val="24"/>
        </w:rPr>
        <w:t xml:space="preserve">  </w:t>
      </w:r>
      <w:r w:rsidR="00954F0F">
        <w:rPr>
          <w:sz w:val="24"/>
          <w:szCs w:val="24"/>
        </w:rPr>
        <w:t>January 31</w:t>
      </w:r>
      <w:r w:rsidR="00720C6B">
        <w:rPr>
          <w:sz w:val="24"/>
          <w:szCs w:val="24"/>
        </w:rPr>
        <w:t>, 2019</w:t>
      </w:r>
    </w:p>
    <w:p w:rsidR="006B4A62" w:rsidRDefault="006B4A62">
      <w:pPr>
        <w:jc w:val="both"/>
        <w:rPr>
          <w:sz w:val="24"/>
          <w:szCs w:val="24"/>
        </w:rPr>
      </w:pPr>
      <w:r w:rsidRPr="00AC55AD">
        <w:rPr>
          <w:sz w:val="24"/>
          <w:szCs w:val="24"/>
        </w:rPr>
        <w:t xml:space="preserve"> </w:t>
      </w:r>
    </w:p>
    <w:p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237258">
        <w:rPr>
          <w:sz w:val="24"/>
          <w:szCs w:val="24"/>
        </w:rPr>
        <w:t>Eight</w:t>
      </w:r>
      <w:r w:rsidR="00237258">
        <w:rPr>
          <w:sz w:val="24"/>
          <w:szCs w:val="24"/>
        </w:rPr>
        <w:tab/>
      </w:r>
      <w:r w:rsidR="001603F5" w:rsidRPr="00AC55AD">
        <w:rPr>
          <w:sz w:val="24"/>
          <w:szCs w:val="24"/>
        </w:rPr>
        <w:tab/>
      </w:r>
      <w:r w:rsidR="001603F5" w:rsidRPr="00AC55AD">
        <w:rPr>
          <w:sz w:val="24"/>
          <w:szCs w:val="24"/>
        </w:rPr>
        <w:tab/>
      </w:r>
      <w:r w:rsidR="001603F5" w:rsidRPr="00AC55AD">
        <w:rPr>
          <w:sz w:val="24"/>
          <w:szCs w:val="24"/>
        </w:rPr>
        <w:tab/>
      </w:r>
      <w:r w:rsidR="001603F5" w:rsidRPr="00AC55AD">
        <w:rPr>
          <w:b/>
          <w:sz w:val="24"/>
          <w:szCs w:val="24"/>
        </w:rPr>
        <w:t>Witnesses Against:</w:t>
      </w:r>
      <w:r w:rsidR="001603F5" w:rsidRPr="00AC55AD">
        <w:rPr>
          <w:sz w:val="24"/>
          <w:szCs w:val="24"/>
        </w:rPr>
        <w:t xml:space="preserve">  </w:t>
      </w:r>
      <w:r w:rsidR="00237258">
        <w:rPr>
          <w:sz w:val="24"/>
          <w:szCs w:val="24"/>
        </w:rPr>
        <w:t>None</w:t>
      </w:r>
    </w:p>
    <w:p w:rsidR="009019B7" w:rsidRDefault="009019B7" w:rsidP="00C66096">
      <w:pPr>
        <w:jc w:val="both"/>
        <w:rPr>
          <w:sz w:val="24"/>
          <w:szCs w:val="24"/>
        </w:rPr>
      </w:pPr>
    </w:p>
    <w:p w:rsidR="00954F0F" w:rsidRDefault="00954F0F" w:rsidP="00C66096">
      <w:pPr>
        <w:jc w:val="both"/>
        <w:rPr>
          <w:sz w:val="24"/>
          <w:szCs w:val="24"/>
        </w:rPr>
      </w:pPr>
    </w:p>
    <w:p w:rsidR="00237258" w:rsidRDefault="00237258" w:rsidP="00C66096">
      <w:pPr>
        <w:jc w:val="both"/>
        <w:rPr>
          <w:sz w:val="24"/>
          <w:szCs w:val="24"/>
        </w:rPr>
      </w:pPr>
    </w:p>
    <w:p w:rsidR="001C1EAC" w:rsidRDefault="001C1EAC" w:rsidP="00F62D5F">
      <w:pPr>
        <w:pStyle w:val="Heading2"/>
        <w:jc w:val="both"/>
        <w:rPr>
          <w:szCs w:val="24"/>
        </w:rPr>
      </w:pPr>
    </w:p>
    <w:p w:rsidR="00F62D5F" w:rsidRPr="00AC55AD" w:rsidRDefault="00F62D5F" w:rsidP="00F62D5F">
      <w:pPr>
        <w:pStyle w:val="Heading2"/>
        <w:jc w:val="both"/>
        <w:rPr>
          <w:szCs w:val="24"/>
        </w:rPr>
      </w:pPr>
      <w:r w:rsidRPr="00AC55AD">
        <w:rPr>
          <w:szCs w:val="24"/>
        </w:rPr>
        <w:t>SUBCOMMITTEE RECOMMENDATION</w:t>
      </w:r>
      <w:r w:rsidR="0085450A">
        <w:rPr>
          <w:szCs w:val="24"/>
        </w:rPr>
        <w:t xml:space="preserve"> </w:t>
      </w:r>
    </w:p>
    <w:p w:rsidR="00F62D5F" w:rsidRPr="00AC55AD" w:rsidRDefault="00F62D5F" w:rsidP="00F62D5F">
      <w:pPr>
        <w:jc w:val="both"/>
        <w:rPr>
          <w:b/>
          <w:sz w:val="24"/>
          <w:szCs w:val="24"/>
        </w:rPr>
      </w:pPr>
    </w:p>
    <w:p w:rsidR="00F62D5F" w:rsidRPr="00AC55AD" w:rsidRDefault="00F62D5F" w:rsidP="00F62D5F">
      <w:pPr>
        <w:jc w:val="both"/>
        <w:rPr>
          <w:sz w:val="24"/>
          <w:szCs w:val="24"/>
        </w:rPr>
      </w:pPr>
      <w:r w:rsidRPr="00AC55AD">
        <w:rPr>
          <w:b/>
          <w:sz w:val="24"/>
          <w:szCs w:val="24"/>
        </w:rPr>
        <w:tab/>
        <w:t>DATE:</w:t>
      </w:r>
      <w:r w:rsidRPr="00AC55AD">
        <w:rPr>
          <w:sz w:val="24"/>
          <w:szCs w:val="24"/>
        </w:rPr>
        <w:t xml:space="preserve">  </w:t>
      </w:r>
      <w:r w:rsidR="00237258">
        <w:rPr>
          <w:sz w:val="24"/>
          <w:szCs w:val="24"/>
        </w:rPr>
        <w:t>March 6</w:t>
      </w:r>
      <w:r w:rsidR="00DB712B">
        <w:rPr>
          <w:sz w:val="24"/>
          <w:szCs w:val="24"/>
        </w:rPr>
        <w:t>, 2019</w:t>
      </w:r>
    </w:p>
    <w:p w:rsidR="00F62D5F" w:rsidRPr="00AC55AD" w:rsidRDefault="00F62D5F" w:rsidP="00F62D5F">
      <w:pPr>
        <w:jc w:val="both"/>
        <w:rPr>
          <w:sz w:val="24"/>
          <w:szCs w:val="24"/>
        </w:rPr>
      </w:pPr>
      <w:r w:rsidRPr="00AC55AD">
        <w:rPr>
          <w:sz w:val="24"/>
          <w:szCs w:val="24"/>
        </w:rPr>
        <w:t xml:space="preserve"> </w:t>
      </w:r>
    </w:p>
    <w:p w:rsidR="00CA77CA" w:rsidRPr="00237258" w:rsidRDefault="00CA77CA" w:rsidP="00237258">
      <w:pPr>
        <w:pStyle w:val="NoSpacing"/>
        <w:rPr>
          <w:sz w:val="24"/>
          <w:szCs w:val="24"/>
        </w:rPr>
      </w:pPr>
      <w:r w:rsidRPr="00237258">
        <w:rPr>
          <w:sz w:val="24"/>
          <w:szCs w:val="24"/>
        </w:rPr>
        <w:tab/>
        <w:t>The Subcommittee recommends that the Land Use Committee approve the decision</w:t>
      </w:r>
      <w:r w:rsidR="0061671B" w:rsidRPr="00237258">
        <w:rPr>
          <w:sz w:val="24"/>
          <w:szCs w:val="24"/>
        </w:rPr>
        <w:t>s</w:t>
      </w:r>
      <w:r w:rsidRPr="00237258">
        <w:rPr>
          <w:sz w:val="24"/>
          <w:szCs w:val="24"/>
        </w:rPr>
        <w:t xml:space="preserve"> </w:t>
      </w:r>
      <w:r w:rsidR="0085450A" w:rsidRPr="00237258">
        <w:rPr>
          <w:sz w:val="24"/>
          <w:szCs w:val="24"/>
        </w:rPr>
        <w:t>of the City Plannin</w:t>
      </w:r>
      <w:r w:rsidR="00237258" w:rsidRPr="00237258">
        <w:rPr>
          <w:sz w:val="24"/>
          <w:szCs w:val="24"/>
        </w:rPr>
        <w:t>g Commission (“CPC”) on L.U. Nos. 331 and 332.</w:t>
      </w:r>
    </w:p>
    <w:p w:rsidR="00F62D5F" w:rsidRDefault="00F62D5F" w:rsidP="00F62D5F">
      <w:pPr>
        <w:jc w:val="both"/>
        <w:rPr>
          <w:b/>
          <w:sz w:val="24"/>
          <w:szCs w:val="24"/>
          <w:u w:val="single"/>
        </w:rPr>
      </w:pPr>
    </w:p>
    <w:p w:rsidR="001603F5" w:rsidRPr="00A34A23" w:rsidRDefault="001603F5" w:rsidP="001603F5">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r>
        <w:rPr>
          <w:sz w:val="24"/>
          <w:szCs w:val="24"/>
        </w:rPr>
        <w:tab/>
      </w:r>
    </w:p>
    <w:p w:rsidR="00AD72EB" w:rsidRDefault="00923384" w:rsidP="00923384">
      <w:pPr>
        <w:tabs>
          <w:tab w:val="left" w:pos="2520"/>
        </w:tabs>
        <w:jc w:val="both"/>
        <w:rPr>
          <w:sz w:val="24"/>
          <w:szCs w:val="24"/>
        </w:rPr>
      </w:pPr>
      <w:r>
        <w:rPr>
          <w:sz w:val="24"/>
          <w:szCs w:val="24"/>
        </w:rPr>
        <w:t>Moya</w:t>
      </w:r>
      <w:r>
        <w:rPr>
          <w:sz w:val="24"/>
          <w:szCs w:val="24"/>
        </w:rPr>
        <w:tab/>
        <w:t>None</w:t>
      </w:r>
      <w:r>
        <w:rPr>
          <w:sz w:val="24"/>
          <w:szCs w:val="24"/>
        </w:rPr>
        <w:tab/>
      </w:r>
      <w:r>
        <w:rPr>
          <w:sz w:val="24"/>
          <w:szCs w:val="24"/>
        </w:rPr>
        <w:tab/>
      </w:r>
      <w:r>
        <w:rPr>
          <w:sz w:val="24"/>
          <w:szCs w:val="24"/>
        </w:rPr>
        <w:tab/>
      </w:r>
      <w:proofErr w:type="spellStart"/>
      <w:r>
        <w:rPr>
          <w:sz w:val="24"/>
          <w:szCs w:val="24"/>
        </w:rPr>
        <w:t>None</w:t>
      </w:r>
      <w:proofErr w:type="spellEnd"/>
    </w:p>
    <w:p w:rsidR="00923384" w:rsidRDefault="00923384" w:rsidP="00121CA7">
      <w:pPr>
        <w:jc w:val="both"/>
        <w:rPr>
          <w:sz w:val="24"/>
          <w:szCs w:val="24"/>
        </w:rPr>
      </w:pPr>
      <w:r>
        <w:rPr>
          <w:sz w:val="24"/>
          <w:szCs w:val="24"/>
        </w:rPr>
        <w:t>Constantinides</w:t>
      </w:r>
    </w:p>
    <w:p w:rsidR="00923384" w:rsidRDefault="00923384" w:rsidP="00121CA7">
      <w:pPr>
        <w:jc w:val="both"/>
        <w:rPr>
          <w:sz w:val="24"/>
          <w:szCs w:val="24"/>
        </w:rPr>
      </w:pPr>
      <w:r>
        <w:rPr>
          <w:sz w:val="24"/>
          <w:szCs w:val="24"/>
        </w:rPr>
        <w:t>Lancman</w:t>
      </w:r>
    </w:p>
    <w:p w:rsidR="00923384" w:rsidRDefault="00923384" w:rsidP="00121CA7">
      <w:pPr>
        <w:jc w:val="both"/>
        <w:rPr>
          <w:sz w:val="24"/>
          <w:szCs w:val="24"/>
        </w:rPr>
      </w:pPr>
      <w:r>
        <w:rPr>
          <w:sz w:val="24"/>
          <w:szCs w:val="24"/>
        </w:rPr>
        <w:t>Levin</w:t>
      </w:r>
    </w:p>
    <w:p w:rsidR="00923384" w:rsidRDefault="00923384" w:rsidP="00121CA7">
      <w:pPr>
        <w:jc w:val="both"/>
        <w:rPr>
          <w:sz w:val="24"/>
          <w:szCs w:val="24"/>
        </w:rPr>
      </w:pPr>
      <w:r>
        <w:rPr>
          <w:sz w:val="24"/>
          <w:szCs w:val="24"/>
        </w:rPr>
        <w:t>Reynoso</w:t>
      </w:r>
    </w:p>
    <w:p w:rsidR="00923384" w:rsidRDefault="00923384" w:rsidP="00121CA7">
      <w:pPr>
        <w:jc w:val="both"/>
        <w:rPr>
          <w:sz w:val="24"/>
          <w:szCs w:val="24"/>
        </w:rPr>
      </w:pPr>
      <w:r>
        <w:rPr>
          <w:sz w:val="24"/>
          <w:szCs w:val="24"/>
        </w:rPr>
        <w:t>Rivera</w:t>
      </w:r>
    </w:p>
    <w:p w:rsidR="00923384" w:rsidRDefault="00923384" w:rsidP="00121CA7">
      <w:pPr>
        <w:jc w:val="both"/>
        <w:rPr>
          <w:sz w:val="24"/>
          <w:szCs w:val="24"/>
        </w:rPr>
      </w:pPr>
      <w:r>
        <w:rPr>
          <w:sz w:val="24"/>
          <w:szCs w:val="24"/>
        </w:rPr>
        <w:t>Torres</w:t>
      </w:r>
    </w:p>
    <w:p w:rsidR="00923384" w:rsidRDefault="00923384" w:rsidP="00121CA7">
      <w:pPr>
        <w:jc w:val="both"/>
        <w:rPr>
          <w:sz w:val="24"/>
          <w:szCs w:val="24"/>
        </w:rPr>
      </w:pPr>
      <w:proofErr w:type="spellStart"/>
      <w:r>
        <w:rPr>
          <w:sz w:val="24"/>
          <w:szCs w:val="24"/>
        </w:rPr>
        <w:t>Grodenchik</w:t>
      </w:r>
      <w:proofErr w:type="spellEnd"/>
    </w:p>
    <w:p w:rsidR="00DB712B" w:rsidRDefault="00DB712B" w:rsidP="00121CA7">
      <w:pPr>
        <w:jc w:val="both"/>
        <w:rPr>
          <w:sz w:val="24"/>
          <w:szCs w:val="24"/>
        </w:rPr>
      </w:pPr>
    </w:p>
    <w:p w:rsidR="00622C97" w:rsidRDefault="00622C97" w:rsidP="00121CA7">
      <w:pPr>
        <w:jc w:val="both"/>
        <w:rPr>
          <w:sz w:val="24"/>
          <w:szCs w:val="24"/>
        </w:rPr>
      </w:pPr>
    </w:p>
    <w:p w:rsidR="00923384" w:rsidRDefault="00923384" w:rsidP="00121CA7">
      <w:pPr>
        <w:jc w:val="both"/>
        <w:rPr>
          <w:sz w:val="24"/>
          <w:szCs w:val="24"/>
        </w:rPr>
      </w:pPr>
    </w:p>
    <w:p w:rsidR="00AD72EB" w:rsidRDefault="00AD72EB" w:rsidP="00121CA7">
      <w:pPr>
        <w:jc w:val="both"/>
        <w:rPr>
          <w:sz w:val="24"/>
          <w:szCs w:val="24"/>
        </w:rPr>
      </w:pPr>
    </w:p>
    <w:p w:rsidR="00F62D5F" w:rsidRPr="008A7D9E" w:rsidRDefault="00F62D5F" w:rsidP="00F62D5F">
      <w:pPr>
        <w:jc w:val="both"/>
        <w:rPr>
          <w:sz w:val="24"/>
          <w:szCs w:val="24"/>
        </w:rPr>
      </w:pPr>
      <w:r w:rsidRPr="008A7D9E">
        <w:rPr>
          <w:b/>
          <w:sz w:val="24"/>
          <w:szCs w:val="24"/>
          <w:u w:val="single"/>
        </w:rPr>
        <w:lastRenderedPageBreak/>
        <w:t>COMMITTEE ACTION</w:t>
      </w:r>
    </w:p>
    <w:p w:rsidR="00F62D5F" w:rsidRPr="008A7D9E" w:rsidRDefault="00F62D5F" w:rsidP="00F62D5F">
      <w:pPr>
        <w:jc w:val="both"/>
        <w:rPr>
          <w:sz w:val="24"/>
          <w:szCs w:val="24"/>
        </w:rPr>
      </w:pPr>
    </w:p>
    <w:p w:rsidR="00F62D5F" w:rsidRPr="0096249B" w:rsidRDefault="00F62D5F" w:rsidP="00F62D5F">
      <w:pPr>
        <w:tabs>
          <w:tab w:val="left" w:pos="-1440"/>
        </w:tabs>
        <w:jc w:val="both"/>
        <w:rPr>
          <w:sz w:val="24"/>
          <w:szCs w:val="24"/>
        </w:rPr>
      </w:pPr>
      <w:r w:rsidRPr="008A7D9E">
        <w:rPr>
          <w:sz w:val="24"/>
          <w:szCs w:val="24"/>
        </w:rPr>
        <w:t xml:space="preserve">      </w:t>
      </w:r>
      <w:r w:rsidRPr="008A7D9E">
        <w:rPr>
          <w:sz w:val="24"/>
          <w:szCs w:val="24"/>
        </w:rPr>
        <w:tab/>
      </w:r>
      <w:r w:rsidRPr="008A7D9E">
        <w:rPr>
          <w:b/>
          <w:sz w:val="24"/>
          <w:szCs w:val="24"/>
        </w:rPr>
        <w:t xml:space="preserve">DATE:  </w:t>
      </w:r>
      <w:r w:rsidR="00237258" w:rsidRPr="00237258">
        <w:rPr>
          <w:sz w:val="24"/>
          <w:szCs w:val="24"/>
        </w:rPr>
        <w:t>March 7</w:t>
      </w:r>
      <w:r w:rsidR="00DB712B" w:rsidRPr="00237258">
        <w:rPr>
          <w:sz w:val="24"/>
          <w:szCs w:val="24"/>
        </w:rPr>
        <w:t>, 2019</w:t>
      </w:r>
    </w:p>
    <w:p w:rsidR="00F62D5F" w:rsidRPr="008A7D9E" w:rsidRDefault="00F62D5F" w:rsidP="00F62D5F">
      <w:pPr>
        <w:jc w:val="both"/>
        <w:rPr>
          <w:sz w:val="24"/>
          <w:szCs w:val="24"/>
        </w:rPr>
      </w:pPr>
    </w:p>
    <w:p w:rsidR="00954F0F" w:rsidRDefault="00F62D5F" w:rsidP="00DD1B91">
      <w:pPr>
        <w:pStyle w:val="BodyText"/>
        <w:rPr>
          <w:szCs w:val="24"/>
        </w:rPr>
      </w:pPr>
      <w:r w:rsidRPr="008A7D9E">
        <w:rPr>
          <w:szCs w:val="24"/>
        </w:rPr>
        <w:t xml:space="preserve">      </w:t>
      </w:r>
      <w:r w:rsidRPr="008A7D9E">
        <w:rPr>
          <w:szCs w:val="24"/>
        </w:rPr>
        <w:tab/>
        <w:t xml:space="preserve">The Committee recommends that the Council </w:t>
      </w:r>
      <w:r w:rsidR="00954F0F">
        <w:rPr>
          <w:szCs w:val="24"/>
        </w:rPr>
        <w:t>approve the attached resolutions.</w:t>
      </w:r>
    </w:p>
    <w:p w:rsidR="001603F5" w:rsidRDefault="00954F0F" w:rsidP="001603F5">
      <w:pPr>
        <w:pStyle w:val="BodyText"/>
        <w:ind w:right="-180"/>
        <w:rPr>
          <w:szCs w:val="24"/>
        </w:rPr>
      </w:pPr>
      <w:r>
        <w:rPr>
          <w:szCs w:val="24"/>
        </w:rPr>
        <w:t xml:space="preserve"> </w:t>
      </w:r>
    </w:p>
    <w:p w:rsidR="00DB712B" w:rsidRDefault="001603F5" w:rsidP="001603F5">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 xml:space="preserve">Against:       </w:t>
      </w:r>
      <w:r w:rsidRPr="002F0DA8">
        <w:rPr>
          <w:b/>
          <w:sz w:val="24"/>
          <w:szCs w:val="24"/>
        </w:rPr>
        <w:tab/>
      </w:r>
      <w:r w:rsidRPr="002F0DA8">
        <w:rPr>
          <w:b/>
          <w:sz w:val="24"/>
          <w:szCs w:val="24"/>
        </w:rPr>
        <w:tab/>
        <w:t>Abstain:</w:t>
      </w:r>
    </w:p>
    <w:p w:rsidR="00F33595" w:rsidRDefault="00F33595" w:rsidP="00F33595">
      <w:pPr>
        <w:tabs>
          <w:tab w:val="left" w:pos="2520"/>
        </w:tabs>
        <w:jc w:val="both"/>
        <w:rPr>
          <w:sz w:val="24"/>
        </w:rPr>
      </w:pPr>
      <w:r>
        <w:rPr>
          <w:sz w:val="24"/>
        </w:rPr>
        <w:t>Salamanca</w:t>
      </w:r>
      <w:r>
        <w:rPr>
          <w:sz w:val="24"/>
        </w:rPr>
        <w:tab/>
        <w:t>None</w:t>
      </w:r>
      <w:r>
        <w:rPr>
          <w:sz w:val="24"/>
        </w:rPr>
        <w:tab/>
      </w:r>
      <w:r>
        <w:rPr>
          <w:sz w:val="24"/>
        </w:rPr>
        <w:tab/>
      </w:r>
      <w:r>
        <w:rPr>
          <w:sz w:val="24"/>
        </w:rPr>
        <w:tab/>
      </w:r>
      <w:proofErr w:type="spellStart"/>
      <w:r>
        <w:rPr>
          <w:sz w:val="24"/>
        </w:rPr>
        <w:t>None</w:t>
      </w:r>
      <w:proofErr w:type="spellEnd"/>
    </w:p>
    <w:p w:rsidR="00F33595" w:rsidRDefault="00F33595" w:rsidP="00F33595">
      <w:pPr>
        <w:jc w:val="both"/>
        <w:rPr>
          <w:sz w:val="24"/>
        </w:rPr>
      </w:pPr>
      <w:r>
        <w:rPr>
          <w:sz w:val="24"/>
        </w:rPr>
        <w:t>Gibson</w:t>
      </w:r>
    </w:p>
    <w:p w:rsidR="00F33595" w:rsidRDefault="00F33595" w:rsidP="00F33595">
      <w:pPr>
        <w:jc w:val="both"/>
        <w:rPr>
          <w:sz w:val="24"/>
        </w:rPr>
      </w:pPr>
      <w:r>
        <w:rPr>
          <w:sz w:val="24"/>
        </w:rPr>
        <w:t>Barron</w:t>
      </w:r>
    </w:p>
    <w:p w:rsidR="00F33595" w:rsidRDefault="00F33595" w:rsidP="00F33595">
      <w:pPr>
        <w:jc w:val="both"/>
        <w:rPr>
          <w:sz w:val="24"/>
        </w:rPr>
      </w:pPr>
      <w:r>
        <w:rPr>
          <w:sz w:val="24"/>
        </w:rPr>
        <w:t>Deutsch</w:t>
      </w:r>
    </w:p>
    <w:p w:rsidR="00F33595" w:rsidRDefault="00F33595" w:rsidP="00F33595">
      <w:pPr>
        <w:jc w:val="both"/>
        <w:rPr>
          <w:sz w:val="24"/>
        </w:rPr>
      </w:pPr>
      <w:r>
        <w:rPr>
          <w:sz w:val="24"/>
        </w:rPr>
        <w:t>Kallos</w:t>
      </w:r>
    </w:p>
    <w:p w:rsidR="00F33595" w:rsidRDefault="00F33595" w:rsidP="00F33595">
      <w:pPr>
        <w:jc w:val="both"/>
        <w:rPr>
          <w:sz w:val="24"/>
        </w:rPr>
      </w:pPr>
      <w:r>
        <w:rPr>
          <w:sz w:val="24"/>
        </w:rPr>
        <w:t>Koo</w:t>
      </w:r>
    </w:p>
    <w:p w:rsidR="00F33595" w:rsidRDefault="00F33595" w:rsidP="00F33595">
      <w:pPr>
        <w:jc w:val="both"/>
        <w:rPr>
          <w:sz w:val="24"/>
        </w:rPr>
      </w:pPr>
      <w:r>
        <w:rPr>
          <w:sz w:val="24"/>
        </w:rPr>
        <w:t>Levin</w:t>
      </w:r>
    </w:p>
    <w:p w:rsidR="00F33595" w:rsidRDefault="00F33595" w:rsidP="00F33595">
      <w:pPr>
        <w:jc w:val="both"/>
        <w:rPr>
          <w:sz w:val="24"/>
        </w:rPr>
      </w:pPr>
      <w:r>
        <w:rPr>
          <w:sz w:val="24"/>
        </w:rPr>
        <w:t>Miller</w:t>
      </w:r>
    </w:p>
    <w:p w:rsidR="00F33595" w:rsidRDefault="00F33595" w:rsidP="00F33595">
      <w:pPr>
        <w:jc w:val="both"/>
        <w:rPr>
          <w:sz w:val="24"/>
        </w:rPr>
      </w:pPr>
      <w:r>
        <w:rPr>
          <w:sz w:val="24"/>
        </w:rPr>
        <w:t>Reynoso</w:t>
      </w:r>
    </w:p>
    <w:p w:rsidR="00F33595" w:rsidRDefault="00F33595" w:rsidP="00F33595">
      <w:pPr>
        <w:jc w:val="both"/>
        <w:rPr>
          <w:sz w:val="24"/>
        </w:rPr>
      </w:pPr>
      <w:r>
        <w:rPr>
          <w:sz w:val="24"/>
        </w:rPr>
        <w:t>Richards</w:t>
      </w:r>
    </w:p>
    <w:p w:rsidR="00F33595" w:rsidRDefault="00F33595" w:rsidP="00F33595">
      <w:pPr>
        <w:jc w:val="both"/>
        <w:rPr>
          <w:sz w:val="24"/>
        </w:rPr>
      </w:pPr>
      <w:proofErr w:type="spellStart"/>
      <w:r>
        <w:rPr>
          <w:sz w:val="24"/>
        </w:rPr>
        <w:t>Grodenchik</w:t>
      </w:r>
      <w:proofErr w:type="spellEnd"/>
    </w:p>
    <w:p w:rsidR="00F33595" w:rsidRDefault="00F33595" w:rsidP="00F33595">
      <w:pPr>
        <w:jc w:val="both"/>
        <w:rPr>
          <w:sz w:val="24"/>
        </w:rPr>
      </w:pPr>
      <w:r>
        <w:rPr>
          <w:sz w:val="24"/>
        </w:rPr>
        <w:t>Adams</w:t>
      </w:r>
    </w:p>
    <w:p w:rsidR="00F33595" w:rsidRDefault="00F33595" w:rsidP="00F33595">
      <w:pPr>
        <w:jc w:val="both"/>
        <w:rPr>
          <w:sz w:val="24"/>
        </w:rPr>
      </w:pPr>
      <w:r>
        <w:rPr>
          <w:sz w:val="24"/>
        </w:rPr>
        <w:t>Diaz</w:t>
      </w:r>
    </w:p>
    <w:p w:rsidR="00F33595" w:rsidRDefault="00F33595" w:rsidP="00F33595">
      <w:pPr>
        <w:jc w:val="both"/>
        <w:rPr>
          <w:sz w:val="24"/>
        </w:rPr>
      </w:pPr>
      <w:r>
        <w:rPr>
          <w:sz w:val="24"/>
        </w:rPr>
        <w:t>Moya</w:t>
      </w:r>
    </w:p>
    <w:p w:rsidR="00F33595" w:rsidRDefault="00F33595" w:rsidP="00F33595">
      <w:pPr>
        <w:jc w:val="both"/>
        <w:rPr>
          <w:sz w:val="24"/>
        </w:rPr>
      </w:pPr>
      <w:r>
        <w:rPr>
          <w:sz w:val="24"/>
        </w:rPr>
        <w:t>Rivera</w:t>
      </w:r>
    </w:p>
    <w:p w:rsidR="00DB712B" w:rsidRPr="00DB712B" w:rsidRDefault="001603F5" w:rsidP="001603F5">
      <w:pPr>
        <w:tabs>
          <w:tab w:val="left" w:pos="-1440"/>
          <w:tab w:val="left" w:pos="2520"/>
          <w:tab w:val="left" w:pos="4860"/>
          <w:tab w:val="left" w:pos="5040"/>
        </w:tabs>
        <w:jc w:val="both"/>
        <w:rPr>
          <w:sz w:val="24"/>
          <w:szCs w:val="24"/>
        </w:rPr>
      </w:pPr>
      <w:r>
        <w:rPr>
          <w:sz w:val="24"/>
          <w:szCs w:val="24"/>
        </w:rPr>
        <w:tab/>
      </w:r>
      <w:r>
        <w:rPr>
          <w:sz w:val="24"/>
          <w:szCs w:val="24"/>
        </w:rPr>
        <w:tab/>
      </w:r>
    </w:p>
    <w:sectPr w:rsidR="00DB712B" w:rsidRPr="00DB712B" w:rsidSect="0068403C">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2B" w:rsidRDefault="00C1372B">
      <w:r>
        <w:separator/>
      </w:r>
    </w:p>
  </w:endnote>
  <w:endnote w:type="continuationSeparator" w:id="0">
    <w:p w:rsidR="00C1372B" w:rsidRDefault="00C1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2B" w:rsidRDefault="00C1372B">
      <w:r>
        <w:separator/>
      </w:r>
    </w:p>
  </w:footnote>
  <w:footnote w:type="continuationSeparator" w:id="0">
    <w:p w:rsidR="00C1372B" w:rsidRDefault="00C1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9B" w:rsidRDefault="0096249B">
    <w:pPr>
      <w:pStyle w:val="Header"/>
      <w:rPr>
        <w:b/>
        <w:bCs/>
        <w:sz w:val="24"/>
      </w:rPr>
    </w:pPr>
  </w:p>
  <w:p w:rsidR="0096249B" w:rsidRDefault="0096249B">
    <w:pPr>
      <w:pStyle w:val="Header"/>
      <w:rPr>
        <w:b/>
        <w:bCs/>
        <w:sz w:val="24"/>
      </w:rPr>
    </w:pPr>
  </w:p>
  <w:p w:rsidR="00954F0F" w:rsidRDefault="00954F0F">
    <w:pPr>
      <w:pStyle w:val="Header"/>
      <w:rPr>
        <w:b/>
        <w:bCs/>
        <w:sz w:val="24"/>
      </w:rPr>
    </w:pPr>
  </w:p>
  <w:p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4E3600">
      <w:rPr>
        <w:b/>
        <w:bCs/>
        <w:noProof/>
        <w:sz w:val="24"/>
      </w:rPr>
      <w:t>3</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4E3600">
      <w:rPr>
        <w:b/>
        <w:bCs/>
        <w:noProof/>
        <w:sz w:val="24"/>
      </w:rPr>
      <w:t>3</w:t>
    </w:r>
    <w:r>
      <w:rPr>
        <w:b/>
        <w:bCs/>
        <w:sz w:val="24"/>
      </w:rPr>
      <w:fldChar w:fldCharType="end"/>
    </w:r>
  </w:p>
  <w:p w:rsidR="00822B56" w:rsidRDefault="00954F0F" w:rsidP="00822B56">
    <w:pPr>
      <w:rPr>
        <w:b/>
        <w:sz w:val="24"/>
        <w:szCs w:val="24"/>
      </w:rPr>
    </w:pPr>
    <w:r>
      <w:rPr>
        <w:b/>
        <w:sz w:val="24"/>
        <w:szCs w:val="24"/>
      </w:rPr>
      <w:t xml:space="preserve">N 180281 ZRQ </w:t>
    </w:r>
    <w:r w:rsidR="00A91F53">
      <w:rPr>
        <w:b/>
        <w:sz w:val="24"/>
        <w:szCs w:val="24"/>
      </w:rPr>
      <w:t>and</w:t>
    </w:r>
    <w:r w:rsidR="00822B56">
      <w:rPr>
        <w:b/>
        <w:sz w:val="24"/>
        <w:szCs w:val="24"/>
      </w:rPr>
      <w:t xml:space="preserve"> </w:t>
    </w:r>
    <w:r>
      <w:rPr>
        <w:b/>
        <w:sz w:val="24"/>
        <w:szCs w:val="24"/>
      </w:rPr>
      <w:t>C 060432 ZMQ</w:t>
    </w:r>
  </w:p>
  <w:p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954F0F">
      <w:rPr>
        <w:b/>
        <w:sz w:val="24"/>
        <w:szCs w:val="24"/>
      </w:rPr>
      <w:t>331</w:t>
    </w:r>
    <w:r w:rsidR="00A91F53">
      <w:rPr>
        <w:b/>
        <w:sz w:val="24"/>
        <w:szCs w:val="24"/>
      </w:rPr>
      <w:t xml:space="preserve"> and </w:t>
    </w:r>
    <w:r w:rsidR="00954F0F">
      <w:rPr>
        <w:b/>
        <w:sz w:val="24"/>
        <w:szCs w:val="24"/>
      </w:rPr>
      <w:t>332</w:t>
    </w:r>
    <w:r w:rsidR="00B4558D">
      <w:rPr>
        <w:b/>
        <w:sz w:val="24"/>
        <w:szCs w:val="24"/>
      </w:rPr>
      <w:t xml:space="preserve"> </w:t>
    </w:r>
    <w:r w:rsidR="001A727A">
      <w:rPr>
        <w:b/>
        <w:sz w:val="24"/>
        <w:szCs w:val="24"/>
      </w:rPr>
      <w:t xml:space="preserve">(Res. Nos.  </w:t>
    </w:r>
    <w:r w:rsidR="00C837E7">
      <w:rPr>
        <w:b/>
        <w:sz w:val="24"/>
        <w:szCs w:val="24"/>
      </w:rPr>
      <w:t>783 and 784</w:t>
    </w:r>
    <w:r w:rsidR="00B8604F">
      <w:rPr>
        <w:b/>
        <w:sz w:val="24"/>
        <w:szCs w:val="24"/>
      </w:rPr>
      <w:t>)</w:t>
    </w:r>
  </w:p>
  <w:p w:rsidR="00574106" w:rsidRPr="00DB712B" w:rsidRDefault="00574106">
    <w:pPr>
      <w:rPr>
        <w:b/>
        <w:sz w:val="24"/>
        <w:szCs w:val="24"/>
      </w:rPr>
    </w:pPr>
  </w:p>
  <w:p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6060A5"/>
    <w:multiLevelType w:val="hybridMultilevel"/>
    <w:tmpl w:val="E43C4CE0"/>
    <w:lvl w:ilvl="0" w:tplc="18E8BB6E">
      <w:start w:val="1"/>
      <w:numFmt w:val="decimal"/>
      <w:lvlText w:val="%1."/>
      <w:lvlJc w:val="left"/>
      <w:pPr>
        <w:ind w:left="734" w:hanging="72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7"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7"/>
  </w:num>
  <w:num w:numId="5">
    <w:abstractNumId w:val="2"/>
  </w:num>
  <w:num w:numId="6">
    <w:abstractNumId w:val="0"/>
  </w:num>
  <w:num w:numId="7">
    <w:abstractNumId w:val="11"/>
  </w:num>
  <w:num w:numId="8">
    <w:abstractNumId w:val="3"/>
  </w:num>
  <w:num w:numId="9">
    <w:abstractNumId w:val="8"/>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6251"/>
    <w:rsid w:val="00031734"/>
    <w:rsid w:val="0005525D"/>
    <w:rsid w:val="00056EE3"/>
    <w:rsid w:val="00066523"/>
    <w:rsid w:val="00075B80"/>
    <w:rsid w:val="00092583"/>
    <w:rsid w:val="00094157"/>
    <w:rsid w:val="000A0895"/>
    <w:rsid w:val="000A452E"/>
    <w:rsid w:val="000B7BD7"/>
    <w:rsid w:val="000D2C4F"/>
    <w:rsid w:val="000D3A72"/>
    <w:rsid w:val="000D74C8"/>
    <w:rsid w:val="000E4D02"/>
    <w:rsid w:val="000E68B9"/>
    <w:rsid w:val="000F2E93"/>
    <w:rsid w:val="00107C84"/>
    <w:rsid w:val="00111C68"/>
    <w:rsid w:val="001176F7"/>
    <w:rsid w:val="00121CA7"/>
    <w:rsid w:val="001221F2"/>
    <w:rsid w:val="0012287C"/>
    <w:rsid w:val="00147164"/>
    <w:rsid w:val="001603F5"/>
    <w:rsid w:val="00163A10"/>
    <w:rsid w:val="001666F0"/>
    <w:rsid w:val="0017417F"/>
    <w:rsid w:val="0017736D"/>
    <w:rsid w:val="00181848"/>
    <w:rsid w:val="00185A8E"/>
    <w:rsid w:val="00190878"/>
    <w:rsid w:val="001A129E"/>
    <w:rsid w:val="001A727A"/>
    <w:rsid w:val="001A7819"/>
    <w:rsid w:val="001B4A96"/>
    <w:rsid w:val="001B604A"/>
    <w:rsid w:val="001C1EAC"/>
    <w:rsid w:val="001C1F71"/>
    <w:rsid w:val="001D2E81"/>
    <w:rsid w:val="001E49A3"/>
    <w:rsid w:val="001E5EE8"/>
    <w:rsid w:val="001F7BC9"/>
    <w:rsid w:val="00205AC3"/>
    <w:rsid w:val="002128FC"/>
    <w:rsid w:val="00220243"/>
    <w:rsid w:val="0022162A"/>
    <w:rsid w:val="00237258"/>
    <w:rsid w:val="00237D9E"/>
    <w:rsid w:val="0025191D"/>
    <w:rsid w:val="00254DAB"/>
    <w:rsid w:val="00255711"/>
    <w:rsid w:val="002735E3"/>
    <w:rsid w:val="00282698"/>
    <w:rsid w:val="00285C77"/>
    <w:rsid w:val="00286E6D"/>
    <w:rsid w:val="0029256C"/>
    <w:rsid w:val="002956CB"/>
    <w:rsid w:val="00297F6C"/>
    <w:rsid w:val="002B189F"/>
    <w:rsid w:val="002B4CD8"/>
    <w:rsid w:val="002C4D73"/>
    <w:rsid w:val="002C5F9F"/>
    <w:rsid w:val="002D1EC2"/>
    <w:rsid w:val="002E3ABA"/>
    <w:rsid w:val="002F58E9"/>
    <w:rsid w:val="002F5CB4"/>
    <w:rsid w:val="002F7B48"/>
    <w:rsid w:val="00306524"/>
    <w:rsid w:val="003134E7"/>
    <w:rsid w:val="00331FDB"/>
    <w:rsid w:val="003336C1"/>
    <w:rsid w:val="003410BD"/>
    <w:rsid w:val="00342EC3"/>
    <w:rsid w:val="003458BF"/>
    <w:rsid w:val="00362003"/>
    <w:rsid w:val="00362E64"/>
    <w:rsid w:val="003672FC"/>
    <w:rsid w:val="00367CD7"/>
    <w:rsid w:val="0037232E"/>
    <w:rsid w:val="00382769"/>
    <w:rsid w:val="003A7045"/>
    <w:rsid w:val="003B171F"/>
    <w:rsid w:val="003B4966"/>
    <w:rsid w:val="003C4F48"/>
    <w:rsid w:val="003D00D6"/>
    <w:rsid w:val="003D3B3F"/>
    <w:rsid w:val="003E33D0"/>
    <w:rsid w:val="003E57DC"/>
    <w:rsid w:val="004062C1"/>
    <w:rsid w:val="00446196"/>
    <w:rsid w:val="0044724C"/>
    <w:rsid w:val="0046504D"/>
    <w:rsid w:val="00485687"/>
    <w:rsid w:val="004A11E9"/>
    <w:rsid w:val="004A5016"/>
    <w:rsid w:val="004A67AA"/>
    <w:rsid w:val="004C71BD"/>
    <w:rsid w:val="004D4F79"/>
    <w:rsid w:val="004D75E1"/>
    <w:rsid w:val="004E3600"/>
    <w:rsid w:val="004E4066"/>
    <w:rsid w:val="004E45EA"/>
    <w:rsid w:val="004F0D6D"/>
    <w:rsid w:val="004F7BB9"/>
    <w:rsid w:val="00502382"/>
    <w:rsid w:val="005025E0"/>
    <w:rsid w:val="00502A0B"/>
    <w:rsid w:val="00517A25"/>
    <w:rsid w:val="005308DC"/>
    <w:rsid w:val="00531B15"/>
    <w:rsid w:val="005331EE"/>
    <w:rsid w:val="005341AD"/>
    <w:rsid w:val="00534EEA"/>
    <w:rsid w:val="005372BA"/>
    <w:rsid w:val="005374B6"/>
    <w:rsid w:val="00553067"/>
    <w:rsid w:val="005578FA"/>
    <w:rsid w:val="00557CCE"/>
    <w:rsid w:val="00562122"/>
    <w:rsid w:val="005666B0"/>
    <w:rsid w:val="0056731C"/>
    <w:rsid w:val="00567AE7"/>
    <w:rsid w:val="00572325"/>
    <w:rsid w:val="00574106"/>
    <w:rsid w:val="00586013"/>
    <w:rsid w:val="005A159C"/>
    <w:rsid w:val="005A299B"/>
    <w:rsid w:val="005C3812"/>
    <w:rsid w:val="005E16D9"/>
    <w:rsid w:val="005E5B80"/>
    <w:rsid w:val="005E76ED"/>
    <w:rsid w:val="00612875"/>
    <w:rsid w:val="0061671B"/>
    <w:rsid w:val="006225A8"/>
    <w:rsid w:val="006228B2"/>
    <w:rsid w:val="00622C97"/>
    <w:rsid w:val="00625B86"/>
    <w:rsid w:val="00632DBC"/>
    <w:rsid w:val="006357EF"/>
    <w:rsid w:val="006507DB"/>
    <w:rsid w:val="00651C7B"/>
    <w:rsid w:val="0065326C"/>
    <w:rsid w:val="00654B3E"/>
    <w:rsid w:val="00661C15"/>
    <w:rsid w:val="00661D83"/>
    <w:rsid w:val="006627BF"/>
    <w:rsid w:val="006721B3"/>
    <w:rsid w:val="0068403C"/>
    <w:rsid w:val="006876C3"/>
    <w:rsid w:val="006A378B"/>
    <w:rsid w:val="006B01F0"/>
    <w:rsid w:val="006B0678"/>
    <w:rsid w:val="006B4A62"/>
    <w:rsid w:val="006C02E8"/>
    <w:rsid w:val="006D6E02"/>
    <w:rsid w:val="006E18F9"/>
    <w:rsid w:val="006E640C"/>
    <w:rsid w:val="006E6D25"/>
    <w:rsid w:val="006F0D55"/>
    <w:rsid w:val="007105B3"/>
    <w:rsid w:val="0071456F"/>
    <w:rsid w:val="00720732"/>
    <w:rsid w:val="00720C6B"/>
    <w:rsid w:val="00720E53"/>
    <w:rsid w:val="007304AA"/>
    <w:rsid w:val="00730FC3"/>
    <w:rsid w:val="007311A2"/>
    <w:rsid w:val="00736830"/>
    <w:rsid w:val="00745C38"/>
    <w:rsid w:val="0075798E"/>
    <w:rsid w:val="00761381"/>
    <w:rsid w:val="007752AA"/>
    <w:rsid w:val="00777589"/>
    <w:rsid w:val="007803BF"/>
    <w:rsid w:val="00785C91"/>
    <w:rsid w:val="0078686B"/>
    <w:rsid w:val="007B3BC5"/>
    <w:rsid w:val="007B6758"/>
    <w:rsid w:val="007C3023"/>
    <w:rsid w:val="007C4ED6"/>
    <w:rsid w:val="007C6ADB"/>
    <w:rsid w:val="007E0FC3"/>
    <w:rsid w:val="007E1D61"/>
    <w:rsid w:val="007E497D"/>
    <w:rsid w:val="007F3BE0"/>
    <w:rsid w:val="008017D6"/>
    <w:rsid w:val="00802D5F"/>
    <w:rsid w:val="008042C9"/>
    <w:rsid w:val="008079E1"/>
    <w:rsid w:val="00822B56"/>
    <w:rsid w:val="0082576D"/>
    <w:rsid w:val="00825C44"/>
    <w:rsid w:val="008270A5"/>
    <w:rsid w:val="00847FF0"/>
    <w:rsid w:val="00850C63"/>
    <w:rsid w:val="0085450A"/>
    <w:rsid w:val="0085749E"/>
    <w:rsid w:val="00861F6D"/>
    <w:rsid w:val="00874275"/>
    <w:rsid w:val="00876065"/>
    <w:rsid w:val="008804F5"/>
    <w:rsid w:val="008829E3"/>
    <w:rsid w:val="0089302B"/>
    <w:rsid w:val="0089385C"/>
    <w:rsid w:val="008A07CC"/>
    <w:rsid w:val="008B05E5"/>
    <w:rsid w:val="008B1ADE"/>
    <w:rsid w:val="008C57EF"/>
    <w:rsid w:val="008D2BD5"/>
    <w:rsid w:val="008D713C"/>
    <w:rsid w:val="008F652C"/>
    <w:rsid w:val="009019B7"/>
    <w:rsid w:val="009139E3"/>
    <w:rsid w:val="00920E58"/>
    <w:rsid w:val="00923384"/>
    <w:rsid w:val="00930CCF"/>
    <w:rsid w:val="009346A6"/>
    <w:rsid w:val="009367B0"/>
    <w:rsid w:val="00940F52"/>
    <w:rsid w:val="00944498"/>
    <w:rsid w:val="00954F0F"/>
    <w:rsid w:val="0096249B"/>
    <w:rsid w:val="00971402"/>
    <w:rsid w:val="009722C1"/>
    <w:rsid w:val="009751A7"/>
    <w:rsid w:val="009761F7"/>
    <w:rsid w:val="0098234B"/>
    <w:rsid w:val="0099137D"/>
    <w:rsid w:val="009914A9"/>
    <w:rsid w:val="00993766"/>
    <w:rsid w:val="00995826"/>
    <w:rsid w:val="009978F4"/>
    <w:rsid w:val="009A053F"/>
    <w:rsid w:val="009A07E4"/>
    <w:rsid w:val="009A4F94"/>
    <w:rsid w:val="009A5CBC"/>
    <w:rsid w:val="009B2BD9"/>
    <w:rsid w:val="009C1EAF"/>
    <w:rsid w:val="009F6D7B"/>
    <w:rsid w:val="00A07B12"/>
    <w:rsid w:val="00A24D52"/>
    <w:rsid w:val="00A34A23"/>
    <w:rsid w:val="00A35B26"/>
    <w:rsid w:val="00A46D4D"/>
    <w:rsid w:val="00A51DA8"/>
    <w:rsid w:val="00A70BA6"/>
    <w:rsid w:val="00A7408D"/>
    <w:rsid w:val="00A819F7"/>
    <w:rsid w:val="00A83A1C"/>
    <w:rsid w:val="00A91F53"/>
    <w:rsid w:val="00AA5076"/>
    <w:rsid w:val="00AA5556"/>
    <w:rsid w:val="00AB5ADB"/>
    <w:rsid w:val="00AC2BAD"/>
    <w:rsid w:val="00AC55AD"/>
    <w:rsid w:val="00AC70A6"/>
    <w:rsid w:val="00AD287E"/>
    <w:rsid w:val="00AD72EB"/>
    <w:rsid w:val="00AF4CBE"/>
    <w:rsid w:val="00B06400"/>
    <w:rsid w:val="00B31CEC"/>
    <w:rsid w:val="00B41795"/>
    <w:rsid w:val="00B4558D"/>
    <w:rsid w:val="00B574E3"/>
    <w:rsid w:val="00B57B33"/>
    <w:rsid w:val="00B84FB7"/>
    <w:rsid w:val="00B85331"/>
    <w:rsid w:val="00B8604F"/>
    <w:rsid w:val="00B87B6B"/>
    <w:rsid w:val="00B91EBF"/>
    <w:rsid w:val="00BB47E6"/>
    <w:rsid w:val="00BC018B"/>
    <w:rsid w:val="00BD55EA"/>
    <w:rsid w:val="00BE2460"/>
    <w:rsid w:val="00BE38F6"/>
    <w:rsid w:val="00BF47D1"/>
    <w:rsid w:val="00BF6DEB"/>
    <w:rsid w:val="00C06CEE"/>
    <w:rsid w:val="00C12C9E"/>
    <w:rsid w:val="00C1372B"/>
    <w:rsid w:val="00C14D9B"/>
    <w:rsid w:val="00C15C8D"/>
    <w:rsid w:val="00C2034B"/>
    <w:rsid w:val="00C259E6"/>
    <w:rsid w:val="00C26AF8"/>
    <w:rsid w:val="00C35C4D"/>
    <w:rsid w:val="00C37704"/>
    <w:rsid w:val="00C43A23"/>
    <w:rsid w:val="00C45B5E"/>
    <w:rsid w:val="00C469DA"/>
    <w:rsid w:val="00C512C5"/>
    <w:rsid w:val="00C517BC"/>
    <w:rsid w:val="00C66096"/>
    <w:rsid w:val="00C82611"/>
    <w:rsid w:val="00C837E7"/>
    <w:rsid w:val="00C906FC"/>
    <w:rsid w:val="00CA1330"/>
    <w:rsid w:val="00CA48DF"/>
    <w:rsid w:val="00CA77CA"/>
    <w:rsid w:val="00CC4F29"/>
    <w:rsid w:val="00CD0CF2"/>
    <w:rsid w:val="00CD1900"/>
    <w:rsid w:val="00CF4952"/>
    <w:rsid w:val="00CF56E6"/>
    <w:rsid w:val="00CF5D21"/>
    <w:rsid w:val="00CF6AAC"/>
    <w:rsid w:val="00CF7581"/>
    <w:rsid w:val="00D113D0"/>
    <w:rsid w:val="00D1502E"/>
    <w:rsid w:val="00D277DF"/>
    <w:rsid w:val="00D45CF7"/>
    <w:rsid w:val="00D50C6B"/>
    <w:rsid w:val="00D617EE"/>
    <w:rsid w:val="00D63EEB"/>
    <w:rsid w:val="00D67ADE"/>
    <w:rsid w:val="00D70CE2"/>
    <w:rsid w:val="00D75382"/>
    <w:rsid w:val="00D753C1"/>
    <w:rsid w:val="00D7792D"/>
    <w:rsid w:val="00D942E0"/>
    <w:rsid w:val="00D9488E"/>
    <w:rsid w:val="00DB25EB"/>
    <w:rsid w:val="00DB44FE"/>
    <w:rsid w:val="00DB712B"/>
    <w:rsid w:val="00DC0312"/>
    <w:rsid w:val="00DC30B8"/>
    <w:rsid w:val="00DD1B91"/>
    <w:rsid w:val="00DD4F65"/>
    <w:rsid w:val="00DE2433"/>
    <w:rsid w:val="00DF5B2C"/>
    <w:rsid w:val="00DF7B23"/>
    <w:rsid w:val="00E00BD1"/>
    <w:rsid w:val="00E01C44"/>
    <w:rsid w:val="00E201F4"/>
    <w:rsid w:val="00E22AC6"/>
    <w:rsid w:val="00E2345E"/>
    <w:rsid w:val="00E2628E"/>
    <w:rsid w:val="00E271CB"/>
    <w:rsid w:val="00E30BEB"/>
    <w:rsid w:val="00E41834"/>
    <w:rsid w:val="00E57560"/>
    <w:rsid w:val="00E642B8"/>
    <w:rsid w:val="00E655BA"/>
    <w:rsid w:val="00E6596B"/>
    <w:rsid w:val="00E670D2"/>
    <w:rsid w:val="00E67538"/>
    <w:rsid w:val="00E72FCD"/>
    <w:rsid w:val="00E82506"/>
    <w:rsid w:val="00E854D1"/>
    <w:rsid w:val="00E874A9"/>
    <w:rsid w:val="00E9169B"/>
    <w:rsid w:val="00E95C0E"/>
    <w:rsid w:val="00EA1C33"/>
    <w:rsid w:val="00EC45E3"/>
    <w:rsid w:val="00ED3463"/>
    <w:rsid w:val="00ED6487"/>
    <w:rsid w:val="00EE6026"/>
    <w:rsid w:val="00F0710C"/>
    <w:rsid w:val="00F16D02"/>
    <w:rsid w:val="00F22D20"/>
    <w:rsid w:val="00F33120"/>
    <w:rsid w:val="00F33595"/>
    <w:rsid w:val="00F37312"/>
    <w:rsid w:val="00F4174E"/>
    <w:rsid w:val="00F503C5"/>
    <w:rsid w:val="00F6048C"/>
    <w:rsid w:val="00F62D5F"/>
    <w:rsid w:val="00F6482B"/>
    <w:rsid w:val="00F64A73"/>
    <w:rsid w:val="00F9255D"/>
    <w:rsid w:val="00FA6A88"/>
    <w:rsid w:val="00FB1280"/>
    <w:rsid w:val="00FB1F60"/>
    <w:rsid w:val="00FB23BF"/>
    <w:rsid w:val="00FB4F30"/>
    <w:rsid w:val="00FC2627"/>
    <w:rsid w:val="00FC2C4A"/>
    <w:rsid w:val="00FD2633"/>
    <w:rsid w:val="00FD4C8C"/>
    <w:rsid w:val="00FE0570"/>
    <w:rsid w:val="00FE09C2"/>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D819EE-2132-4EBD-8F31-1B9C5DE2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1"/>
    <w:qFormat/>
    <w:rsid w:val="003B4966"/>
    <w:pPr>
      <w:ind w:left="720"/>
      <w:contextualSpacing/>
    </w:pPr>
  </w:style>
  <w:style w:type="character" w:customStyle="1" w:styleId="ListParagraphChar">
    <w:name w:val="List Paragraph Char"/>
    <w:basedOn w:val="DefaultParagraphFont"/>
    <w:link w:val="ListParagraph"/>
    <w:uiPriority w:val="1"/>
    <w:rsid w:val="00CD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61CE5-FDD8-41D4-BD08-8E6E7916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2593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2019-03-28T18:26:00Z</dcterms:created>
  <dcterms:modified xsi:type="dcterms:W3CDTF">2019-03-28T18:26:00Z</dcterms:modified>
</cp:coreProperties>
</file>