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9" w:type="dxa"/>
        <w:jc w:val="center"/>
        <w:tblLook w:val="0600" w:firstRow="0" w:lastRow="0" w:firstColumn="0" w:lastColumn="0" w:noHBand="1" w:noVBand="1"/>
      </w:tblPr>
      <w:tblGrid>
        <w:gridCol w:w="5850"/>
        <w:gridCol w:w="5409"/>
      </w:tblGrid>
      <w:tr w:rsidR="00FA06FC" w:rsidRPr="00012730" w:rsidTr="00A325D7">
        <w:trPr>
          <w:trHeight w:val="1657"/>
          <w:jc w:val="center"/>
        </w:trPr>
        <w:tc>
          <w:tcPr>
            <w:tcW w:w="5850" w:type="dxa"/>
            <w:tcBorders>
              <w:bottom w:val="single" w:sz="4" w:space="0" w:color="auto"/>
            </w:tcBorders>
          </w:tcPr>
          <w:p w:rsidR="00FA06FC" w:rsidRPr="00012730" w:rsidRDefault="00FA06FC" w:rsidP="00F045A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251FAE4" wp14:editId="4E12E577">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409" w:type="dxa"/>
            <w:tcBorders>
              <w:bottom w:val="single" w:sz="4" w:space="0" w:color="auto"/>
            </w:tcBorders>
          </w:tcPr>
          <w:p w:rsidR="00FA06FC" w:rsidRDefault="00FA06FC" w:rsidP="00F045A9">
            <w:pPr>
              <w:rPr>
                <w:b/>
                <w:bCs/>
                <w:smallCaps/>
              </w:rPr>
            </w:pPr>
            <w:r>
              <w:rPr>
                <w:b/>
                <w:bCs/>
                <w:smallCaps/>
              </w:rPr>
              <w:t>The Council of the City of New York</w:t>
            </w:r>
          </w:p>
          <w:p w:rsidR="00FA06FC" w:rsidRDefault="00FA06FC" w:rsidP="00F045A9">
            <w:pPr>
              <w:rPr>
                <w:b/>
                <w:bCs/>
                <w:smallCaps/>
              </w:rPr>
            </w:pPr>
            <w:r>
              <w:rPr>
                <w:b/>
                <w:bCs/>
                <w:smallCaps/>
              </w:rPr>
              <w:t>Finance Division</w:t>
            </w:r>
          </w:p>
          <w:p w:rsidR="00FA06FC" w:rsidRDefault="00FA06FC" w:rsidP="00F045A9">
            <w:pPr>
              <w:spacing w:before="120"/>
              <w:rPr>
                <w:b/>
                <w:bCs/>
                <w:smallCaps/>
              </w:rPr>
            </w:pPr>
            <w:r>
              <w:rPr>
                <w:b/>
                <w:bCs/>
                <w:smallCaps/>
              </w:rPr>
              <w:t>Latonia McKinney, Director</w:t>
            </w:r>
          </w:p>
          <w:p w:rsidR="00FA06FC" w:rsidRDefault="00FA06FC" w:rsidP="00F045A9">
            <w:pPr>
              <w:spacing w:before="120"/>
            </w:pPr>
            <w:r>
              <w:rPr>
                <w:b/>
                <w:bCs/>
                <w:smallCaps/>
              </w:rPr>
              <w:t>Fiscal Impact Statement</w:t>
            </w:r>
          </w:p>
          <w:p w:rsidR="00FA06FC" w:rsidRPr="00ED74D9" w:rsidRDefault="00FA06FC" w:rsidP="00F045A9">
            <w:pPr>
              <w:rPr>
                <w:b/>
                <w:bCs/>
                <w:sz w:val="16"/>
                <w:szCs w:val="16"/>
              </w:rPr>
            </w:pPr>
          </w:p>
          <w:p w:rsidR="00FA06FC" w:rsidRDefault="00FA06FC" w:rsidP="00F045A9">
            <w:pPr>
              <w:rPr>
                <w:b/>
                <w:bCs/>
              </w:rPr>
            </w:pPr>
            <w:r>
              <w:rPr>
                <w:b/>
                <w:bCs/>
                <w:smallCaps/>
              </w:rPr>
              <w:t xml:space="preserve">Proposed </w:t>
            </w:r>
            <w:r w:rsidRPr="00EE2325">
              <w:rPr>
                <w:b/>
                <w:bCs/>
                <w:smallCaps/>
              </w:rPr>
              <w:t>Intro. No</w:t>
            </w:r>
            <w:r>
              <w:rPr>
                <w:b/>
                <w:bCs/>
              </w:rPr>
              <w:t>: 981-A</w:t>
            </w:r>
          </w:p>
          <w:p w:rsidR="00FA06FC" w:rsidRPr="00A267C7" w:rsidRDefault="00FA06FC" w:rsidP="00F045A9">
            <w:pPr>
              <w:rPr>
                <w:color w:val="FF0000"/>
                <w:sz w:val="16"/>
                <w:szCs w:val="16"/>
              </w:rPr>
            </w:pPr>
          </w:p>
          <w:p w:rsidR="00FA06FC" w:rsidRPr="00A267C7" w:rsidRDefault="00FA06FC" w:rsidP="00F045A9">
            <w:pPr>
              <w:tabs>
                <w:tab w:val="left" w:pos="-1440"/>
              </w:tabs>
              <w:ind w:left="1440" w:hanging="1440"/>
              <w:rPr>
                <w:color w:val="FF0000"/>
              </w:rPr>
            </w:pPr>
            <w:r>
              <w:rPr>
                <w:b/>
                <w:bCs/>
                <w:smallCaps/>
              </w:rPr>
              <w:t>Committee</w:t>
            </w:r>
            <w:r>
              <w:rPr>
                <w:b/>
                <w:bCs/>
              </w:rPr>
              <w:t>: Housing and Buildings</w:t>
            </w:r>
          </w:p>
        </w:tc>
      </w:tr>
      <w:tr w:rsidR="00FA06FC" w:rsidRPr="00012730" w:rsidTr="00A325D7">
        <w:trPr>
          <w:trHeight w:val="962"/>
          <w:jc w:val="center"/>
        </w:trPr>
        <w:tc>
          <w:tcPr>
            <w:tcW w:w="5850" w:type="dxa"/>
            <w:tcBorders>
              <w:top w:val="single" w:sz="4" w:space="0" w:color="auto"/>
            </w:tcBorders>
          </w:tcPr>
          <w:p w:rsidR="00FA06FC" w:rsidRPr="0063076D" w:rsidRDefault="00FA06FC" w:rsidP="00F045A9">
            <w:pPr>
              <w:autoSpaceDE w:val="0"/>
              <w:autoSpaceDN w:val="0"/>
              <w:adjustRightInd w:val="0"/>
              <w:rPr>
                <w:rFonts w:eastAsia="Calibri"/>
              </w:rPr>
            </w:pPr>
            <w:r w:rsidRPr="00012730">
              <w:rPr>
                <w:b/>
                <w:bCs/>
                <w:smallCaps/>
              </w:rPr>
              <w:t>Title:</w:t>
            </w:r>
            <w:r>
              <w:rPr>
                <w:bCs/>
              </w:rPr>
              <w:t xml:space="preserve"> </w:t>
            </w:r>
            <w:r w:rsidRPr="00BD56AF">
              <w:rPr>
                <w:rFonts w:eastAsia="Calibri"/>
              </w:rPr>
              <w:t xml:space="preserve">A </w:t>
            </w:r>
            <w:r>
              <w:rPr>
                <w:rFonts w:eastAsia="Calibri"/>
              </w:rPr>
              <w:t>Local Law</w:t>
            </w:r>
            <w:r>
              <w:t xml:space="preserve"> </w:t>
            </w:r>
            <w:r w:rsidRPr="00FA06FC">
              <w:rPr>
                <w:spacing w:val="-3"/>
              </w:rPr>
              <w:t>to amend the administrative code of the city of New York, in relation to the regulation of short-term residential rentals</w:t>
            </w:r>
          </w:p>
        </w:tc>
        <w:tc>
          <w:tcPr>
            <w:tcW w:w="5409" w:type="dxa"/>
            <w:tcBorders>
              <w:top w:val="single" w:sz="4" w:space="0" w:color="auto"/>
            </w:tcBorders>
          </w:tcPr>
          <w:p w:rsidR="00FA06FC" w:rsidRPr="00422B5D" w:rsidRDefault="00FA06FC" w:rsidP="00FA06FC">
            <w:pPr>
              <w:suppressLineNumbers/>
              <w:tabs>
                <w:tab w:val="left" w:pos="-720"/>
              </w:tabs>
              <w:suppressAutoHyphens/>
            </w:pPr>
            <w:r>
              <w:rPr>
                <w:b/>
                <w:bCs/>
                <w:smallCaps/>
              </w:rPr>
              <w:t>Sponsors</w:t>
            </w:r>
            <w:r>
              <w:rPr>
                <w:b/>
                <w:bCs/>
              </w:rPr>
              <w:t xml:space="preserve">: </w:t>
            </w:r>
            <w:r w:rsidRPr="00531FF1">
              <w:t xml:space="preserve">Council Members </w:t>
            </w:r>
            <w:r w:rsidRPr="00FA06FC">
              <w:t>Rivera, Cumbo, Rosenthal, the Speaker (Council Member Johnson), Adams, Ampry-Samuel, Ayala, Brannan, Chin, Cohen, Constantinides, Deutsch, Diaz, Dromm, Espinal, Eugene, Gjonaj, Grodenchik, Kallos, King, Koslowitz, Lancman, Lander, Levine, Maisel, Menchaca, Moya, Powers, Reynoso, Richards, Rodriguez, Rose, Salamanca, Torres, Treyger, Williams, Cabrera, Van</w:t>
            </w:r>
            <w:r w:rsidR="00096512">
              <w:t xml:space="preserve"> Bramer, Holden, Koo, Miller,</w:t>
            </w:r>
            <w:r w:rsidRPr="00FA06FC">
              <w:t xml:space="preserve"> Cornegy</w:t>
            </w:r>
            <w:r w:rsidR="00096512">
              <w:t>, Gibson and Perkins</w:t>
            </w:r>
          </w:p>
        </w:tc>
      </w:tr>
    </w:tbl>
    <w:p w:rsidR="004E16B0" w:rsidRDefault="00FA06FC" w:rsidP="00A325D7">
      <w:pPr>
        <w:spacing w:before="100" w:beforeAutospacing="1"/>
      </w:pPr>
      <w:r>
        <w:rPr>
          <w:b/>
          <w:smallCaps/>
        </w:rPr>
        <w:t>Summa</w:t>
      </w:r>
      <w:bookmarkStart w:id="0" w:name="_GoBack"/>
      <w:bookmarkEnd w:id="0"/>
      <w:r>
        <w:rPr>
          <w:b/>
          <w:smallCaps/>
        </w:rPr>
        <w:t>ry of Legislation:</w:t>
      </w:r>
      <w:r w:rsidR="00EF7ED4">
        <w:t xml:space="preserve"> Proposed Intro. No. 981</w:t>
      </w:r>
      <w:r w:rsidR="004E16B0">
        <w:t xml:space="preserve">-A </w:t>
      </w:r>
      <w:r w:rsidR="00EF7ED4">
        <w:t xml:space="preserve">would </w:t>
      </w:r>
      <w:r w:rsidR="00264072">
        <w:t xml:space="preserve">require </w:t>
      </w:r>
      <w:r w:rsidR="00D53BA8" w:rsidRPr="00D53BA8">
        <w:t xml:space="preserve">online short-term rental platforms that provide booking services for a fee </w:t>
      </w:r>
      <w:r w:rsidR="009A6839">
        <w:t>to submit a monthly report to</w:t>
      </w:r>
      <w:r w:rsidR="000562DE">
        <w:t xml:space="preserve"> an administering agency, either</w:t>
      </w:r>
      <w:r w:rsidR="009A6839">
        <w:t xml:space="preserve"> the Office of Special Enforcement (OSE)</w:t>
      </w:r>
      <w:r w:rsidR="000562DE">
        <w:t xml:space="preserve"> or </w:t>
      </w:r>
      <w:r w:rsidR="00264072">
        <w:t>an</w:t>
      </w:r>
      <w:r w:rsidR="000562DE">
        <w:t>other agency designated by the Mayor,</w:t>
      </w:r>
      <w:r w:rsidR="009A6839">
        <w:t xml:space="preserve"> </w:t>
      </w:r>
      <w:r w:rsidR="00264072">
        <w:t>providing certain information about such transactions, including</w:t>
      </w:r>
      <w:r w:rsidR="009A6839">
        <w:t xml:space="preserve"> the address of </w:t>
      </w:r>
      <w:r w:rsidR="00EF7ED4">
        <w:t>units</w:t>
      </w:r>
      <w:r w:rsidR="008E3A45">
        <w:t xml:space="preserve"> offered for short-term rental;</w:t>
      </w:r>
      <w:r w:rsidR="00EF7ED4">
        <w:t xml:space="preserve"> the name</w:t>
      </w:r>
      <w:r w:rsidR="008E3A45">
        <w:t>,</w:t>
      </w:r>
      <w:r w:rsidR="00EF7ED4">
        <w:t xml:space="preserve"> address</w:t>
      </w:r>
      <w:r w:rsidR="008E3A45">
        <w:t>, phone number, and email address</w:t>
      </w:r>
      <w:r w:rsidR="00EF7ED4">
        <w:t xml:space="preserve"> of the </w:t>
      </w:r>
      <w:r w:rsidR="008E3A45">
        <w:t>host</w:t>
      </w:r>
      <w:r w:rsidR="00264072">
        <w:t>s offering such units</w:t>
      </w:r>
      <w:r w:rsidR="008E3A45">
        <w:t xml:space="preserve">; the URL of </w:t>
      </w:r>
      <w:r w:rsidR="00264072">
        <w:t xml:space="preserve">unit </w:t>
      </w:r>
      <w:r w:rsidR="008E3A45">
        <w:t>listing</w:t>
      </w:r>
      <w:r w:rsidR="00264072">
        <w:t>s</w:t>
      </w:r>
      <w:r w:rsidR="008E3A45">
        <w:t>;</w:t>
      </w:r>
      <w:r w:rsidR="00EF7ED4">
        <w:t xml:space="preserve"> whether the rental is for the entirety of the unit or part of a unit</w:t>
      </w:r>
      <w:r w:rsidR="008E3A45">
        <w:t>;</w:t>
      </w:r>
      <w:r w:rsidR="00B160A3">
        <w:t xml:space="preserve"> t</w:t>
      </w:r>
      <w:r w:rsidR="00B160A3" w:rsidRPr="00B160A3">
        <w:t>he total amount of fees received by such booking service for such short-term rental</w:t>
      </w:r>
      <w:r w:rsidR="008E3A45">
        <w:t>; the total number of days the unit was rented;</w:t>
      </w:r>
      <w:r w:rsidR="00EF7ED4">
        <w:t xml:space="preserve"> and </w:t>
      </w:r>
      <w:r w:rsidR="00264072">
        <w:t>information about how such rent payments are received (including the amount thereof)</w:t>
      </w:r>
      <w:r w:rsidR="009A6839">
        <w:t>.</w:t>
      </w:r>
      <w:r w:rsidR="00EF7ED4">
        <w:t xml:space="preserve"> </w:t>
      </w:r>
      <w:r w:rsidR="00264072">
        <w:t>Such platforms</w:t>
      </w:r>
      <w:r w:rsidR="00EF7ED4">
        <w:t xml:space="preserve"> would be subject to a civil penalty </w:t>
      </w:r>
      <w:r w:rsidR="00DD631D">
        <w:t>of the greater of $1,500 or the total fees collected during the preceding year for transactions related to the listing</w:t>
      </w:r>
      <w:r w:rsidR="00EF7ED4">
        <w:t xml:space="preserve"> for failure to comply with provisions of this legislation.</w:t>
      </w:r>
      <w:r w:rsidR="001D40F5">
        <w:t xml:space="preserve"> These civil penalties may be recovered in a proceeding before the Office of Administrative Trials and Hearings</w:t>
      </w:r>
      <w:r w:rsidR="008B19AC">
        <w:t xml:space="preserve"> or a court</w:t>
      </w:r>
      <w:r w:rsidR="00264072">
        <w:t xml:space="preserve"> of appropriate jurisdiction</w:t>
      </w:r>
      <w:r w:rsidR="008B19AC">
        <w:t xml:space="preserve">. </w:t>
      </w:r>
    </w:p>
    <w:p w:rsidR="004E16B0" w:rsidRDefault="004E16B0" w:rsidP="00A325D7">
      <w:pPr>
        <w:spacing w:before="100" w:beforeAutospacing="1"/>
      </w:pPr>
      <w:r>
        <w:t xml:space="preserve">The legislation would </w:t>
      </w:r>
      <w:r w:rsidR="00264072">
        <w:t xml:space="preserve">generally </w:t>
      </w:r>
      <w:r w:rsidR="001B3B3C">
        <w:t>exempt class B multiple dw</w:t>
      </w:r>
      <w:r w:rsidR="009A6839">
        <w:t xml:space="preserve">ellings that are lawfully used for transient occupancy. </w:t>
      </w:r>
      <w:r w:rsidR="00776469">
        <w:t>A list of such p</w:t>
      </w:r>
      <w:r w:rsidR="007D61F3">
        <w:t>roperties would be compi</w:t>
      </w:r>
      <w:r w:rsidR="00B160A3">
        <w:t>l</w:t>
      </w:r>
      <w:r w:rsidR="007D61F3">
        <w:t>ed, updated</w:t>
      </w:r>
      <w:r w:rsidR="00264072">
        <w:t>,</w:t>
      </w:r>
      <w:r w:rsidR="007D61F3">
        <w:t xml:space="preserve"> and published by </w:t>
      </w:r>
      <w:r w:rsidR="000562DE">
        <w:t>the administering agency</w:t>
      </w:r>
      <w:r w:rsidR="007D61F3">
        <w:t xml:space="preserve">. </w:t>
      </w:r>
    </w:p>
    <w:p w:rsidR="00FA06FC" w:rsidRDefault="00FA06FC" w:rsidP="00FA06FC">
      <w:pPr>
        <w:pStyle w:val="NoSpacing"/>
      </w:pPr>
    </w:p>
    <w:p w:rsidR="00FA06FC" w:rsidRDefault="00FA06FC" w:rsidP="00FA06FC">
      <w:pPr>
        <w:pStyle w:val="FlushLeft"/>
      </w:pPr>
      <w:r w:rsidRPr="00012730">
        <w:rPr>
          <w:b/>
          <w:smallCaps/>
        </w:rPr>
        <w:t>Effective Date:</w:t>
      </w:r>
      <w:r>
        <w:t xml:space="preserve"> </w:t>
      </w:r>
      <w:r w:rsidR="001D40F5" w:rsidRPr="001D40F5">
        <w:t xml:space="preserve">This local law </w:t>
      </w:r>
      <w:r w:rsidR="001D40F5">
        <w:t>would take</w:t>
      </w:r>
      <w:r w:rsidR="001D40F5" w:rsidRPr="001D40F5">
        <w:t xml:space="preserve"> effect 180 days after it becomes law, except that (i) the head of </w:t>
      </w:r>
      <w:r w:rsidR="000562DE">
        <w:t>the administering agency</w:t>
      </w:r>
      <w:r w:rsidR="001D40F5" w:rsidRPr="001D40F5">
        <w:t xml:space="preserve"> may take such measures as are necessary for its implementation, including the promulgation of rules, before such effective date and (ii) the mayor may designate an administering agency, as such term is defined in such section, before such effective date.</w:t>
      </w:r>
    </w:p>
    <w:p w:rsidR="00FA06FC" w:rsidRPr="00012730" w:rsidRDefault="00FA06FC" w:rsidP="00FA06FC">
      <w:pPr>
        <w:pStyle w:val="FlushLeft"/>
      </w:pPr>
      <w:r w:rsidRPr="00012730">
        <w:rPr>
          <w:b/>
          <w:smallCaps/>
        </w:rPr>
        <w:t>Fiscal Year In Which Full Fiscal Impact Anticipated:</w:t>
      </w:r>
      <w:r>
        <w:t xml:space="preserve"> Fiscal 2020</w:t>
      </w:r>
    </w:p>
    <w:p w:rsidR="00FA06FC" w:rsidRDefault="00FA06FC" w:rsidP="00FA06FC">
      <w:pPr>
        <w:pBdr>
          <w:top w:val="single" w:sz="4" w:space="1" w:color="auto"/>
        </w:pBdr>
        <w:spacing w:before="240"/>
        <w:rPr>
          <w:b/>
          <w:smallCaps/>
        </w:rPr>
      </w:pPr>
      <w:r w:rsidRPr="00012730">
        <w:rPr>
          <w:b/>
          <w:smallCaps/>
        </w:rPr>
        <w:t>Fiscal Impact Statement:</w:t>
      </w:r>
    </w:p>
    <w:p w:rsidR="00FA06FC" w:rsidRPr="00012730" w:rsidRDefault="00FA06FC" w:rsidP="00FA06FC">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FA06FC" w:rsidRPr="00012730" w:rsidTr="00F045A9">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FA06FC" w:rsidRPr="001A6C74" w:rsidRDefault="00FA06FC" w:rsidP="00F045A9">
            <w:pPr>
              <w:spacing w:line="201" w:lineRule="exact"/>
              <w:jc w:val="center"/>
              <w:rPr>
                <w:sz w:val="22"/>
                <w:szCs w:val="22"/>
              </w:rPr>
            </w:pPr>
          </w:p>
          <w:p w:rsidR="00FA06FC" w:rsidRPr="001A6C74" w:rsidRDefault="00FA06FC" w:rsidP="00F045A9">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FA06FC" w:rsidRPr="001A6C74" w:rsidRDefault="00FA06FC" w:rsidP="00F045A9">
            <w:pPr>
              <w:jc w:val="center"/>
              <w:rPr>
                <w:b/>
                <w:bCs/>
                <w:sz w:val="22"/>
                <w:szCs w:val="22"/>
              </w:rPr>
            </w:pPr>
            <w:r>
              <w:rPr>
                <w:b/>
                <w:bCs/>
                <w:sz w:val="22"/>
                <w:szCs w:val="22"/>
              </w:rPr>
              <w:t>Effective FY19</w:t>
            </w:r>
          </w:p>
          <w:p w:rsidR="00FA06FC" w:rsidRPr="001A6C74" w:rsidRDefault="00FA06FC" w:rsidP="00F045A9">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FA06FC" w:rsidRPr="001A6C74" w:rsidRDefault="00FA06FC" w:rsidP="00F045A9">
            <w:pPr>
              <w:jc w:val="center"/>
              <w:rPr>
                <w:b/>
                <w:bCs/>
                <w:sz w:val="22"/>
                <w:szCs w:val="22"/>
              </w:rPr>
            </w:pPr>
            <w:r>
              <w:rPr>
                <w:b/>
                <w:bCs/>
                <w:sz w:val="22"/>
                <w:szCs w:val="22"/>
              </w:rPr>
              <w:t>FY Succeeding Effective FY20</w:t>
            </w:r>
          </w:p>
        </w:tc>
        <w:tc>
          <w:tcPr>
            <w:tcW w:w="1754" w:type="dxa"/>
            <w:tcBorders>
              <w:top w:val="double" w:sz="7" w:space="0" w:color="000000"/>
              <w:left w:val="single" w:sz="7" w:space="0" w:color="000000"/>
              <w:bottom w:val="single" w:sz="6" w:space="0" w:color="FFFFFF"/>
              <w:right w:val="double" w:sz="7" w:space="0" w:color="000000"/>
            </w:tcBorders>
            <w:vAlign w:val="center"/>
          </w:tcPr>
          <w:p w:rsidR="00FA06FC" w:rsidRPr="001A6C74" w:rsidRDefault="00FA06FC" w:rsidP="00F045A9">
            <w:pPr>
              <w:jc w:val="center"/>
              <w:rPr>
                <w:b/>
                <w:bCs/>
                <w:sz w:val="22"/>
                <w:szCs w:val="22"/>
              </w:rPr>
            </w:pPr>
            <w:r w:rsidRPr="001A6C74">
              <w:rPr>
                <w:b/>
                <w:bCs/>
                <w:sz w:val="22"/>
                <w:szCs w:val="22"/>
              </w:rPr>
              <w:t xml:space="preserve">Full Fiscal </w:t>
            </w:r>
            <w:r>
              <w:rPr>
                <w:b/>
                <w:bCs/>
                <w:sz w:val="22"/>
                <w:szCs w:val="22"/>
              </w:rPr>
              <w:t>Impact FY20</w:t>
            </w:r>
          </w:p>
        </w:tc>
      </w:tr>
      <w:tr w:rsidR="00FA06FC" w:rsidRPr="00012730" w:rsidTr="00F045A9">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FA06FC" w:rsidRPr="001A6C74" w:rsidRDefault="00FA06FC" w:rsidP="00F045A9">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FA06FC" w:rsidRPr="001A6C74" w:rsidRDefault="00FA06FC" w:rsidP="00F045A9">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FA06FC" w:rsidRPr="001A6C74" w:rsidRDefault="00FA06FC" w:rsidP="00F045A9">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FA06FC" w:rsidRPr="001A6C74" w:rsidRDefault="00FA06FC" w:rsidP="00F045A9">
            <w:pPr>
              <w:jc w:val="center"/>
              <w:rPr>
                <w:bCs/>
                <w:sz w:val="22"/>
                <w:szCs w:val="22"/>
              </w:rPr>
            </w:pPr>
            <w:r w:rsidRPr="001A6C74">
              <w:rPr>
                <w:bCs/>
                <w:sz w:val="22"/>
                <w:szCs w:val="22"/>
              </w:rPr>
              <w:t>$0</w:t>
            </w:r>
          </w:p>
        </w:tc>
      </w:tr>
      <w:tr w:rsidR="00FA06FC" w:rsidRPr="00B56409" w:rsidTr="00F045A9">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FA06FC" w:rsidRPr="001A6C74" w:rsidRDefault="00FA06FC" w:rsidP="00F045A9">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FA06FC" w:rsidRPr="00B56409" w:rsidRDefault="00FA06FC" w:rsidP="00F045A9">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FA06FC" w:rsidRPr="00B56409" w:rsidRDefault="00FA06FC" w:rsidP="00F045A9">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FA06FC" w:rsidRPr="00B56409" w:rsidRDefault="00FA06FC" w:rsidP="00F045A9">
            <w:pPr>
              <w:jc w:val="center"/>
              <w:rPr>
                <w:bCs/>
                <w:sz w:val="22"/>
                <w:szCs w:val="22"/>
              </w:rPr>
            </w:pPr>
            <w:r w:rsidRPr="00B56409">
              <w:rPr>
                <w:bCs/>
                <w:sz w:val="22"/>
                <w:szCs w:val="22"/>
              </w:rPr>
              <w:t>$0</w:t>
            </w:r>
          </w:p>
        </w:tc>
      </w:tr>
      <w:tr w:rsidR="00FA06FC" w:rsidRPr="00012730" w:rsidTr="00F045A9">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FA06FC" w:rsidRPr="001A6C74" w:rsidRDefault="00FA06FC" w:rsidP="00F045A9">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FA06FC" w:rsidRPr="001A6C74" w:rsidRDefault="00FA06FC" w:rsidP="00F045A9">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FA06FC" w:rsidRPr="001A6C74" w:rsidRDefault="00FA06FC" w:rsidP="00F045A9">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FA06FC" w:rsidRPr="001A6C74" w:rsidRDefault="00FA06FC" w:rsidP="00F045A9">
            <w:pPr>
              <w:jc w:val="center"/>
              <w:rPr>
                <w:bCs/>
                <w:sz w:val="22"/>
                <w:szCs w:val="22"/>
              </w:rPr>
            </w:pPr>
            <w:r w:rsidRPr="001A6C74">
              <w:rPr>
                <w:bCs/>
                <w:sz w:val="22"/>
                <w:szCs w:val="22"/>
              </w:rPr>
              <w:t>$0</w:t>
            </w:r>
          </w:p>
        </w:tc>
      </w:tr>
    </w:tbl>
    <w:p w:rsidR="00FA06FC" w:rsidRPr="00012730" w:rsidRDefault="00FA06FC" w:rsidP="00FA06FC">
      <w:pPr>
        <w:pStyle w:val="NoSpacing"/>
      </w:pPr>
    </w:p>
    <w:p w:rsidR="002E6A13" w:rsidRDefault="00FA06FC" w:rsidP="002E6A13">
      <w:r w:rsidRPr="00012730">
        <w:rPr>
          <w:b/>
          <w:smallCaps/>
        </w:rPr>
        <w:t xml:space="preserve">Impact on Revenues: </w:t>
      </w:r>
      <w:r w:rsidR="00BA70C7" w:rsidRPr="00834CA7">
        <w:t xml:space="preserve">It is estimated that there would be no impact on revenues resulting from the enactment of this legislation. </w:t>
      </w:r>
      <w:r w:rsidR="00BA70C7">
        <w:t xml:space="preserve">While </w:t>
      </w:r>
      <w:r w:rsidR="008E3A45">
        <w:t>the administering agency</w:t>
      </w:r>
      <w:r w:rsidR="008E3A45" w:rsidRPr="00B8637B">
        <w:t xml:space="preserve"> </w:t>
      </w:r>
      <w:r w:rsidR="00BA70C7">
        <w:t>is authorized to</w:t>
      </w:r>
      <w:r w:rsidR="00BA70C7" w:rsidRPr="00B8637B">
        <w:t xml:space="preserve"> impose</w:t>
      </w:r>
      <w:r w:rsidR="00612485">
        <w:t xml:space="preserve"> civil</w:t>
      </w:r>
      <w:r w:rsidR="00BA70C7" w:rsidRPr="00B8637B">
        <w:t xml:space="preserve"> penalties to </w:t>
      </w:r>
      <w:r w:rsidR="00612485">
        <w:t>booking services</w:t>
      </w:r>
      <w:r w:rsidR="00BA70C7" w:rsidRPr="00B8637B">
        <w:t xml:space="preserve"> that </w:t>
      </w:r>
      <w:r w:rsidR="00BA70C7">
        <w:lastRenderedPageBreak/>
        <w:t xml:space="preserve">fail to provide information with respect to a </w:t>
      </w:r>
      <w:r w:rsidR="00612485">
        <w:t>short-term rental</w:t>
      </w:r>
      <w:r w:rsidR="00BA70C7" w:rsidRPr="00B8637B">
        <w:t xml:space="preserve">, this estimate assumes </w:t>
      </w:r>
      <w:r w:rsidR="00BA70C7">
        <w:t>booking services</w:t>
      </w:r>
      <w:r w:rsidR="00BA70C7" w:rsidRPr="00B8637B">
        <w:t xml:space="preserve"> would fully comply with the provisions of this legislation.</w:t>
      </w:r>
      <w:r w:rsidR="00E33FD4">
        <w:t xml:space="preserve"> </w:t>
      </w:r>
    </w:p>
    <w:p w:rsidR="002E6A13" w:rsidRDefault="002E6A13" w:rsidP="002E6A13"/>
    <w:p w:rsidR="00FA06FC" w:rsidRPr="00BA70C7" w:rsidRDefault="00FA06FC" w:rsidP="00BA70C7">
      <w:r w:rsidRPr="005D3344">
        <w:rPr>
          <w:b/>
          <w:smallCaps/>
        </w:rPr>
        <w:t>Impact on Expenditures:</w:t>
      </w:r>
      <w:r>
        <w:t xml:space="preserve"> </w:t>
      </w:r>
      <w:r w:rsidR="00BA70C7" w:rsidRPr="00BA70C7">
        <w:t>It is anticipated that there would be no impact on expenditures resulting from the enactment of this legislation because existing resources would be used to implement the provisions of this local law.</w:t>
      </w:r>
    </w:p>
    <w:p w:rsidR="00FA06FC" w:rsidRDefault="00FA06FC" w:rsidP="00FA06FC">
      <w:pPr>
        <w:spacing w:before="240"/>
      </w:pPr>
      <w:r w:rsidRPr="00012730">
        <w:rPr>
          <w:b/>
          <w:smallCaps/>
        </w:rPr>
        <w:t>Source of Funds To Cover Estimated Costs:</w:t>
      </w:r>
      <w:r>
        <w:t xml:space="preserve"> Not applicable. </w:t>
      </w:r>
    </w:p>
    <w:p w:rsidR="00FA06FC" w:rsidRDefault="00FA06FC" w:rsidP="00FA06FC">
      <w:pPr>
        <w:pStyle w:val="NoSpacing"/>
        <w:rPr>
          <w:b/>
          <w:smallCaps/>
        </w:rPr>
      </w:pPr>
    </w:p>
    <w:p w:rsidR="00FA06FC" w:rsidRDefault="00FA06FC" w:rsidP="00FA06FC">
      <w:pPr>
        <w:pStyle w:val="NoSpacing"/>
      </w:pPr>
      <w:r w:rsidRPr="00ED532F">
        <w:rPr>
          <w:b/>
          <w:smallCaps/>
        </w:rPr>
        <w:t>Source of Information:</w:t>
      </w:r>
      <w:r w:rsidRPr="00ED532F">
        <w:t xml:space="preserve">  New</w:t>
      </w:r>
      <w:r w:rsidRPr="006941EE">
        <w:t xml:space="preserve"> York City Council Finance Division</w:t>
      </w:r>
      <w:r w:rsidRPr="00BD56AF">
        <w:tab/>
      </w:r>
    </w:p>
    <w:p w:rsidR="00FA06FC" w:rsidRDefault="00FA06FC" w:rsidP="00FA06FC">
      <w:pPr>
        <w:pStyle w:val="NoSpacing"/>
        <w:rPr>
          <w:b/>
          <w:color w:val="FF0000"/>
        </w:rPr>
      </w:pPr>
      <w:r>
        <w:t xml:space="preserve"> </w:t>
      </w:r>
      <w:r>
        <w:tab/>
      </w:r>
      <w:r>
        <w:tab/>
      </w:r>
      <w:r>
        <w:tab/>
      </w:r>
      <w:r w:rsidRPr="000B41A6">
        <w:rPr>
          <w:b/>
          <w:color w:val="FF0000"/>
        </w:rPr>
        <w:t xml:space="preserve">         </w:t>
      </w:r>
    </w:p>
    <w:p w:rsidR="00FA06FC" w:rsidRPr="00012730" w:rsidRDefault="00FA06FC" w:rsidP="00FA06FC">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rsidR="00FA06FC" w:rsidRPr="00012730" w:rsidRDefault="00FA06FC" w:rsidP="00FA06FC">
      <w:r w:rsidRPr="00012730">
        <w:rPr>
          <w:b/>
          <w:smallCaps/>
        </w:rPr>
        <w:tab/>
      </w:r>
      <w:r w:rsidRPr="00012730">
        <w:rPr>
          <w:b/>
          <w:smallCaps/>
        </w:rPr>
        <w:tab/>
      </w:r>
      <w:r w:rsidRPr="00012730">
        <w:rPr>
          <w:b/>
          <w:smallCaps/>
        </w:rPr>
        <w:tab/>
      </w:r>
      <w:r w:rsidRPr="00012730">
        <w:rPr>
          <w:b/>
          <w:smallCaps/>
        </w:rPr>
        <w:tab/>
      </w:r>
      <w:r w:rsidRPr="00012730">
        <w:rPr>
          <w:b/>
          <w:smallCaps/>
        </w:rPr>
        <w:tab/>
      </w:r>
    </w:p>
    <w:p w:rsidR="00FA06FC" w:rsidRDefault="00FA06FC" w:rsidP="00FA06FC">
      <w:pPr>
        <w:rPr>
          <w:b/>
          <w:smallCaps/>
        </w:rPr>
      </w:pPr>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Unit Head</w:t>
      </w:r>
    </w:p>
    <w:p w:rsidR="00FA06FC" w:rsidRDefault="00FA06FC" w:rsidP="00FA06FC">
      <w:pPr>
        <w:ind w:left="2160" w:firstLine="720"/>
      </w:pPr>
      <w:r>
        <w:t>Rebecca Chasan</w:t>
      </w:r>
      <w:r w:rsidRPr="00CB7375">
        <w:t>, Counsel</w:t>
      </w:r>
    </w:p>
    <w:p w:rsidR="00FA06FC" w:rsidRDefault="00FA06FC" w:rsidP="00FA06FC">
      <w:pPr>
        <w:rPr>
          <w:b/>
          <w:smallCaps/>
        </w:rPr>
      </w:pPr>
      <w:r>
        <w:tab/>
      </w:r>
      <w:r>
        <w:tab/>
      </w:r>
      <w:r>
        <w:tab/>
      </w:r>
      <w:r>
        <w:tab/>
      </w:r>
    </w:p>
    <w:p w:rsidR="00FA06FC" w:rsidRPr="00CB22AD" w:rsidRDefault="00FA06FC" w:rsidP="00FA06FC">
      <w:r w:rsidRPr="00012730">
        <w:rPr>
          <w:b/>
          <w:smallCaps/>
        </w:rPr>
        <w:t>Legislative History:</w:t>
      </w:r>
      <w:r>
        <w:t xml:space="preserve"> </w:t>
      </w:r>
      <w:r w:rsidRPr="007A7D71">
        <w:t xml:space="preserve">This legislation was introduced to the full Council on </w:t>
      </w:r>
      <w:r w:rsidR="00692DE4">
        <w:t>June 7</w:t>
      </w:r>
      <w:r>
        <w:t>, 2018</w:t>
      </w:r>
      <w:r w:rsidRPr="007A7D71">
        <w:t xml:space="preserve"> as Intro. No. </w:t>
      </w:r>
      <w:r w:rsidR="00692DE4">
        <w:t>981</w:t>
      </w:r>
      <w:r w:rsidRPr="007A7D71">
        <w:t xml:space="preserve"> and was referred to the Committee on Housing and Buildings (Committee). </w:t>
      </w:r>
      <w:r w:rsidRPr="00CB22AD">
        <w:t>A heari</w:t>
      </w:r>
      <w:r>
        <w:t xml:space="preserve">ng was held by the Committee on </w:t>
      </w:r>
      <w:r w:rsidR="00692DE4">
        <w:t>June 26</w:t>
      </w:r>
      <w:r>
        <w:t>, 2018</w:t>
      </w:r>
      <w:r w:rsidRPr="00CB22AD">
        <w:t xml:space="preserve">, and the bill was laid over. </w:t>
      </w:r>
      <w:r w:rsidRPr="001E5F7B">
        <w:t>The legislation was subsequently amended</w:t>
      </w:r>
      <w:r>
        <w:t xml:space="preserve"> </w:t>
      </w:r>
      <w:r w:rsidRPr="001E5F7B">
        <w:t>and the amended version, Proposed Intro. No.</w:t>
      </w:r>
      <w:r>
        <w:t xml:space="preserve"> </w:t>
      </w:r>
      <w:r w:rsidR="00692DE4">
        <w:t>981</w:t>
      </w:r>
      <w:r>
        <w:t>-A</w:t>
      </w:r>
      <w:r w:rsidRPr="00CB22AD">
        <w:t xml:space="preserve">, will be considered by the Committee </w:t>
      </w:r>
      <w:r w:rsidRPr="00E272CB">
        <w:t xml:space="preserve">on </w:t>
      </w:r>
      <w:r w:rsidR="00692DE4">
        <w:t>July 18</w:t>
      </w:r>
      <w:r>
        <w:t xml:space="preserve"> 2018</w:t>
      </w:r>
      <w:r w:rsidRPr="00E272CB">
        <w:t>. Following</w:t>
      </w:r>
      <w:r w:rsidRPr="004C56C3">
        <w:t xml:space="preserve"> a successful Committee vote, the bill will be submitted to the full Council for a vote on </w:t>
      </w:r>
      <w:r w:rsidR="00692DE4">
        <w:t xml:space="preserve">July 18, </w:t>
      </w:r>
      <w:r>
        <w:t>2018</w:t>
      </w:r>
      <w:r w:rsidRPr="00E272CB">
        <w:t>.</w:t>
      </w:r>
    </w:p>
    <w:p w:rsidR="00FA06FC" w:rsidRDefault="00FA06FC" w:rsidP="00FA06FC">
      <w:pPr>
        <w:rPr>
          <w:b/>
          <w:smallCaps/>
        </w:rPr>
      </w:pPr>
    </w:p>
    <w:p w:rsidR="00FA06FC" w:rsidRDefault="00FA06FC" w:rsidP="00FA06FC">
      <w:r w:rsidRPr="000D7CB8">
        <w:rPr>
          <w:b/>
          <w:smallCaps/>
        </w:rPr>
        <w:t>Date Prepared:</w:t>
      </w:r>
      <w:r w:rsidR="00BA70C7">
        <w:t xml:space="preserve"> July 16</w:t>
      </w:r>
      <w:r>
        <w:t xml:space="preserve">, 2018 </w:t>
      </w:r>
    </w:p>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p w:rsidR="00FA06FC" w:rsidRDefault="00FA06FC" w:rsidP="00FA06FC"/>
    <w:sectPr w:rsidR="00FA06FC" w:rsidSect="006A0996">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F6" w:rsidRDefault="007426F6" w:rsidP="00FA06FC">
      <w:r>
        <w:separator/>
      </w:r>
    </w:p>
  </w:endnote>
  <w:endnote w:type="continuationSeparator" w:id="0">
    <w:p w:rsidR="007426F6" w:rsidRDefault="007426F6" w:rsidP="00F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DE03E3">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rsidR="00FA06FC">
      <w:t>981</w:t>
    </w:r>
    <w:r>
      <w:t>-A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A325D7" w:rsidRPr="00A325D7">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F6" w:rsidRDefault="007426F6" w:rsidP="00FA06FC">
      <w:r>
        <w:separator/>
      </w:r>
    </w:p>
  </w:footnote>
  <w:footnote w:type="continuationSeparator" w:id="0">
    <w:p w:rsidR="007426F6" w:rsidRDefault="007426F6" w:rsidP="00FA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FC"/>
    <w:rsid w:val="00025D0A"/>
    <w:rsid w:val="00041CC7"/>
    <w:rsid w:val="000562DE"/>
    <w:rsid w:val="00096512"/>
    <w:rsid w:val="000D6299"/>
    <w:rsid w:val="001B3B3C"/>
    <w:rsid w:val="001D40F5"/>
    <w:rsid w:val="00256461"/>
    <w:rsid w:val="00264072"/>
    <w:rsid w:val="002E6A13"/>
    <w:rsid w:val="00374A54"/>
    <w:rsid w:val="004E16B0"/>
    <w:rsid w:val="00612485"/>
    <w:rsid w:val="00692DE4"/>
    <w:rsid w:val="007426F6"/>
    <w:rsid w:val="00776469"/>
    <w:rsid w:val="007D61F3"/>
    <w:rsid w:val="008B19AC"/>
    <w:rsid w:val="008E3A45"/>
    <w:rsid w:val="00995A51"/>
    <w:rsid w:val="009A1824"/>
    <w:rsid w:val="009A6839"/>
    <w:rsid w:val="009F7AB0"/>
    <w:rsid w:val="00A325D7"/>
    <w:rsid w:val="00AD3670"/>
    <w:rsid w:val="00B160A3"/>
    <w:rsid w:val="00BA70C7"/>
    <w:rsid w:val="00C00965"/>
    <w:rsid w:val="00C32098"/>
    <w:rsid w:val="00CC5E20"/>
    <w:rsid w:val="00D47FD4"/>
    <w:rsid w:val="00D53BA8"/>
    <w:rsid w:val="00DD631D"/>
    <w:rsid w:val="00DE03E3"/>
    <w:rsid w:val="00E33FD4"/>
    <w:rsid w:val="00EF7ED4"/>
    <w:rsid w:val="00F46330"/>
    <w:rsid w:val="00FA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548F-5E27-44A3-BA7D-598BF1CA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F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6FC"/>
    <w:pPr>
      <w:tabs>
        <w:tab w:val="center" w:pos="4680"/>
        <w:tab w:val="right" w:pos="9360"/>
      </w:tabs>
    </w:pPr>
  </w:style>
  <w:style w:type="character" w:customStyle="1" w:styleId="FooterChar">
    <w:name w:val="Footer Char"/>
    <w:basedOn w:val="DefaultParagraphFont"/>
    <w:link w:val="Footer"/>
    <w:uiPriority w:val="99"/>
    <w:rsid w:val="00FA06FC"/>
    <w:rPr>
      <w:rFonts w:ascii="Times New Roman" w:eastAsia="Times New Roman" w:hAnsi="Times New Roman" w:cs="Times New Roman"/>
      <w:sz w:val="24"/>
      <w:szCs w:val="24"/>
    </w:rPr>
  </w:style>
  <w:style w:type="paragraph" w:styleId="NoSpacing">
    <w:name w:val="No Spacing"/>
    <w:uiPriority w:val="1"/>
    <w:qFormat/>
    <w:rsid w:val="00FA06FC"/>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FA06FC"/>
    <w:pPr>
      <w:suppressAutoHyphens/>
      <w:spacing w:after="240"/>
    </w:pPr>
    <w:rPr>
      <w:szCs w:val="20"/>
    </w:rPr>
  </w:style>
  <w:style w:type="paragraph" w:styleId="Header">
    <w:name w:val="header"/>
    <w:basedOn w:val="Normal"/>
    <w:link w:val="HeaderChar"/>
    <w:uiPriority w:val="99"/>
    <w:unhideWhenUsed/>
    <w:rsid w:val="00FA06FC"/>
    <w:pPr>
      <w:tabs>
        <w:tab w:val="center" w:pos="4680"/>
        <w:tab w:val="right" w:pos="9360"/>
      </w:tabs>
    </w:pPr>
  </w:style>
  <w:style w:type="character" w:customStyle="1" w:styleId="HeaderChar">
    <w:name w:val="Header Char"/>
    <w:basedOn w:val="DefaultParagraphFont"/>
    <w:link w:val="Header"/>
    <w:uiPriority w:val="99"/>
    <w:rsid w:val="00FA06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C047-780F-4169-A621-24DBB05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4</cp:revision>
  <dcterms:created xsi:type="dcterms:W3CDTF">2018-07-17T20:50:00Z</dcterms:created>
  <dcterms:modified xsi:type="dcterms:W3CDTF">2018-07-18T13:23:00Z</dcterms:modified>
</cp:coreProperties>
</file>