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3AC5CCFD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7B7C71">
              <w:rPr>
                <w:b/>
                <w:bCs/>
                <w:smallCaps/>
              </w:rPr>
              <w:t>850-A</w:t>
            </w:r>
          </w:p>
          <w:p w14:paraId="29B2340F" w14:textId="535C27B9" w:rsidR="00352252" w:rsidRDefault="00AC3B91" w:rsidP="00DA67EA">
            <w:pPr>
              <w:spacing w:before="120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DA67EA">
              <w:rPr>
                <w:bCs/>
              </w:rPr>
              <w:t xml:space="preserve">Sanitation and Solid Waste Management </w:t>
            </w:r>
          </w:p>
        </w:tc>
      </w:tr>
      <w:tr w:rsidR="00352252" w14:paraId="0990D0AB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48C4258D" w:rsidR="00736812" w:rsidRPr="00326FF1" w:rsidRDefault="00352252" w:rsidP="005B4B91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to </w:t>
            </w:r>
            <w:r w:rsidR="007B7C71" w:rsidRPr="007B7C71">
              <w:t>amend the administrative code of the city of New York, in relation to penalties for littering from a vehicle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7100AF0F" w14:textId="1FC62D7C" w:rsidR="00DA67EA" w:rsidRPr="00DA67EA" w:rsidRDefault="00352252" w:rsidP="00DA67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DA67EA" w:rsidRPr="00DA67EA">
              <w:rPr>
                <w:bCs/>
              </w:rPr>
              <w:t xml:space="preserve">By Council Members </w:t>
            </w:r>
            <w:r w:rsidR="00E3758B">
              <w:rPr>
                <w:bCs/>
              </w:rPr>
              <w:t xml:space="preserve">Matteo, Holden, and Ulrich </w:t>
            </w:r>
          </w:p>
          <w:p w14:paraId="13F06CF6" w14:textId="20E7A063" w:rsidR="00D323D0" w:rsidRPr="00326FF1" w:rsidRDefault="00D323D0" w:rsidP="0097479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52252" w14:paraId="4445F629" w14:textId="77777777" w:rsidTr="000E7F03">
        <w:trPr>
          <w:cantSplit/>
          <w:trHeight w:val="554"/>
          <w:jc w:val="center"/>
        </w:trPr>
        <w:tc>
          <w:tcPr>
            <w:tcW w:w="10800" w:type="dxa"/>
            <w:gridSpan w:val="2"/>
          </w:tcPr>
          <w:p w14:paraId="65D82741" w14:textId="2A03BD1E" w:rsidR="00DA67EA" w:rsidRPr="00DA67EA" w:rsidRDefault="00352252" w:rsidP="00DA67EA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7B7C71" w:rsidRPr="007B7C71">
              <w:t>Proposed Int. No. 850-A would increase the penalties for littering or spilling out of a vehicle to $200 for a first violation, $350 for any second violation within any 12-month period, and $450 for any third violation within any 12-month period.</w:t>
            </w:r>
          </w:p>
          <w:p w14:paraId="44EFF2E4" w14:textId="77777777" w:rsidR="00385777" w:rsidRPr="005B4B91" w:rsidRDefault="00385777">
            <w:pPr>
              <w:shd w:val="clear" w:color="auto" w:fill="FFFFFF"/>
              <w:rPr>
                <w:sz w:val="16"/>
              </w:rPr>
            </w:pPr>
          </w:p>
        </w:tc>
      </w:tr>
      <w:tr w:rsidR="00352252" w14:paraId="52C0D137" w14:textId="77777777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4B015ADC" w14:textId="26E715C4" w:rsidR="009657CF" w:rsidRDefault="00352252" w:rsidP="004E4E58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would</w:t>
            </w:r>
            <w:r w:rsidR="006B51CE" w:rsidRPr="006B51CE">
              <w:t xml:space="preserve"> take effect</w:t>
            </w:r>
            <w:r w:rsidR="00A45F5F">
              <w:t xml:space="preserve"> </w:t>
            </w:r>
            <w:r w:rsidR="00E3758B">
              <w:t>120</w:t>
            </w:r>
            <w:r w:rsidR="00DA67EA">
              <w:t xml:space="preserve"> days </w:t>
            </w:r>
            <w:r w:rsidR="00E3758B">
              <w:t xml:space="preserve">after it becomes law. </w:t>
            </w:r>
          </w:p>
          <w:p w14:paraId="0E078D35" w14:textId="77777777" w:rsidR="004E4E58" w:rsidRPr="005B4B91" w:rsidRDefault="004E4E58" w:rsidP="004E4E58">
            <w:pPr>
              <w:shd w:val="clear" w:color="auto" w:fill="FFFFFF"/>
              <w:rPr>
                <w:bCs/>
                <w:sz w:val="16"/>
              </w:rPr>
            </w:pP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721B9801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5D31BB" w:rsidRPr="002C5622">
              <w:t>20</w:t>
            </w:r>
            <w:r w:rsidR="00FA075F">
              <w:t>20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5B4B91" w:rsidRDefault="00710A5A">
            <w:pPr>
              <w:rPr>
                <w:b/>
                <w:bCs/>
                <w:smallCaps/>
                <w:sz w:val="14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7BCDCE86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8D79B4" w:rsidRPr="00542556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1E773346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5E8D791E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77777777" w:rsidR="00E37241" w:rsidRDefault="00E37241" w:rsidP="008062CF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7C5FB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77777777" w:rsidR="00E37241" w:rsidRDefault="004E4E58" w:rsidP="008062CF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1180A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77777777" w:rsidR="00E37241" w:rsidRDefault="00E37241" w:rsidP="008023E4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1F115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241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77777777" w:rsidR="00E37241" w:rsidRDefault="00E37241" w:rsidP="008062CF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1F115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77777777" w:rsidR="00E37241" w:rsidRDefault="008062CF" w:rsidP="008062CF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1180A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77777777" w:rsidR="00E37241" w:rsidRDefault="00E37241" w:rsidP="008062CF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1F115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3DCF5EB" w14:textId="27A34FF5" w:rsidR="007F2187" w:rsidRPr="00EC30EE" w:rsidRDefault="00352252" w:rsidP="00710A5A"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A13ED4" w:rsidRPr="00A13ED4">
              <w:t xml:space="preserve">It </w:t>
            </w:r>
            <w:proofErr w:type="gramStart"/>
            <w:r w:rsidR="00A13ED4" w:rsidRPr="00A13ED4">
              <w:t>is anticipated</w:t>
            </w:r>
            <w:proofErr w:type="gramEnd"/>
            <w:r w:rsidR="00A13ED4" w:rsidRPr="00A13ED4">
              <w:t xml:space="preserve"> that there would be no impact on revenues resulting from the enactment of this legislation because full compliance with the </w:t>
            </w:r>
            <w:r w:rsidR="00FA075F">
              <w:t>City’s littering laws</w:t>
            </w:r>
            <w:r w:rsidR="00FA075F" w:rsidRPr="00A13ED4">
              <w:t xml:space="preserve"> </w:t>
            </w:r>
            <w:r w:rsidR="00A13ED4" w:rsidRPr="00A13ED4">
              <w:t>is anticipated.</w:t>
            </w:r>
          </w:p>
          <w:p w14:paraId="7ED340BD" w14:textId="77777777" w:rsidR="00FE1D08" w:rsidRPr="005B4B91" w:rsidRDefault="00FE1D08" w:rsidP="00765D9B">
            <w:pPr>
              <w:rPr>
                <w:sz w:val="16"/>
                <w:szCs w:val="22"/>
              </w:rPr>
            </w:pPr>
          </w:p>
        </w:tc>
      </w:tr>
      <w:tr w:rsidR="00352252" w:rsidRPr="00EC30EE" w14:paraId="412A3472" w14:textId="77777777" w:rsidTr="00072EB6">
        <w:trPr>
          <w:trHeight w:val="936"/>
          <w:jc w:val="center"/>
        </w:trPr>
        <w:tc>
          <w:tcPr>
            <w:tcW w:w="10800" w:type="dxa"/>
            <w:gridSpan w:val="2"/>
          </w:tcPr>
          <w:p w14:paraId="63189572" w14:textId="78A144E4" w:rsidR="004E4E58" w:rsidRPr="00EC30EE" w:rsidRDefault="00352252" w:rsidP="00FA075F"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4E4E58" w:rsidRPr="004E4E58">
              <w:t xml:space="preserve">It </w:t>
            </w:r>
            <w:proofErr w:type="gramStart"/>
            <w:r w:rsidR="004E4E58" w:rsidRPr="004E4E58">
              <w:t>is estimated</w:t>
            </w:r>
            <w:proofErr w:type="gramEnd"/>
            <w:r w:rsidR="004E4E58" w:rsidRPr="004E4E58">
              <w:t xml:space="preserve"> that </w:t>
            </w:r>
            <w:r w:rsidR="008062CF">
              <w:t>there would be no impact on expenditures from the enactment of this legislation</w:t>
            </w:r>
            <w:r w:rsidR="00DA15ED">
              <w:t xml:space="preserve">, as </w:t>
            </w:r>
            <w:r w:rsidR="00FA075F">
              <w:t xml:space="preserve">the Department of Sanitation would </w:t>
            </w:r>
            <w:r w:rsidR="00DA15ED">
              <w:t>use existing resources to comply with the requirements of this legislation</w:t>
            </w:r>
            <w:r w:rsidR="004952E1">
              <w:t>.</w:t>
            </w:r>
          </w:p>
        </w:tc>
      </w:tr>
      <w:tr w:rsidR="00352252" w:rsidRPr="00EC30EE" w14:paraId="024C11FF" w14:textId="77777777" w:rsidTr="000E7F03">
        <w:trPr>
          <w:jc w:val="center"/>
        </w:trPr>
        <w:tc>
          <w:tcPr>
            <w:tcW w:w="10800" w:type="dxa"/>
            <w:gridSpan w:val="2"/>
          </w:tcPr>
          <w:p w14:paraId="0234161A" w14:textId="77777777" w:rsidR="003C1ABB" w:rsidRPr="00EC30EE" w:rsidRDefault="00352252" w:rsidP="005B4B91">
            <w:pPr>
              <w:spacing w:before="4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8062CF">
              <w:rPr>
                <w:bCs/>
              </w:rPr>
              <w:t>N/A</w:t>
            </w:r>
          </w:p>
          <w:p w14:paraId="2340A6CF" w14:textId="77777777" w:rsidR="00EB5A53" w:rsidRPr="00EC30EE" w:rsidRDefault="00EB5A53" w:rsidP="00E203BF"/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3B5B0FFF" w14:textId="7AE4DFFB" w:rsidR="00B90CA7" w:rsidRPr="00EC30EE" w:rsidRDefault="00352252" w:rsidP="004E4E58">
            <w:r w:rsidRPr="00EC30EE">
              <w:rPr>
                <w:b/>
                <w:bCs/>
                <w:smallCaps/>
              </w:rPr>
              <w:t>Source of Information</w:t>
            </w:r>
            <w:r w:rsidRPr="00EC30EE">
              <w:rPr>
                <w:b/>
                <w:bCs/>
              </w:rPr>
              <w:t>:</w:t>
            </w:r>
            <w:r w:rsidRPr="00EC30EE">
              <w:tab/>
            </w:r>
            <w:r w:rsidR="005D31BB" w:rsidRPr="00EC30EE">
              <w:t>N</w:t>
            </w:r>
            <w:r w:rsidR="0058026D">
              <w:t xml:space="preserve">ew </w:t>
            </w:r>
            <w:r w:rsidR="005D31BB" w:rsidRPr="00EC30EE">
              <w:t>Y</w:t>
            </w:r>
            <w:r w:rsidR="0058026D">
              <w:t xml:space="preserve">ork </w:t>
            </w:r>
            <w:r w:rsidR="005D31BB" w:rsidRPr="00EC30EE">
              <w:t>C</w:t>
            </w:r>
            <w:r w:rsidR="0058026D">
              <w:t>ity</w:t>
            </w:r>
            <w:r w:rsidR="005D31BB" w:rsidRPr="00EC30EE">
              <w:t xml:space="preserve"> Council Finance Division</w:t>
            </w:r>
            <w:r w:rsidR="00350D0F">
              <w:t xml:space="preserve">   </w:t>
            </w:r>
          </w:p>
        </w:tc>
      </w:tr>
      <w:tr w:rsidR="00352252" w:rsidRPr="00EC30EE" w14:paraId="3D8C5424" w14:textId="77777777" w:rsidTr="000E7F03">
        <w:trPr>
          <w:jc w:val="center"/>
        </w:trPr>
        <w:tc>
          <w:tcPr>
            <w:tcW w:w="10800" w:type="dxa"/>
            <w:gridSpan w:val="2"/>
          </w:tcPr>
          <w:p w14:paraId="13EBE709" w14:textId="32D17243" w:rsidR="005D31BB" w:rsidRPr="00EC30EE" w:rsidRDefault="00701942" w:rsidP="003A3DE9"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DA67EA">
              <w:t>Jonathan Seltzer</w:t>
            </w:r>
            <w:r w:rsidR="002A2668">
              <w:t xml:space="preserve">, </w:t>
            </w:r>
            <w:r w:rsidR="00350D0F">
              <w:t>Financial Analyst</w:t>
            </w:r>
          </w:p>
          <w:p w14:paraId="5C0B0C33" w14:textId="77777777" w:rsidR="009B0F5C" w:rsidRPr="005B4B91" w:rsidRDefault="00E74CFA" w:rsidP="009B0F5C">
            <w:pPr>
              <w:tabs>
                <w:tab w:val="left" w:pos="2895"/>
              </w:tabs>
              <w:rPr>
                <w:sz w:val="16"/>
              </w:rPr>
            </w:pPr>
            <w:r w:rsidRPr="005B4B91">
              <w:rPr>
                <w:sz w:val="16"/>
              </w:rPr>
              <w:t xml:space="preserve"> </w:t>
            </w:r>
            <w:r w:rsidR="005D31BB" w:rsidRPr="005B4B91">
              <w:rPr>
                <w:sz w:val="16"/>
              </w:rPr>
              <w:t xml:space="preserve">                                             </w:t>
            </w:r>
          </w:p>
          <w:p w14:paraId="2EDFE8C1" w14:textId="18B6AB70" w:rsidR="006C526E" w:rsidRDefault="00701942" w:rsidP="0080757E">
            <w:r>
              <w:rPr>
                <w:b/>
                <w:smallCaps/>
              </w:rPr>
              <w:t>Estimate Reviewed b</w:t>
            </w:r>
            <w:r w:rsidR="00D273DC" w:rsidRPr="00EC30EE">
              <w:rPr>
                <w:b/>
                <w:smallCaps/>
              </w:rPr>
              <w:t>y</w:t>
            </w:r>
            <w:r w:rsidR="008C520A" w:rsidRPr="00EC30EE">
              <w:rPr>
                <w:b/>
                <w:smallCaps/>
              </w:rPr>
              <w:t xml:space="preserve">: </w:t>
            </w:r>
            <w:r w:rsidR="00DA67EA">
              <w:t>Rebecca Chasan</w:t>
            </w:r>
            <w:r w:rsidR="0081180A">
              <w:t>,</w:t>
            </w:r>
            <w:r w:rsidR="006C526E">
              <w:t xml:space="preserve"> Counsel</w:t>
            </w:r>
          </w:p>
          <w:p w14:paraId="5EF100FD" w14:textId="75B48C8D" w:rsidR="0080757E" w:rsidRDefault="00B90CA7" w:rsidP="0080757E">
            <w:r>
              <w:t xml:space="preserve">                                          </w:t>
            </w:r>
            <w:r w:rsidR="00385777">
              <w:t xml:space="preserve"> </w:t>
            </w:r>
            <w:r w:rsidR="00DA67EA">
              <w:t>Crilhien Francisco</w:t>
            </w:r>
            <w:r w:rsidR="00385777">
              <w:t>, Unit Head</w:t>
            </w:r>
          </w:p>
          <w:p w14:paraId="3952EE4A" w14:textId="0CC0C83C" w:rsidR="008D3779" w:rsidRPr="005B4B91" w:rsidRDefault="00D273DC" w:rsidP="00FA075F">
            <w:pPr>
              <w:spacing w:before="120"/>
            </w:pPr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proofErr w:type="gramStart"/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 </w:t>
            </w:r>
            <w:r w:rsidR="008D3779" w:rsidRPr="00E3758B">
              <w:t xml:space="preserve">This legislation </w:t>
            </w:r>
            <w:r w:rsidR="00DB27CE" w:rsidRPr="00E3758B">
              <w:t>was</w:t>
            </w:r>
            <w:r w:rsidR="00FA075F">
              <w:t xml:space="preserve"> considered by the Committee on Sanitation and Solid Waste Management as a </w:t>
            </w:r>
            <w:proofErr w:type="spellStart"/>
            <w:r w:rsidR="00FA075F">
              <w:t>Preconsidered</w:t>
            </w:r>
            <w:proofErr w:type="spellEnd"/>
            <w:r w:rsidR="00FA075F">
              <w:t xml:space="preserve"> Intro</w:t>
            </w:r>
            <w:proofErr w:type="gramEnd"/>
            <w:r w:rsidR="00FA075F">
              <w:t>.</w:t>
            </w:r>
            <w:r w:rsidR="00DA67EA" w:rsidRPr="00E3758B">
              <w:t xml:space="preserve"> </w:t>
            </w:r>
            <w:proofErr w:type="gramStart"/>
            <w:r w:rsidR="00DA67EA" w:rsidRPr="00E3758B">
              <w:t>on</w:t>
            </w:r>
            <w:proofErr w:type="gramEnd"/>
            <w:r w:rsidR="00DA67EA" w:rsidRPr="00E3758B">
              <w:t xml:space="preserve"> </w:t>
            </w:r>
            <w:r w:rsidR="00C37F39">
              <w:t>April 24, 2018</w:t>
            </w:r>
            <w:r w:rsidR="00DA67EA" w:rsidRPr="00E3758B">
              <w:t xml:space="preserve"> </w:t>
            </w:r>
            <w:r w:rsidR="00FA075F">
              <w:t xml:space="preserve">and the legislation was laid over. The legislation </w:t>
            </w:r>
            <w:proofErr w:type="gramStart"/>
            <w:r w:rsidR="00FA075F">
              <w:t>was subsequently introduced</w:t>
            </w:r>
            <w:proofErr w:type="gramEnd"/>
            <w:r w:rsidR="00FA075F">
              <w:t xml:space="preserve"> to the full Council </w:t>
            </w:r>
            <w:r w:rsidR="00DA67EA" w:rsidRPr="00E3758B">
              <w:t xml:space="preserve">as Intro. No. </w:t>
            </w:r>
            <w:r w:rsidR="00C37F39">
              <w:t>850</w:t>
            </w:r>
            <w:r w:rsidR="00FA075F">
              <w:t xml:space="preserve"> on April 25, 2018</w:t>
            </w:r>
            <w:r w:rsidR="00DA15ED" w:rsidRPr="00E3758B">
              <w:t xml:space="preserve"> and </w:t>
            </w:r>
            <w:r w:rsidR="00DA67EA" w:rsidRPr="00E3758B">
              <w:t>referred to the Committee on Sanitation and Solid Waste Management</w:t>
            </w:r>
            <w:r w:rsidR="00DA15ED" w:rsidRPr="00E3758B">
              <w:t xml:space="preserve">. </w:t>
            </w:r>
            <w:r w:rsidR="00DA67EA" w:rsidRPr="00E3758B">
              <w:t xml:space="preserve">The legislation was subsequently amended and the amended version, Proposed Intro. </w:t>
            </w:r>
            <w:proofErr w:type="gramStart"/>
            <w:r w:rsidR="00DA67EA" w:rsidRPr="00E3758B">
              <w:t xml:space="preserve">No. </w:t>
            </w:r>
            <w:r w:rsidR="00C37F39">
              <w:t>850-A</w:t>
            </w:r>
            <w:r w:rsidR="00DA67EA" w:rsidRPr="00E3758B">
              <w:t xml:space="preserve">, will be voted on by the Committee on </w:t>
            </w:r>
            <w:r w:rsidR="00E3758B" w:rsidRPr="00E3758B">
              <w:t>Sanitation and Solid Waste Management</w:t>
            </w:r>
            <w:proofErr w:type="gramEnd"/>
            <w:r w:rsidR="00DA67EA" w:rsidRPr="00E3758B">
              <w:t xml:space="preserve"> at a hearing on </w:t>
            </w:r>
            <w:r w:rsidR="00E3758B" w:rsidRPr="005B4B91">
              <w:t xml:space="preserve">June </w:t>
            </w:r>
            <w:r w:rsidR="005B4B91" w:rsidRPr="005B4B91">
              <w:t>26,</w:t>
            </w:r>
            <w:r w:rsidR="005B4B91">
              <w:t xml:space="preserve"> 2018</w:t>
            </w:r>
            <w:r w:rsidR="00DA67EA" w:rsidRPr="00E3758B">
              <w:t xml:space="preserve">. Upon successful vote by the Committee, Proposed Intro. No. </w:t>
            </w:r>
            <w:r w:rsidR="00C37F39">
              <w:t>850-A</w:t>
            </w:r>
            <w:r w:rsidR="00DA67EA" w:rsidRPr="00E3758B">
              <w:t xml:space="preserve"> </w:t>
            </w:r>
            <w:proofErr w:type="gramStart"/>
            <w:r w:rsidR="00DA67EA" w:rsidRPr="00E3758B">
              <w:t>will be submitted</w:t>
            </w:r>
            <w:proofErr w:type="gramEnd"/>
            <w:r w:rsidR="00DA67EA" w:rsidRPr="00E3758B">
              <w:t xml:space="preserve"> to the full Council for a vote on </w:t>
            </w:r>
            <w:r w:rsidR="00E3758B" w:rsidRPr="00E3758B">
              <w:t>June 28, 2018</w:t>
            </w:r>
            <w:r w:rsidR="00DA67EA" w:rsidRPr="00E3758B">
              <w:t>.</w:t>
            </w:r>
          </w:p>
        </w:tc>
      </w:tr>
    </w:tbl>
    <w:p w14:paraId="373D7398" w14:textId="77777777" w:rsidR="00072EB6" w:rsidRDefault="008D3779" w:rsidP="00A37E01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</w:t>
      </w:r>
    </w:p>
    <w:p w14:paraId="4B84B8F4" w14:textId="31702B64" w:rsidR="00EC522D" w:rsidRDefault="008D3779" w:rsidP="00A37E01">
      <w:pPr>
        <w:rPr>
          <w:b/>
          <w:bCs/>
          <w:smallCaps/>
        </w:rPr>
      </w:pPr>
      <w:bookmarkStart w:id="0" w:name="_GoBack"/>
      <w:bookmarkEnd w:id="0"/>
      <w:r w:rsidRPr="00EC30EE">
        <w:rPr>
          <w:b/>
          <w:bCs/>
          <w:smallCaps/>
        </w:rPr>
        <w:t>Date Prepared:</w:t>
      </w:r>
      <w:r w:rsidR="000E3294" w:rsidRPr="00EC30EE">
        <w:rPr>
          <w:b/>
          <w:bCs/>
          <w:smallCaps/>
        </w:rPr>
        <w:t xml:space="preserve"> </w:t>
      </w:r>
      <w:r w:rsidR="00E3758B">
        <w:t>June 19, 2018</w:t>
      </w:r>
    </w:p>
    <w:sectPr w:rsidR="00EC522D" w:rsidSect="00AC3B91">
      <w:footerReference w:type="even" r:id="rId8"/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4390" w14:textId="77777777" w:rsidR="00E7567F" w:rsidRDefault="00E7567F" w:rsidP="00276120">
      <w:r>
        <w:separator/>
      </w:r>
    </w:p>
  </w:endnote>
  <w:endnote w:type="continuationSeparator" w:id="0">
    <w:p w14:paraId="3EC1F348" w14:textId="77777777" w:rsidR="00E7567F" w:rsidRDefault="00E7567F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605FC62C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E3758B">
      <w:rPr>
        <w:rFonts w:ascii="Cambria" w:hAnsi="Cambria"/>
      </w:rPr>
      <w:t xml:space="preserve"> </w:t>
    </w:r>
    <w:r w:rsidR="00C37F39">
      <w:rPr>
        <w:rFonts w:ascii="Cambria" w:hAnsi="Cambria"/>
      </w:rPr>
      <w:t>850-A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FA075F" w:rsidRPr="00FA075F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77E1E2B6" w:rsidR="008C520A" w:rsidRPr="005B4B91" w:rsidRDefault="00B00CC3" w:rsidP="005B4B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C37F39">
      <w:rPr>
        <w:rFonts w:ascii="Cambria" w:hAnsi="Cambria"/>
      </w:rPr>
      <w:t>850-A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072EB6" w:rsidRPr="00072EB6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1FE1" w14:textId="77777777" w:rsidR="00E7567F" w:rsidRDefault="00E7567F" w:rsidP="00276120">
      <w:r>
        <w:separator/>
      </w:r>
    </w:p>
  </w:footnote>
  <w:footnote w:type="continuationSeparator" w:id="0">
    <w:p w14:paraId="1677CF7C" w14:textId="77777777" w:rsidR="00E7567F" w:rsidRDefault="00E7567F" w:rsidP="002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25E35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2EB6"/>
    <w:rsid w:val="00076B40"/>
    <w:rsid w:val="00076C11"/>
    <w:rsid w:val="000810B8"/>
    <w:rsid w:val="0009212E"/>
    <w:rsid w:val="00094ED2"/>
    <w:rsid w:val="00097A10"/>
    <w:rsid w:val="000A1056"/>
    <w:rsid w:val="000B2CA3"/>
    <w:rsid w:val="000C25BD"/>
    <w:rsid w:val="000C27CA"/>
    <w:rsid w:val="000C4D0C"/>
    <w:rsid w:val="000C7FF6"/>
    <w:rsid w:val="000D6F75"/>
    <w:rsid w:val="000D7AEC"/>
    <w:rsid w:val="000E3294"/>
    <w:rsid w:val="000E3B3F"/>
    <w:rsid w:val="000E7F03"/>
    <w:rsid w:val="000F2143"/>
    <w:rsid w:val="001024A2"/>
    <w:rsid w:val="001028F7"/>
    <w:rsid w:val="00105BC4"/>
    <w:rsid w:val="00121B3F"/>
    <w:rsid w:val="00121BBE"/>
    <w:rsid w:val="00131A2D"/>
    <w:rsid w:val="0014626B"/>
    <w:rsid w:val="00146CDE"/>
    <w:rsid w:val="00151FD2"/>
    <w:rsid w:val="00160E54"/>
    <w:rsid w:val="00171FA1"/>
    <w:rsid w:val="001762BE"/>
    <w:rsid w:val="00177D8E"/>
    <w:rsid w:val="00181A83"/>
    <w:rsid w:val="0018510D"/>
    <w:rsid w:val="001904E8"/>
    <w:rsid w:val="001941DB"/>
    <w:rsid w:val="0019526D"/>
    <w:rsid w:val="001A06C7"/>
    <w:rsid w:val="001A5CAF"/>
    <w:rsid w:val="001A620D"/>
    <w:rsid w:val="001B229A"/>
    <w:rsid w:val="001B68C3"/>
    <w:rsid w:val="001C2A54"/>
    <w:rsid w:val="001D3549"/>
    <w:rsid w:val="001F115D"/>
    <w:rsid w:val="001F3D48"/>
    <w:rsid w:val="001F5B8B"/>
    <w:rsid w:val="001F758B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7396D"/>
    <w:rsid w:val="00276120"/>
    <w:rsid w:val="002765AA"/>
    <w:rsid w:val="00287BD9"/>
    <w:rsid w:val="00293A04"/>
    <w:rsid w:val="002A17B6"/>
    <w:rsid w:val="002A2668"/>
    <w:rsid w:val="002B3D96"/>
    <w:rsid w:val="002B7D55"/>
    <w:rsid w:val="002C095A"/>
    <w:rsid w:val="002C0C81"/>
    <w:rsid w:val="002C2BBF"/>
    <w:rsid w:val="002C558E"/>
    <w:rsid w:val="002C5622"/>
    <w:rsid w:val="002D2C22"/>
    <w:rsid w:val="002D557B"/>
    <w:rsid w:val="002E72D6"/>
    <w:rsid w:val="002F7C64"/>
    <w:rsid w:val="0032553E"/>
    <w:rsid w:val="00325A26"/>
    <w:rsid w:val="003268E0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85777"/>
    <w:rsid w:val="003A07CE"/>
    <w:rsid w:val="003A3DE9"/>
    <w:rsid w:val="003A6FEB"/>
    <w:rsid w:val="003B0E1B"/>
    <w:rsid w:val="003B28BC"/>
    <w:rsid w:val="003B3A9D"/>
    <w:rsid w:val="003B4DD6"/>
    <w:rsid w:val="003C0AF9"/>
    <w:rsid w:val="003C1ABB"/>
    <w:rsid w:val="003C2928"/>
    <w:rsid w:val="003D2A99"/>
    <w:rsid w:val="003D6B3D"/>
    <w:rsid w:val="003F297F"/>
    <w:rsid w:val="00404735"/>
    <w:rsid w:val="00405391"/>
    <w:rsid w:val="00422899"/>
    <w:rsid w:val="004450A1"/>
    <w:rsid w:val="00447C5A"/>
    <w:rsid w:val="00452E47"/>
    <w:rsid w:val="00460A00"/>
    <w:rsid w:val="00464632"/>
    <w:rsid w:val="00466BC9"/>
    <w:rsid w:val="00476230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E4E58"/>
    <w:rsid w:val="004E59E3"/>
    <w:rsid w:val="004F2431"/>
    <w:rsid w:val="004F4056"/>
    <w:rsid w:val="00501079"/>
    <w:rsid w:val="00505558"/>
    <w:rsid w:val="00512323"/>
    <w:rsid w:val="00514F08"/>
    <w:rsid w:val="00517454"/>
    <w:rsid w:val="00517D5B"/>
    <w:rsid w:val="00523AE1"/>
    <w:rsid w:val="00537F82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77C3"/>
    <w:rsid w:val="005B4B91"/>
    <w:rsid w:val="005B5D45"/>
    <w:rsid w:val="005B5F6B"/>
    <w:rsid w:val="005D1AAF"/>
    <w:rsid w:val="005D31BB"/>
    <w:rsid w:val="005E0C5B"/>
    <w:rsid w:val="005E24DF"/>
    <w:rsid w:val="005E2786"/>
    <w:rsid w:val="005F119E"/>
    <w:rsid w:val="006104EE"/>
    <w:rsid w:val="006112F6"/>
    <w:rsid w:val="006142B3"/>
    <w:rsid w:val="00616DA0"/>
    <w:rsid w:val="00620DDC"/>
    <w:rsid w:val="00624BF3"/>
    <w:rsid w:val="0063141C"/>
    <w:rsid w:val="006463AD"/>
    <w:rsid w:val="006464D8"/>
    <w:rsid w:val="006548C6"/>
    <w:rsid w:val="0065752B"/>
    <w:rsid w:val="0066324A"/>
    <w:rsid w:val="00663E55"/>
    <w:rsid w:val="00665089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526E"/>
    <w:rsid w:val="006C5575"/>
    <w:rsid w:val="006D62A7"/>
    <w:rsid w:val="006E1700"/>
    <w:rsid w:val="006F030A"/>
    <w:rsid w:val="00701942"/>
    <w:rsid w:val="00704297"/>
    <w:rsid w:val="00707218"/>
    <w:rsid w:val="00710A5A"/>
    <w:rsid w:val="007311A9"/>
    <w:rsid w:val="00736812"/>
    <w:rsid w:val="0073791A"/>
    <w:rsid w:val="00741160"/>
    <w:rsid w:val="0074484A"/>
    <w:rsid w:val="007542AC"/>
    <w:rsid w:val="00760AD4"/>
    <w:rsid w:val="00765127"/>
    <w:rsid w:val="00765D9B"/>
    <w:rsid w:val="0076672F"/>
    <w:rsid w:val="0077220E"/>
    <w:rsid w:val="00783697"/>
    <w:rsid w:val="00784333"/>
    <w:rsid w:val="00797D3A"/>
    <w:rsid w:val="007A5805"/>
    <w:rsid w:val="007B7C71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F2187"/>
    <w:rsid w:val="008023E4"/>
    <w:rsid w:val="00803CB5"/>
    <w:rsid w:val="008062CF"/>
    <w:rsid w:val="0080757E"/>
    <w:rsid w:val="0081180A"/>
    <w:rsid w:val="00812A23"/>
    <w:rsid w:val="00814E5C"/>
    <w:rsid w:val="00814F35"/>
    <w:rsid w:val="008179E8"/>
    <w:rsid w:val="00834997"/>
    <w:rsid w:val="00840B00"/>
    <w:rsid w:val="00856D29"/>
    <w:rsid w:val="00872287"/>
    <w:rsid w:val="00883B01"/>
    <w:rsid w:val="0088504E"/>
    <w:rsid w:val="008872E6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8E7A86"/>
    <w:rsid w:val="00903506"/>
    <w:rsid w:val="00910734"/>
    <w:rsid w:val="00913057"/>
    <w:rsid w:val="009140AF"/>
    <w:rsid w:val="00927E80"/>
    <w:rsid w:val="009317CB"/>
    <w:rsid w:val="00941BF2"/>
    <w:rsid w:val="00942003"/>
    <w:rsid w:val="009616EB"/>
    <w:rsid w:val="009657CF"/>
    <w:rsid w:val="009725BF"/>
    <w:rsid w:val="00973670"/>
    <w:rsid w:val="00973CCA"/>
    <w:rsid w:val="0097479A"/>
    <w:rsid w:val="0098367F"/>
    <w:rsid w:val="00985B97"/>
    <w:rsid w:val="009871DC"/>
    <w:rsid w:val="00990853"/>
    <w:rsid w:val="009913B6"/>
    <w:rsid w:val="0099543E"/>
    <w:rsid w:val="0099668F"/>
    <w:rsid w:val="009A1709"/>
    <w:rsid w:val="009A5B62"/>
    <w:rsid w:val="009B0F5C"/>
    <w:rsid w:val="009B6AA9"/>
    <w:rsid w:val="009D275A"/>
    <w:rsid w:val="009D4BEE"/>
    <w:rsid w:val="009D5ED9"/>
    <w:rsid w:val="009D659B"/>
    <w:rsid w:val="009D7FAC"/>
    <w:rsid w:val="009E4362"/>
    <w:rsid w:val="009F328D"/>
    <w:rsid w:val="00A002AF"/>
    <w:rsid w:val="00A13ED4"/>
    <w:rsid w:val="00A15BF5"/>
    <w:rsid w:val="00A161B2"/>
    <w:rsid w:val="00A203A5"/>
    <w:rsid w:val="00A2534E"/>
    <w:rsid w:val="00A311B2"/>
    <w:rsid w:val="00A33096"/>
    <w:rsid w:val="00A35B83"/>
    <w:rsid w:val="00A37E01"/>
    <w:rsid w:val="00A45F5F"/>
    <w:rsid w:val="00A46F43"/>
    <w:rsid w:val="00A560AD"/>
    <w:rsid w:val="00A7287E"/>
    <w:rsid w:val="00A763F2"/>
    <w:rsid w:val="00A82025"/>
    <w:rsid w:val="00A8649C"/>
    <w:rsid w:val="00AA0D5A"/>
    <w:rsid w:val="00AA1DE4"/>
    <w:rsid w:val="00AA6BEF"/>
    <w:rsid w:val="00AB42E7"/>
    <w:rsid w:val="00AB46D5"/>
    <w:rsid w:val="00AC3B91"/>
    <w:rsid w:val="00AC5988"/>
    <w:rsid w:val="00AD6F79"/>
    <w:rsid w:val="00AE683E"/>
    <w:rsid w:val="00AF0929"/>
    <w:rsid w:val="00AF1B17"/>
    <w:rsid w:val="00AF3225"/>
    <w:rsid w:val="00B00CC3"/>
    <w:rsid w:val="00B027D5"/>
    <w:rsid w:val="00B038F6"/>
    <w:rsid w:val="00B03D76"/>
    <w:rsid w:val="00B07F3E"/>
    <w:rsid w:val="00B148DC"/>
    <w:rsid w:val="00B17F43"/>
    <w:rsid w:val="00B307DE"/>
    <w:rsid w:val="00B3136A"/>
    <w:rsid w:val="00B42620"/>
    <w:rsid w:val="00B42AA4"/>
    <w:rsid w:val="00B46169"/>
    <w:rsid w:val="00B472C5"/>
    <w:rsid w:val="00B50226"/>
    <w:rsid w:val="00B5117A"/>
    <w:rsid w:val="00B5249D"/>
    <w:rsid w:val="00B5490E"/>
    <w:rsid w:val="00B5520B"/>
    <w:rsid w:val="00B60C1B"/>
    <w:rsid w:val="00B70870"/>
    <w:rsid w:val="00B83313"/>
    <w:rsid w:val="00B8672F"/>
    <w:rsid w:val="00B90CA7"/>
    <w:rsid w:val="00BA2B11"/>
    <w:rsid w:val="00BA5D17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1D34"/>
    <w:rsid w:val="00C37F39"/>
    <w:rsid w:val="00C43E4E"/>
    <w:rsid w:val="00C50CA1"/>
    <w:rsid w:val="00C511FF"/>
    <w:rsid w:val="00C52037"/>
    <w:rsid w:val="00C525F3"/>
    <w:rsid w:val="00C55363"/>
    <w:rsid w:val="00C626C9"/>
    <w:rsid w:val="00C65041"/>
    <w:rsid w:val="00C668CA"/>
    <w:rsid w:val="00C72B25"/>
    <w:rsid w:val="00C75B89"/>
    <w:rsid w:val="00C76848"/>
    <w:rsid w:val="00C770E3"/>
    <w:rsid w:val="00C87D5E"/>
    <w:rsid w:val="00C93378"/>
    <w:rsid w:val="00C94DDC"/>
    <w:rsid w:val="00CA5386"/>
    <w:rsid w:val="00CA5E51"/>
    <w:rsid w:val="00CB2AF6"/>
    <w:rsid w:val="00CD1E59"/>
    <w:rsid w:val="00CD448F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5AE0"/>
    <w:rsid w:val="00D273DC"/>
    <w:rsid w:val="00D32312"/>
    <w:rsid w:val="00D323D0"/>
    <w:rsid w:val="00D34224"/>
    <w:rsid w:val="00D36F47"/>
    <w:rsid w:val="00D607A2"/>
    <w:rsid w:val="00D662B9"/>
    <w:rsid w:val="00D75585"/>
    <w:rsid w:val="00D77A36"/>
    <w:rsid w:val="00D8127A"/>
    <w:rsid w:val="00D82449"/>
    <w:rsid w:val="00D86BA6"/>
    <w:rsid w:val="00DA0673"/>
    <w:rsid w:val="00DA1556"/>
    <w:rsid w:val="00DA15ED"/>
    <w:rsid w:val="00DA40DA"/>
    <w:rsid w:val="00DA67EA"/>
    <w:rsid w:val="00DA69E3"/>
    <w:rsid w:val="00DB057D"/>
    <w:rsid w:val="00DB27CE"/>
    <w:rsid w:val="00DB47A0"/>
    <w:rsid w:val="00DC1533"/>
    <w:rsid w:val="00DD09FA"/>
    <w:rsid w:val="00DD0EEA"/>
    <w:rsid w:val="00DE31A9"/>
    <w:rsid w:val="00DE6E42"/>
    <w:rsid w:val="00DF1687"/>
    <w:rsid w:val="00E00EB3"/>
    <w:rsid w:val="00E03223"/>
    <w:rsid w:val="00E12670"/>
    <w:rsid w:val="00E15B60"/>
    <w:rsid w:val="00E203BF"/>
    <w:rsid w:val="00E24074"/>
    <w:rsid w:val="00E26F24"/>
    <w:rsid w:val="00E313DD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723BF"/>
    <w:rsid w:val="00E72DDF"/>
    <w:rsid w:val="00E74AD2"/>
    <w:rsid w:val="00E74CFA"/>
    <w:rsid w:val="00E7567F"/>
    <w:rsid w:val="00E80E0C"/>
    <w:rsid w:val="00E81482"/>
    <w:rsid w:val="00E83693"/>
    <w:rsid w:val="00E916E4"/>
    <w:rsid w:val="00EB5A53"/>
    <w:rsid w:val="00EC1006"/>
    <w:rsid w:val="00EC30EE"/>
    <w:rsid w:val="00EC522D"/>
    <w:rsid w:val="00ED74D9"/>
    <w:rsid w:val="00ED7964"/>
    <w:rsid w:val="00EE08D9"/>
    <w:rsid w:val="00EF1AFE"/>
    <w:rsid w:val="00EF4936"/>
    <w:rsid w:val="00EF6454"/>
    <w:rsid w:val="00EF7437"/>
    <w:rsid w:val="00F05DD2"/>
    <w:rsid w:val="00F11A59"/>
    <w:rsid w:val="00F13806"/>
    <w:rsid w:val="00F22023"/>
    <w:rsid w:val="00F25AA7"/>
    <w:rsid w:val="00F35436"/>
    <w:rsid w:val="00F35E4E"/>
    <w:rsid w:val="00F43E05"/>
    <w:rsid w:val="00F561C2"/>
    <w:rsid w:val="00F674B5"/>
    <w:rsid w:val="00F67565"/>
    <w:rsid w:val="00F701F9"/>
    <w:rsid w:val="00F84DF2"/>
    <w:rsid w:val="00F8751A"/>
    <w:rsid w:val="00FA075F"/>
    <w:rsid w:val="00FA0E01"/>
    <w:rsid w:val="00FB184B"/>
    <w:rsid w:val="00FB2948"/>
    <w:rsid w:val="00FB3104"/>
    <w:rsid w:val="00FB3CEF"/>
    <w:rsid w:val="00FB6868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rsid w:val="00DA67E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78D1-5D88-49B8-B0A1-722AB808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3</cp:revision>
  <cp:lastPrinted>2018-03-07T14:39:00Z</cp:lastPrinted>
  <dcterms:created xsi:type="dcterms:W3CDTF">2018-06-26T13:28:00Z</dcterms:created>
  <dcterms:modified xsi:type="dcterms:W3CDTF">2018-06-27T18:27:00Z</dcterms:modified>
</cp:coreProperties>
</file>