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9" w:type="dxa"/>
        <w:jc w:val="center"/>
        <w:tblLook w:val="0600" w:firstRow="0" w:lastRow="0" w:firstColumn="0" w:lastColumn="0" w:noHBand="1" w:noVBand="1"/>
      </w:tblPr>
      <w:tblGrid>
        <w:gridCol w:w="5900"/>
        <w:gridCol w:w="5089"/>
      </w:tblGrid>
      <w:tr w:rsidR="0096629E" w:rsidRPr="00012730" w14:paraId="2A9A4C88" w14:textId="77777777" w:rsidTr="008540F3">
        <w:trPr>
          <w:trHeight w:val="1657"/>
          <w:jc w:val="center"/>
        </w:trPr>
        <w:tc>
          <w:tcPr>
            <w:tcW w:w="5900" w:type="dxa"/>
            <w:tcBorders>
              <w:bottom w:val="single" w:sz="4" w:space="0" w:color="auto"/>
            </w:tcBorders>
          </w:tcPr>
          <w:p w14:paraId="7CD521DA" w14:textId="77777777" w:rsidR="0096629E" w:rsidRPr="00012730" w:rsidRDefault="0096629E" w:rsidP="00D0399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52122621" wp14:editId="1D4D976F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14:paraId="17809285" w14:textId="77777777" w:rsidR="0096629E" w:rsidRDefault="0096629E" w:rsidP="00D0399B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3A81C891" w14:textId="77777777" w:rsidR="0096629E" w:rsidRDefault="0096629E" w:rsidP="00D0399B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1FF82AC2" w14:textId="77777777" w:rsidR="0096629E" w:rsidRDefault="0096629E" w:rsidP="00D0399B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14:paraId="0E8D2447" w14:textId="77777777" w:rsidR="0096629E" w:rsidRDefault="0096629E" w:rsidP="00D0399B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57B57C6D" w14:textId="77777777" w:rsidR="0096629E" w:rsidRPr="00ED74D9" w:rsidRDefault="0096629E" w:rsidP="00D0399B">
            <w:pPr>
              <w:rPr>
                <w:b/>
                <w:bCs/>
                <w:sz w:val="16"/>
                <w:szCs w:val="16"/>
              </w:rPr>
            </w:pPr>
          </w:p>
          <w:p w14:paraId="68734A1F" w14:textId="77777777" w:rsidR="0096629E" w:rsidRDefault="0096629E" w:rsidP="00D0399B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>: 602-A</w:t>
            </w:r>
          </w:p>
          <w:p w14:paraId="29EF7003" w14:textId="77777777" w:rsidR="0096629E" w:rsidRPr="00A267C7" w:rsidRDefault="0096629E" w:rsidP="00D0399B">
            <w:pPr>
              <w:rPr>
                <w:color w:val="FF0000"/>
                <w:sz w:val="16"/>
                <w:szCs w:val="16"/>
              </w:rPr>
            </w:pPr>
          </w:p>
          <w:p w14:paraId="61A8FA61" w14:textId="77777777" w:rsidR="0096629E" w:rsidRPr="00A267C7" w:rsidRDefault="0096629E" w:rsidP="00D0399B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96629E" w:rsidRPr="00012730" w14:paraId="5C71F49B" w14:textId="77777777" w:rsidTr="008540F3">
        <w:trPr>
          <w:trHeight w:val="602"/>
          <w:jc w:val="center"/>
        </w:trPr>
        <w:tc>
          <w:tcPr>
            <w:tcW w:w="5900" w:type="dxa"/>
            <w:tcBorders>
              <w:top w:val="single" w:sz="4" w:space="0" w:color="auto"/>
            </w:tcBorders>
          </w:tcPr>
          <w:p w14:paraId="7C76C975" w14:textId="77777777" w:rsidR="0096629E" w:rsidRPr="0063076D" w:rsidRDefault="0096629E" w:rsidP="00D039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BD56AF">
              <w:rPr>
                <w:rFonts w:eastAsia="Calibri"/>
              </w:rPr>
              <w:t xml:space="preserve">A </w:t>
            </w:r>
            <w:r>
              <w:rPr>
                <w:rFonts w:eastAsia="Calibri"/>
              </w:rPr>
              <w:t>Local Law</w:t>
            </w:r>
            <w:r>
              <w:t xml:space="preserve"> to </w:t>
            </w:r>
            <w:r w:rsidRPr="0096629E">
              <w:rPr>
                <w:rFonts w:eastAsia="Calibri"/>
              </w:rPr>
              <w:t xml:space="preserve">amend the administrative code of the city of New York, in relation to self-closing doors  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14:paraId="741B755A" w14:textId="77777777" w:rsidR="0096629E" w:rsidRPr="00422B5D" w:rsidRDefault="0096629E" w:rsidP="00861AAA">
            <w:r>
              <w:rPr>
                <w:b/>
                <w:bCs/>
                <w:smallCaps/>
              </w:rPr>
              <w:t>Sponsors</w:t>
            </w:r>
            <w:r>
              <w:rPr>
                <w:b/>
                <w:bCs/>
              </w:rPr>
              <w:t xml:space="preserve">: </w:t>
            </w:r>
            <w:r w:rsidR="00E51D91" w:rsidRPr="00531FF1">
              <w:t xml:space="preserve">Council Members </w:t>
            </w:r>
            <w:r>
              <w:t>Borelli,</w:t>
            </w:r>
            <w:r w:rsidR="00861AAA">
              <w:t xml:space="preserve"> </w:t>
            </w:r>
            <w:proofErr w:type="spellStart"/>
            <w:r>
              <w:t>Yeger</w:t>
            </w:r>
            <w:proofErr w:type="spellEnd"/>
            <w:r>
              <w:t xml:space="preserve">, Deutsch, </w:t>
            </w:r>
            <w:proofErr w:type="spellStart"/>
            <w:r w:rsidRPr="0096629E">
              <w:t>Ampry</w:t>
            </w:r>
            <w:proofErr w:type="spellEnd"/>
            <w:r w:rsidRPr="0096629E">
              <w:t>-Samuel</w:t>
            </w:r>
            <w:r>
              <w:t xml:space="preserve"> and Kallos </w:t>
            </w:r>
          </w:p>
        </w:tc>
      </w:tr>
    </w:tbl>
    <w:p w14:paraId="1AC1C257" w14:textId="0E8DCBBB" w:rsidR="00FF1581" w:rsidRDefault="0096629E" w:rsidP="008540F3">
      <w:pPr>
        <w:spacing w:before="120"/>
      </w:pPr>
      <w:r>
        <w:rPr>
          <w:b/>
          <w:smallCaps/>
        </w:rPr>
        <w:t xml:space="preserve">Summary </w:t>
      </w:r>
      <w:bookmarkStart w:id="0" w:name="_GoBack"/>
      <w:bookmarkEnd w:id="0"/>
      <w:r>
        <w:rPr>
          <w:b/>
          <w:smallCaps/>
        </w:rPr>
        <w:t>of Legislation:</w:t>
      </w:r>
      <w:r>
        <w:t xml:space="preserve"> Proposed Intro. No. 602-A would </w:t>
      </w:r>
      <w:r w:rsidR="003961B2">
        <w:t>require</w:t>
      </w:r>
      <w:r w:rsidR="00FF1581">
        <w:t xml:space="preserve"> all doors leading to </w:t>
      </w:r>
      <w:r w:rsidR="001954CC">
        <w:t xml:space="preserve">interior </w:t>
      </w:r>
      <w:r w:rsidR="00FF1581">
        <w:t xml:space="preserve">stairways or corridors </w:t>
      </w:r>
      <w:r w:rsidR="001B143C">
        <w:t>in o</w:t>
      </w:r>
      <w:r w:rsidR="003961B2">
        <w:t xml:space="preserve">ccupancy R-1 and R-2 </w:t>
      </w:r>
      <w:r w:rsidR="009F4256">
        <w:t xml:space="preserve">groups to </w:t>
      </w:r>
      <w:r w:rsidR="00FF1581">
        <w:t>be self-closing</w:t>
      </w:r>
      <w:r w:rsidR="001E6B3C">
        <w:t xml:space="preserve"> by July 31, </w:t>
      </w:r>
      <w:r w:rsidR="001954CC">
        <w:t>2021</w:t>
      </w:r>
      <w:r w:rsidR="001E6B3C">
        <w:t>. Residential property owners would also be required to keep and maintain the devices in good repair.</w:t>
      </w:r>
      <w:r w:rsidR="001954CC">
        <w:t xml:space="preserve"> Failure to comply with the legislation would be a Class C immediately hazardous violation.</w:t>
      </w:r>
    </w:p>
    <w:p w14:paraId="164949E4" w14:textId="77777777" w:rsidR="0096629E" w:rsidRDefault="0096629E" w:rsidP="0096629E">
      <w:pPr>
        <w:pStyle w:val="NoSpacing"/>
      </w:pPr>
    </w:p>
    <w:p w14:paraId="14A471D8" w14:textId="77777777" w:rsidR="0096629E" w:rsidRDefault="0096629E" w:rsidP="0096629E">
      <w:pPr>
        <w:pStyle w:val="FlushLeft"/>
      </w:pPr>
      <w:r w:rsidRPr="00012730">
        <w:rPr>
          <w:b/>
          <w:smallCaps/>
        </w:rPr>
        <w:t>Effective Date:</w:t>
      </w:r>
      <w:r>
        <w:t xml:space="preserve"> </w:t>
      </w:r>
      <w:r w:rsidRPr="0096629E">
        <w:t xml:space="preserve">Section one of this local law </w:t>
      </w:r>
      <w:r>
        <w:t>would take</w:t>
      </w:r>
      <w:r w:rsidRPr="0096629E">
        <w:t xml:space="preserve"> effect immediately. Section two of this local law </w:t>
      </w:r>
      <w:r>
        <w:t>would take</w:t>
      </w:r>
      <w:r w:rsidRPr="0096629E">
        <w:t xml:space="preserve"> effect one year after it becomes law, except that </w:t>
      </w:r>
      <w:r w:rsidR="00D94FE7">
        <w:t xml:space="preserve">the Commissioner of </w:t>
      </w:r>
      <w:r>
        <w:t>HPD</w:t>
      </w:r>
      <w:r w:rsidRPr="0096629E">
        <w:t xml:space="preserve"> may take such measures as are necessary for the implementation of this local law, including the promulgation of rules, before such </w:t>
      </w:r>
      <w:r w:rsidR="00D94FE7" w:rsidRPr="00C22F5B">
        <w:t>effective</w:t>
      </w:r>
      <w:r w:rsidR="00D94FE7" w:rsidRPr="0096629E">
        <w:t xml:space="preserve"> </w:t>
      </w:r>
      <w:r w:rsidRPr="0096629E">
        <w:t>date</w:t>
      </w:r>
      <w:r>
        <w:t xml:space="preserve">. </w:t>
      </w:r>
    </w:p>
    <w:p w14:paraId="03B01FEC" w14:textId="77777777" w:rsidR="0096629E" w:rsidRPr="00012730" w:rsidRDefault="0096629E" w:rsidP="0096629E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</w:t>
      </w:r>
      <w:r w:rsidR="00861AAA">
        <w:t>20</w:t>
      </w:r>
    </w:p>
    <w:p w14:paraId="16C559E8" w14:textId="77777777" w:rsidR="0096629E" w:rsidRDefault="0096629E" w:rsidP="0096629E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2C16E376" w14:textId="77777777" w:rsidR="0096629E" w:rsidRPr="00012730" w:rsidRDefault="0096629E" w:rsidP="0096629E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96629E" w:rsidRPr="00012730" w14:paraId="4B8C8305" w14:textId="77777777" w:rsidTr="00D0399B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520F8F7" w14:textId="77777777" w:rsidR="0096629E" w:rsidRPr="001A6C74" w:rsidRDefault="0096629E" w:rsidP="00D0399B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14:paraId="5CFBE010" w14:textId="77777777" w:rsidR="0096629E" w:rsidRPr="001A6C74" w:rsidRDefault="0096629E" w:rsidP="00D039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5CFB8D4" w14:textId="77777777" w:rsidR="0096629E" w:rsidRPr="001A6C74" w:rsidRDefault="0096629E" w:rsidP="00D039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FY18</w:t>
            </w:r>
          </w:p>
          <w:p w14:paraId="4CF26FE3" w14:textId="77777777" w:rsidR="0096629E" w:rsidRPr="001A6C74" w:rsidRDefault="0096629E" w:rsidP="00D039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BBB2D43" w14:textId="77777777" w:rsidR="0096629E" w:rsidRPr="001A6C74" w:rsidRDefault="0096629E" w:rsidP="00D039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FY19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6C415FE" w14:textId="77777777" w:rsidR="0096629E" w:rsidRPr="001A6C74" w:rsidRDefault="0096629E" w:rsidP="00861AAA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</w:t>
            </w:r>
            <w:r w:rsidR="00861AAA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96629E" w:rsidRPr="00012730" w14:paraId="6433D0F4" w14:textId="77777777" w:rsidTr="00D0399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88B372C" w14:textId="77777777" w:rsidR="0096629E" w:rsidRPr="001A6C74" w:rsidRDefault="0096629E" w:rsidP="00D0399B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FD08374" w14:textId="77777777" w:rsidR="0096629E" w:rsidRPr="001A6C74" w:rsidRDefault="0096629E" w:rsidP="00D0399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D4FC545" w14:textId="77777777" w:rsidR="0096629E" w:rsidRPr="001A6C74" w:rsidRDefault="0096629E" w:rsidP="00D0399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84FB086" w14:textId="77777777" w:rsidR="0096629E" w:rsidRPr="001A6C74" w:rsidRDefault="0096629E" w:rsidP="00D0399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96629E" w:rsidRPr="00B56409" w14:paraId="0BE633F1" w14:textId="77777777" w:rsidTr="00D0399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2E41D66" w14:textId="77777777" w:rsidR="0096629E" w:rsidRPr="001A6C74" w:rsidRDefault="0096629E" w:rsidP="00D0399B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489616" w14:textId="77777777" w:rsidR="0096629E" w:rsidRPr="00B56409" w:rsidRDefault="0096629E" w:rsidP="00D0399B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B2C780" w14:textId="77777777" w:rsidR="0096629E" w:rsidRPr="00B56409" w:rsidRDefault="0096629E" w:rsidP="00D0399B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89C3691" w14:textId="77777777" w:rsidR="0096629E" w:rsidRPr="00B56409" w:rsidRDefault="0096629E" w:rsidP="00D0399B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</w:tr>
      <w:tr w:rsidR="0096629E" w:rsidRPr="00012730" w14:paraId="27E0A095" w14:textId="77777777" w:rsidTr="00D0399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963612C" w14:textId="77777777" w:rsidR="0096629E" w:rsidRPr="001A6C74" w:rsidRDefault="0096629E" w:rsidP="00D0399B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4938671" w14:textId="77777777" w:rsidR="0096629E" w:rsidRPr="001A6C74" w:rsidRDefault="0096629E" w:rsidP="00D0399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A994C07" w14:textId="77777777" w:rsidR="0096629E" w:rsidRPr="001A6C74" w:rsidRDefault="0096629E" w:rsidP="00D0399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606A479" w14:textId="77777777" w:rsidR="0096629E" w:rsidRPr="001A6C74" w:rsidRDefault="0096629E" w:rsidP="00D0399B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</w:tbl>
    <w:p w14:paraId="6F7D39CF" w14:textId="77777777" w:rsidR="0096629E" w:rsidRPr="00012730" w:rsidRDefault="0096629E" w:rsidP="0096629E">
      <w:pPr>
        <w:pStyle w:val="NoSpacing"/>
      </w:pPr>
    </w:p>
    <w:p w14:paraId="321FB78E" w14:textId="12495207" w:rsidR="0096629E" w:rsidRDefault="0096629E" w:rsidP="009F4256"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="009F4256" w:rsidRPr="006846D2">
        <w:t xml:space="preserve">It </w:t>
      </w:r>
      <w:proofErr w:type="gramStart"/>
      <w:r w:rsidR="009F4256" w:rsidRPr="006846D2">
        <w:t>is estimated</w:t>
      </w:r>
      <w:proofErr w:type="gramEnd"/>
      <w:r w:rsidR="009F4256" w:rsidRPr="006846D2">
        <w:t xml:space="preserve"> that there would be no impact on revenues resulting from the enactmen</w:t>
      </w:r>
      <w:r w:rsidR="00C34F71">
        <w:t>t of this legislation. While HPD</w:t>
      </w:r>
      <w:r w:rsidR="009F4256" w:rsidRPr="006846D2">
        <w:t xml:space="preserve"> may impose </w:t>
      </w:r>
      <w:r w:rsidR="009F4256">
        <w:t xml:space="preserve">penalties for failing to </w:t>
      </w:r>
      <w:r w:rsidR="007E184C">
        <w:t>keep and maintain self-closing doors</w:t>
      </w:r>
      <w:r w:rsidR="009F4256">
        <w:t xml:space="preserve">, </w:t>
      </w:r>
      <w:r w:rsidR="001954CC">
        <w:t>full compliance with the</w:t>
      </w:r>
      <w:r w:rsidR="009F4256" w:rsidRPr="006846D2">
        <w:t xml:space="preserve"> legislation</w:t>
      </w:r>
      <w:r w:rsidR="001954CC">
        <w:t xml:space="preserve"> </w:t>
      </w:r>
      <w:proofErr w:type="gramStart"/>
      <w:r w:rsidR="001954CC">
        <w:t>is assumed</w:t>
      </w:r>
      <w:proofErr w:type="gramEnd"/>
      <w:r w:rsidR="009F4256" w:rsidRPr="006846D2">
        <w:t>.</w:t>
      </w:r>
    </w:p>
    <w:p w14:paraId="05D19815" w14:textId="77777777" w:rsidR="0096629E" w:rsidRDefault="0096629E" w:rsidP="0096629E">
      <w:pPr>
        <w:pStyle w:val="NoSpacing"/>
      </w:pPr>
    </w:p>
    <w:p w14:paraId="54C41AC5" w14:textId="77777777" w:rsidR="0096629E" w:rsidRDefault="0096629E" w:rsidP="009F4256">
      <w:r w:rsidRPr="005D3344">
        <w:rPr>
          <w:b/>
          <w:smallCaps/>
        </w:rPr>
        <w:t>Impact on Expenditures:</w:t>
      </w:r>
      <w:r>
        <w:t xml:space="preserve"> </w:t>
      </w:r>
      <w:r w:rsidR="009F4256" w:rsidRPr="007526CF">
        <w:t xml:space="preserve">It </w:t>
      </w:r>
      <w:proofErr w:type="gramStart"/>
      <w:r w:rsidR="009F4256" w:rsidRPr="007526CF">
        <w:t>is anticipated</w:t>
      </w:r>
      <w:proofErr w:type="gramEnd"/>
      <w:r w:rsidR="009F4256" w:rsidRPr="007526CF">
        <w:t xml:space="preserve"> that there would be no impact on expenditures resulting from the enactment of this legislation because existing resources</w:t>
      </w:r>
      <w:r w:rsidR="00ED1535">
        <w:t xml:space="preserve"> would be used by HPD</w:t>
      </w:r>
      <w:r w:rsidR="009F4256" w:rsidRPr="007526CF">
        <w:t xml:space="preserve"> to implement </w:t>
      </w:r>
      <w:r w:rsidR="009F4256">
        <w:t xml:space="preserve">the provisions of </w:t>
      </w:r>
      <w:r w:rsidR="009F4256" w:rsidRPr="007526CF">
        <w:t>this local law</w:t>
      </w:r>
      <w:r w:rsidR="009F4256">
        <w:t xml:space="preserve"> and non-City entities would bear the costs of equipping </w:t>
      </w:r>
      <w:r w:rsidR="00BC2B8F">
        <w:t xml:space="preserve">doors with </w:t>
      </w:r>
      <w:r w:rsidR="007E184C">
        <w:t>self-closing</w:t>
      </w:r>
      <w:r w:rsidR="00BC2B8F">
        <w:t xml:space="preserve"> devices</w:t>
      </w:r>
      <w:r w:rsidR="009F4256">
        <w:t xml:space="preserve"> in accordance with the legislation.</w:t>
      </w:r>
    </w:p>
    <w:p w14:paraId="0243D9CD" w14:textId="77777777" w:rsidR="0096629E" w:rsidRDefault="0096629E" w:rsidP="0096629E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Not applicable. </w:t>
      </w:r>
    </w:p>
    <w:p w14:paraId="000745F9" w14:textId="77777777" w:rsidR="0096629E" w:rsidRDefault="0096629E" w:rsidP="0096629E">
      <w:pPr>
        <w:pStyle w:val="NoSpacing"/>
        <w:rPr>
          <w:b/>
          <w:smallCaps/>
        </w:rPr>
      </w:pPr>
    </w:p>
    <w:p w14:paraId="3214134A" w14:textId="77777777" w:rsidR="0096629E" w:rsidRDefault="0096629E" w:rsidP="0096629E">
      <w:pPr>
        <w:pStyle w:val="NoSpacing"/>
      </w:pPr>
      <w:r w:rsidRPr="00ED532F">
        <w:rPr>
          <w:b/>
          <w:smallCaps/>
        </w:rPr>
        <w:t>Source of Information:</w:t>
      </w:r>
      <w:r w:rsidRPr="00ED532F">
        <w:t xml:space="preserve">  New</w:t>
      </w:r>
      <w:r w:rsidRPr="006941EE">
        <w:t xml:space="preserve"> York City Council Finance Division</w:t>
      </w:r>
      <w:r w:rsidRPr="00BD56AF">
        <w:tab/>
      </w:r>
    </w:p>
    <w:p w14:paraId="4734C057" w14:textId="77777777" w:rsidR="0096629E" w:rsidRDefault="0096629E" w:rsidP="0096629E">
      <w:pPr>
        <w:pStyle w:val="NoSpacing"/>
        <w:rPr>
          <w:b/>
          <w:color w:val="FF0000"/>
        </w:rPr>
      </w:pPr>
      <w:r>
        <w:t xml:space="preserve"> </w:t>
      </w:r>
      <w:r>
        <w:tab/>
      </w:r>
      <w:r>
        <w:tab/>
      </w:r>
      <w:r>
        <w:tab/>
      </w:r>
      <w:r w:rsidRPr="000B41A6">
        <w:rPr>
          <w:b/>
          <w:color w:val="FF0000"/>
        </w:rPr>
        <w:t xml:space="preserve">         </w:t>
      </w:r>
    </w:p>
    <w:p w14:paraId="4DC396E5" w14:textId="77777777" w:rsidR="0096629E" w:rsidRPr="00012730" w:rsidRDefault="0096629E" w:rsidP="0096629E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Gastelum, Principal Financial Analyst </w:t>
      </w:r>
    </w:p>
    <w:p w14:paraId="6380A3B5" w14:textId="77777777" w:rsidR="0096629E" w:rsidRPr="00012730" w:rsidRDefault="0096629E" w:rsidP="0096629E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591552C2" w14:textId="77777777" w:rsidR="0096629E" w:rsidRDefault="0096629E" w:rsidP="0096629E">
      <w:pPr>
        <w:rPr>
          <w:b/>
          <w:smallCaps/>
        </w:rPr>
      </w:pPr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>Chima Obichere</w:t>
      </w:r>
      <w:r w:rsidRPr="00012730">
        <w:t xml:space="preserve">, </w:t>
      </w:r>
      <w:r>
        <w:t>Unit Head</w:t>
      </w:r>
    </w:p>
    <w:p w14:paraId="2214CDEC" w14:textId="77777777" w:rsidR="0096629E" w:rsidRDefault="0096629E" w:rsidP="0096629E">
      <w:pPr>
        <w:ind w:left="2160" w:firstLine="720"/>
      </w:pPr>
      <w:r>
        <w:t>Rebecca Chasan</w:t>
      </w:r>
      <w:r w:rsidRPr="00CB7375">
        <w:t>, Counsel</w:t>
      </w:r>
    </w:p>
    <w:p w14:paraId="132C8A5D" w14:textId="77777777" w:rsidR="0096629E" w:rsidRDefault="0096629E" w:rsidP="0096629E">
      <w:pPr>
        <w:rPr>
          <w:b/>
          <w:smallCaps/>
        </w:rPr>
      </w:pPr>
      <w:r>
        <w:tab/>
      </w:r>
      <w:r>
        <w:tab/>
      </w:r>
      <w:r>
        <w:tab/>
      </w:r>
      <w:r>
        <w:tab/>
      </w:r>
    </w:p>
    <w:p w14:paraId="2EC4CB08" w14:textId="77777777" w:rsidR="0096629E" w:rsidRPr="00CB22AD" w:rsidRDefault="0096629E" w:rsidP="0096629E">
      <w:r w:rsidRPr="00012730">
        <w:rPr>
          <w:b/>
          <w:smallCaps/>
        </w:rPr>
        <w:t>Legislative History:</w:t>
      </w:r>
      <w:r>
        <w:t xml:space="preserve"> </w:t>
      </w:r>
      <w:r w:rsidRPr="007A7D71">
        <w:t xml:space="preserve">This legislation </w:t>
      </w:r>
      <w:proofErr w:type="gramStart"/>
      <w:r w:rsidRPr="007A7D71">
        <w:t>was introduced</w:t>
      </w:r>
      <w:proofErr w:type="gramEnd"/>
      <w:r w:rsidRPr="007A7D71">
        <w:t xml:space="preserve"> to the full Council on </w:t>
      </w:r>
      <w:r>
        <w:t>February 15, 2018</w:t>
      </w:r>
      <w:r w:rsidRPr="007A7D71">
        <w:t xml:space="preserve"> as Intro. No. </w:t>
      </w:r>
      <w:r>
        <w:t>602</w:t>
      </w:r>
      <w:r w:rsidRPr="007A7D71">
        <w:t xml:space="preserve"> and was referred to the Com</w:t>
      </w:r>
      <w:r w:rsidR="00BE63BD">
        <w:t xml:space="preserve">mittee on Housing and Buildings. </w:t>
      </w:r>
      <w:proofErr w:type="gramStart"/>
      <w:r w:rsidR="00DE2EE2" w:rsidRPr="00CB22AD">
        <w:t xml:space="preserve">A </w:t>
      </w:r>
      <w:r w:rsidR="00DE2EE2">
        <w:t xml:space="preserve">joint </w:t>
      </w:r>
      <w:r w:rsidR="00DE2EE2" w:rsidRPr="00CB22AD">
        <w:t>heari</w:t>
      </w:r>
      <w:r w:rsidR="00DE2EE2">
        <w:t xml:space="preserve">ng was held by the Committee on </w:t>
      </w:r>
      <w:r w:rsidR="00DE2EE2">
        <w:lastRenderedPageBreak/>
        <w:t>Housing and Buildings and the Committee on Fire and Emergency Management</w:t>
      </w:r>
      <w:proofErr w:type="gramEnd"/>
      <w:r w:rsidR="00DE2EE2">
        <w:t xml:space="preserve"> on February 26, 2018</w:t>
      </w:r>
      <w:r w:rsidR="00DE2EE2" w:rsidRPr="00CB22AD">
        <w:t>, and the bill was laid over.</w:t>
      </w:r>
      <w:r w:rsidRPr="00CB22AD">
        <w:t xml:space="preserve"> </w:t>
      </w:r>
      <w:r w:rsidRPr="001E5F7B">
        <w:t>The legislation was subsequently amended</w:t>
      </w:r>
      <w:r>
        <w:t xml:space="preserve"> </w:t>
      </w:r>
      <w:r w:rsidRPr="001E5F7B">
        <w:t xml:space="preserve">and the amended version, Proposed Intro. </w:t>
      </w:r>
      <w:proofErr w:type="gramStart"/>
      <w:r w:rsidRPr="001E5F7B">
        <w:t>No.</w:t>
      </w:r>
      <w:r>
        <w:t xml:space="preserve"> 602-A</w:t>
      </w:r>
      <w:r w:rsidRPr="00CB22AD">
        <w:t xml:space="preserve">, will be considered by the Committee </w:t>
      </w:r>
      <w:r w:rsidR="00930945" w:rsidRPr="007A7D71">
        <w:t>on Housing and Buildings</w:t>
      </w:r>
      <w:proofErr w:type="gramEnd"/>
      <w:r w:rsidR="00930945" w:rsidRPr="00E272CB">
        <w:t xml:space="preserve"> </w:t>
      </w:r>
      <w:r w:rsidRPr="00E272CB">
        <w:t xml:space="preserve">on </w:t>
      </w:r>
      <w:r w:rsidR="00BC2B8F">
        <w:t>May 7</w:t>
      </w:r>
      <w:r>
        <w:t>, 2018</w:t>
      </w:r>
      <w:r w:rsidRPr="00E272CB">
        <w:t>. Following</w:t>
      </w:r>
      <w:r w:rsidRPr="004C56C3">
        <w:t xml:space="preserve"> a successful Committee vote, the bill </w:t>
      </w:r>
      <w:proofErr w:type="gramStart"/>
      <w:r w:rsidRPr="004C56C3">
        <w:t>will be submitted</w:t>
      </w:r>
      <w:proofErr w:type="gramEnd"/>
      <w:r w:rsidRPr="004C56C3">
        <w:t xml:space="preserve"> to the full Council for a vote on </w:t>
      </w:r>
      <w:r>
        <w:t xml:space="preserve">May 9, 2018. </w:t>
      </w:r>
    </w:p>
    <w:p w14:paraId="4EADC30E" w14:textId="77777777" w:rsidR="0096629E" w:rsidRDefault="0096629E" w:rsidP="0096629E">
      <w:pPr>
        <w:rPr>
          <w:b/>
          <w:smallCaps/>
        </w:rPr>
      </w:pPr>
    </w:p>
    <w:p w14:paraId="7B20BF0F" w14:textId="77777777" w:rsidR="0096629E" w:rsidRDefault="0096629E" w:rsidP="0096629E">
      <w:r w:rsidRPr="000D7CB8">
        <w:rPr>
          <w:b/>
          <w:smallCaps/>
        </w:rPr>
        <w:t>Date Prepared:</w:t>
      </w:r>
      <w:r>
        <w:t xml:space="preserve"> May 2, 2018 </w:t>
      </w:r>
    </w:p>
    <w:p w14:paraId="324E8D86" w14:textId="77777777" w:rsidR="0096629E" w:rsidRDefault="0096629E" w:rsidP="0096629E"/>
    <w:p w14:paraId="0A9816E3" w14:textId="77777777" w:rsidR="0096629E" w:rsidRDefault="0096629E" w:rsidP="0096629E"/>
    <w:p w14:paraId="07B2C7B4" w14:textId="77777777" w:rsidR="0096629E" w:rsidRDefault="0096629E" w:rsidP="0096629E"/>
    <w:p w14:paraId="70A3F192" w14:textId="77777777" w:rsidR="0096629E" w:rsidRDefault="0096629E" w:rsidP="0096629E"/>
    <w:p w14:paraId="5C775C2F" w14:textId="77777777" w:rsidR="0096629E" w:rsidRDefault="0096629E" w:rsidP="0096629E"/>
    <w:p w14:paraId="6A185183" w14:textId="77777777" w:rsidR="0096629E" w:rsidRDefault="0096629E" w:rsidP="0096629E"/>
    <w:p w14:paraId="41FBF1A5" w14:textId="77777777" w:rsidR="0096629E" w:rsidRDefault="0096629E" w:rsidP="0096629E"/>
    <w:p w14:paraId="797225B9" w14:textId="77777777" w:rsidR="0096629E" w:rsidRDefault="0096629E" w:rsidP="0096629E"/>
    <w:p w14:paraId="2B1E21CB" w14:textId="77777777" w:rsidR="0096629E" w:rsidRDefault="0096629E" w:rsidP="0096629E"/>
    <w:p w14:paraId="3E033EB0" w14:textId="77777777" w:rsidR="0096629E" w:rsidRDefault="0096629E" w:rsidP="0096629E"/>
    <w:p w14:paraId="1D88CCE4" w14:textId="77777777" w:rsidR="0096629E" w:rsidRDefault="0096629E" w:rsidP="0096629E"/>
    <w:p w14:paraId="24291056" w14:textId="77777777" w:rsidR="0096629E" w:rsidRDefault="0096629E" w:rsidP="0096629E"/>
    <w:p w14:paraId="56646DFC" w14:textId="77777777" w:rsidR="0096629E" w:rsidRDefault="0096629E" w:rsidP="0096629E"/>
    <w:p w14:paraId="65DC45F8" w14:textId="77777777" w:rsidR="0096629E" w:rsidRDefault="0096629E" w:rsidP="0096629E"/>
    <w:p w14:paraId="4E752ABD" w14:textId="77777777" w:rsidR="0096629E" w:rsidRDefault="0096629E" w:rsidP="0096629E"/>
    <w:p w14:paraId="7FF560DC" w14:textId="77777777" w:rsidR="0096629E" w:rsidRDefault="0096629E" w:rsidP="0096629E"/>
    <w:p w14:paraId="0391CDB7" w14:textId="77777777" w:rsidR="0096629E" w:rsidRDefault="0096629E" w:rsidP="0096629E"/>
    <w:p w14:paraId="0B8D8747" w14:textId="77777777" w:rsidR="0096629E" w:rsidRDefault="0096629E" w:rsidP="0096629E"/>
    <w:p w14:paraId="4F8B5F32" w14:textId="77777777" w:rsidR="0096629E" w:rsidRDefault="0096629E" w:rsidP="0096629E"/>
    <w:p w14:paraId="30CFE80B" w14:textId="77777777" w:rsidR="0096629E" w:rsidRDefault="0096629E" w:rsidP="0096629E"/>
    <w:p w14:paraId="3305B089" w14:textId="77777777" w:rsidR="0096629E" w:rsidRDefault="0096629E" w:rsidP="0096629E"/>
    <w:p w14:paraId="7C5236A2" w14:textId="77777777" w:rsidR="0096629E" w:rsidRDefault="0096629E" w:rsidP="0096629E"/>
    <w:p w14:paraId="7906CDE6" w14:textId="77777777" w:rsidR="0096629E" w:rsidRDefault="0096629E" w:rsidP="0096629E"/>
    <w:p w14:paraId="1515E3DF" w14:textId="77777777" w:rsidR="0096629E" w:rsidRDefault="0096629E" w:rsidP="0096629E"/>
    <w:p w14:paraId="03D3AA79" w14:textId="77777777" w:rsidR="0096629E" w:rsidRDefault="0096629E" w:rsidP="0096629E"/>
    <w:p w14:paraId="6A3F89DE" w14:textId="77777777" w:rsidR="0096629E" w:rsidRDefault="0096629E" w:rsidP="0096629E"/>
    <w:p w14:paraId="22990668" w14:textId="77777777" w:rsidR="0096629E" w:rsidRDefault="0096629E" w:rsidP="0096629E"/>
    <w:p w14:paraId="639787D0" w14:textId="77777777" w:rsidR="0096629E" w:rsidRDefault="0096629E" w:rsidP="0096629E"/>
    <w:p w14:paraId="47423411" w14:textId="77777777" w:rsidR="0096629E" w:rsidRDefault="0096629E" w:rsidP="0096629E"/>
    <w:p w14:paraId="51D45388" w14:textId="77777777" w:rsidR="0096629E" w:rsidRDefault="0096629E" w:rsidP="0096629E"/>
    <w:p w14:paraId="59955CB3" w14:textId="77777777" w:rsidR="000357E1" w:rsidRDefault="000357E1"/>
    <w:sectPr w:rsidR="000357E1" w:rsidSect="006A0996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633C8" w14:textId="77777777" w:rsidR="00955C6C" w:rsidRDefault="00955C6C" w:rsidP="0096629E">
      <w:r>
        <w:separator/>
      </w:r>
    </w:p>
  </w:endnote>
  <w:endnote w:type="continuationSeparator" w:id="0">
    <w:p w14:paraId="0834E867" w14:textId="77777777" w:rsidR="00955C6C" w:rsidRDefault="00955C6C" w:rsidP="0096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2D56" w14:textId="64EE12C7" w:rsidR="00284CB5" w:rsidRPr="0080234B" w:rsidRDefault="006D0426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>Proposed Intro.</w:t>
    </w:r>
    <w:r>
      <w:t xml:space="preserve"> No.</w:t>
    </w:r>
    <w:r w:rsidRPr="0080234B">
      <w:t xml:space="preserve"> </w:t>
    </w:r>
    <w:r w:rsidR="0096629E">
      <w:t>602</w:t>
    </w:r>
    <w:r>
      <w:t>-A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8540F3" w:rsidRPr="008540F3">
      <w:rPr>
        <w:rFonts w:eastAsiaTheme="majorEastAsia"/>
        <w:noProof/>
      </w:rPr>
      <w:t>2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B9D74" w14:textId="77777777" w:rsidR="00955C6C" w:rsidRDefault="00955C6C" w:rsidP="0096629E">
      <w:r>
        <w:separator/>
      </w:r>
    </w:p>
  </w:footnote>
  <w:footnote w:type="continuationSeparator" w:id="0">
    <w:p w14:paraId="152B886B" w14:textId="77777777" w:rsidR="00955C6C" w:rsidRDefault="00955C6C" w:rsidP="0096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E"/>
    <w:rsid w:val="000357E1"/>
    <w:rsid w:val="001954CC"/>
    <w:rsid w:val="001B143C"/>
    <w:rsid w:val="001E6B3C"/>
    <w:rsid w:val="00220E04"/>
    <w:rsid w:val="00324675"/>
    <w:rsid w:val="003961B2"/>
    <w:rsid w:val="006D0426"/>
    <w:rsid w:val="00713E05"/>
    <w:rsid w:val="007E184C"/>
    <w:rsid w:val="008540F3"/>
    <w:rsid w:val="00861AAA"/>
    <w:rsid w:val="00930945"/>
    <w:rsid w:val="00955C6C"/>
    <w:rsid w:val="0096629E"/>
    <w:rsid w:val="00994250"/>
    <w:rsid w:val="009F4256"/>
    <w:rsid w:val="00A41FF0"/>
    <w:rsid w:val="00BC2B8F"/>
    <w:rsid w:val="00BE63BD"/>
    <w:rsid w:val="00C34F71"/>
    <w:rsid w:val="00D94FE7"/>
    <w:rsid w:val="00DE2EE2"/>
    <w:rsid w:val="00E51D91"/>
    <w:rsid w:val="00EB1ED7"/>
    <w:rsid w:val="00ED1535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C1A9"/>
  <w15:chartTrackingRefBased/>
  <w15:docId w15:val="{EA970553-FDB8-4616-AF4D-40CB268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6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29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6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96629E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966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3</cp:revision>
  <dcterms:created xsi:type="dcterms:W3CDTF">2018-05-06T19:19:00Z</dcterms:created>
  <dcterms:modified xsi:type="dcterms:W3CDTF">2018-05-08T19:16:00Z</dcterms:modified>
</cp:coreProperties>
</file>