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D295F" w14:textId="77777777" w:rsidR="00387EF2" w:rsidRPr="005952DF" w:rsidRDefault="00387EF2" w:rsidP="00387EF2">
      <w:pPr>
        <w:pStyle w:val="NoSpacing"/>
        <w:jc w:val="center"/>
        <w:rPr>
          <w:rFonts w:ascii="Times New Roman" w:hAnsi="Times New Roman"/>
          <w:b/>
          <w:sz w:val="24"/>
          <w:szCs w:val="24"/>
        </w:rPr>
      </w:pPr>
      <w:r w:rsidRPr="005952DF">
        <w:rPr>
          <w:rFonts w:ascii="Times New Roman" w:hAnsi="Times New Roman"/>
          <w:b/>
          <w:sz w:val="24"/>
          <w:szCs w:val="24"/>
        </w:rPr>
        <w:t xml:space="preserve">Plain Language Summary </w:t>
      </w:r>
    </w:p>
    <w:p w14:paraId="6E18FA99" w14:textId="77777777" w:rsidR="00387EF2" w:rsidRPr="005952DF" w:rsidRDefault="00387EF2" w:rsidP="00387EF2">
      <w:pPr>
        <w:pStyle w:val="NoSpacing"/>
        <w:jc w:val="center"/>
        <w:rPr>
          <w:rFonts w:ascii="Times New Roman" w:hAnsi="Times New Roman"/>
          <w:b/>
          <w:sz w:val="24"/>
          <w:szCs w:val="24"/>
        </w:rPr>
      </w:pPr>
    </w:p>
    <w:p w14:paraId="4F52BEA9" w14:textId="77777777"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CURRENT INTRODUCTION NUMBER:</w:t>
      </w:r>
    </w:p>
    <w:p w14:paraId="346935A2" w14:textId="13B9579A" w:rsidR="00387EF2" w:rsidRPr="009A3557" w:rsidRDefault="009A3557" w:rsidP="00387EF2">
      <w:pPr>
        <w:pStyle w:val="NoSpacing"/>
        <w:jc w:val="both"/>
        <w:rPr>
          <w:rFonts w:ascii="Times New Roman" w:hAnsi="Times New Roman"/>
          <w:sz w:val="24"/>
          <w:szCs w:val="24"/>
        </w:rPr>
      </w:pPr>
      <w:r>
        <w:rPr>
          <w:rFonts w:ascii="Times New Roman" w:hAnsi="Times New Roman"/>
          <w:sz w:val="24"/>
          <w:szCs w:val="24"/>
        </w:rPr>
        <w:t>Int. No.</w:t>
      </w:r>
      <w:r w:rsidR="001E3491">
        <w:rPr>
          <w:rFonts w:ascii="Times New Roman" w:hAnsi="Times New Roman"/>
          <w:sz w:val="24"/>
          <w:szCs w:val="24"/>
        </w:rPr>
        <w:t xml:space="preserve"> 174-A</w:t>
      </w:r>
    </w:p>
    <w:p w14:paraId="433B5255" w14:textId="77777777" w:rsidR="00064A12" w:rsidRPr="005952DF" w:rsidRDefault="00064A12" w:rsidP="00387EF2">
      <w:pPr>
        <w:pStyle w:val="NoSpacing"/>
        <w:jc w:val="both"/>
        <w:rPr>
          <w:rFonts w:ascii="Times New Roman" w:hAnsi="Times New Roman"/>
          <w:b/>
          <w:sz w:val="24"/>
          <w:szCs w:val="24"/>
        </w:rPr>
      </w:pPr>
    </w:p>
    <w:p w14:paraId="55D24F7C" w14:textId="77777777" w:rsidR="00100CBC" w:rsidRPr="005952DF" w:rsidRDefault="00100CBC" w:rsidP="00387EF2">
      <w:pPr>
        <w:pStyle w:val="NoSpacing"/>
        <w:jc w:val="both"/>
        <w:rPr>
          <w:rFonts w:ascii="Times New Roman" w:hAnsi="Times New Roman"/>
          <w:sz w:val="24"/>
          <w:szCs w:val="24"/>
        </w:rPr>
      </w:pPr>
      <w:r w:rsidRPr="005952DF">
        <w:rPr>
          <w:rFonts w:ascii="Times New Roman" w:hAnsi="Times New Roman"/>
          <w:b/>
          <w:sz w:val="24"/>
          <w:szCs w:val="24"/>
        </w:rPr>
        <w:t>PRIME SPONSORS:</w:t>
      </w:r>
      <w:r w:rsidRPr="005952DF">
        <w:rPr>
          <w:rFonts w:ascii="Times New Roman" w:hAnsi="Times New Roman"/>
          <w:sz w:val="24"/>
          <w:szCs w:val="24"/>
        </w:rPr>
        <w:t xml:space="preserve"> </w:t>
      </w:r>
    </w:p>
    <w:p w14:paraId="03C78432" w14:textId="77777777" w:rsidR="00AF75EE" w:rsidRDefault="00AF75EE" w:rsidP="00AF75EE">
      <w:pPr>
        <w:suppressLineNumbers/>
        <w:shd w:val="clear" w:color="auto" w:fill="FFFFFF"/>
        <w:autoSpaceDE w:val="0"/>
        <w:autoSpaceDN w:val="0"/>
        <w:adjustRightInd w:val="0"/>
        <w:jc w:val="both"/>
        <w:rPr>
          <w:rFonts w:ascii="TimesNewRoman" w:hAnsi="TimesNewRoman" w:cs="TimesNewRoman"/>
          <w:color w:val="000000"/>
          <w:szCs w:val="24"/>
        </w:rPr>
      </w:pPr>
      <w:r>
        <w:rPr>
          <w:rFonts w:ascii="TimesNewRoman" w:hAnsi="TimesNewRoman" w:cs="TimesNewRoman"/>
          <w:color w:val="000000"/>
          <w:szCs w:val="24"/>
        </w:rPr>
        <w:t>By Council Members Krishnan,</w:t>
      </w:r>
      <w:r>
        <w:rPr>
          <w:color w:val="000000"/>
          <w:szCs w:val="24"/>
        </w:rPr>
        <w:t xml:space="preserve"> Cabán, Stevens, Hanif, Brewer, Won, Restler, Marte, Nurse, Williams, Holden, Yeger, Bottcher, Riley, Powers, Brooks-Powers, Gennaro, Menin, Narcisse, Hudson, Brannan, Schulman, Velázquez, Louis, Avilés, Farías, Ayala, Dinowitz, Ung, Ossé, Rivera, Mealy and Carr (by request of the Manhattan Borough President)</w:t>
      </w:r>
    </w:p>
    <w:p w14:paraId="376F327E" w14:textId="77777777" w:rsidR="00123DC1" w:rsidRPr="005952DF" w:rsidRDefault="00123DC1" w:rsidP="00387EF2">
      <w:pPr>
        <w:pStyle w:val="NoSpacing"/>
        <w:jc w:val="both"/>
        <w:rPr>
          <w:rFonts w:ascii="Times New Roman" w:hAnsi="Times New Roman"/>
          <w:sz w:val="24"/>
          <w:szCs w:val="24"/>
        </w:rPr>
      </w:pPr>
      <w:bookmarkStart w:id="0" w:name="_GoBack"/>
      <w:bookmarkEnd w:id="0"/>
    </w:p>
    <w:p w14:paraId="3FF0D08F" w14:textId="77777777" w:rsidR="00387EF2" w:rsidRPr="005952DF" w:rsidRDefault="00387EF2" w:rsidP="00387EF2">
      <w:pPr>
        <w:pStyle w:val="NoSpacing"/>
        <w:jc w:val="both"/>
        <w:rPr>
          <w:rFonts w:ascii="Times New Roman" w:hAnsi="Times New Roman"/>
          <w:sz w:val="24"/>
          <w:szCs w:val="24"/>
        </w:rPr>
      </w:pPr>
      <w:r w:rsidRPr="005952DF">
        <w:rPr>
          <w:rFonts w:ascii="Times New Roman" w:hAnsi="Times New Roman"/>
          <w:b/>
          <w:sz w:val="24"/>
          <w:szCs w:val="24"/>
        </w:rPr>
        <w:t>TITLE:</w:t>
      </w:r>
      <w:r w:rsidRPr="005952DF">
        <w:rPr>
          <w:rFonts w:ascii="Times New Roman" w:hAnsi="Times New Roman"/>
          <w:sz w:val="24"/>
          <w:szCs w:val="24"/>
        </w:rPr>
        <w:t xml:space="preserve">  </w:t>
      </w:r>
    </w:p>
    <w:p w14:paraId="147DDC70" w14:textId="77777777" w:rsidR="008146E3" w:rsidRPr="00F635DB" w:rsidRDefault="00BB61CC" w:rsidP="00F635DB">
      <w:pPr>
        <w:suppressLineNumbers/>
        <w:jc w:val="both"/>
        <w:rPr>
          <w:rFonts w:eastAsia="Times New Roman"/>
        </w:rPr>
      </w:pPr>
      <w:r w:rsidRPr="005952DF">
        <w:rPr>
          <w:szCs w:val="24"/>
        </w:rPr>
        <w:t>A Local Law</w:t>
      </w:r>
      <w:r w:rsidR="00064A12">
        <w:rPr>
          <w:szCs w:val="24"/>
        </w:rPr>
        <w:t xml:space="preserve"> to</w:t>
      </w:r>
      <w:r w:rsidRPr="005952DF">
        <w:rPr>
          <w:szCs w:val="24"/>
        </w:rPr>
        <w:t xml:space="preserve"> </w:t>
      </w:r>
      <w:r w:rsidR="00F635DB" w:rsidRPr="00F635DB">
        <w:rPr>
          <w:rFonts w:eastAsia="Times New Roman"/>
        </w:rPr>
        <w:t>amend the administrative code of the city of New York, in relation to reporting on park capital expenditures</w:t>
      </w:r>
    </w:p>
    <w:p w14:paraId="3B7E6A09" w14:textId="77777777" w:rsidR="00A65265" w:rsidRPr="005952DF" w:rsidRDefault="00A65265" w:rsidP="00A65265">
      <w:pPr>
        <w:shd w:val="clear" w:color="auto" w:fill="FFFFFF"/>
        <w:jc w:val="both"/>
        <w:rPr>
          <w:szCs w:val="24"/>
        </w:rPr>
      </w:pPr>
    </w:p>
    <w:p w14:paraId="7BB6C1B1" w14:textId="77777777"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BILL SUMMARY:</w:t>
      </w:r>
    </w:p>
    <w:p w14:paraId="2D31AF1E" w14:textId="77777777" w:rsidR="00387EF2" w:rsidRPr="005952DF" w:rsidRDefault="00387EF2" w:rsidP="00387EF2">
      <w:pPr>
        <w:pStyle w:val="NoSpacing"/>
        <w:jc w:val="both"/>
        <w:rPr>
          <w:rFonts w:ascii="Times New Roman" w:hAnsi="Times New Roman"/>
          <w:b/>
          <w:sz w:val="24"/>
          <w:szCs w:val="24"/>
        </w:rPr>
      </w:pPr>
      <w:r w:rsidRPr="005952DF">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617E9A3" w14:textId="77777777" w:rsidR="00387EF2" w:rsidRPr="005952DF" w:rsidRDefault="00387EF2" w:rsidP="00387EF2">
      <w:pPr>
        <w:pStyle w:val="NoSpacing"/>
        <w:jc w:val="both"/>
        <w:rPr>
          <w:rFonts w:ascii="Times New Roman" w:hAnsi="Times New Roman"/>
          <w:sz w:val="24"/>
          <w:szCs w:val="24"/>
        </w:rPr>
      </w:pPr>
    </w:p>
    <w:p w14:paraId="3E6B06F4" w14:textId="2375D8A1" w:rsidR="008C4B8C" w:rsidRPr="005952DF" w:rsidRDefault="00E16AB9" w:rsidP="00050226">
      <w:pPr>
        <w:jc w:val="both"/>
        <w:rPr>
          <w:szCs w:val="24"/>
        </w:rPr>
      </w:pPr>
      <w:r w:rsidRPr="005952DF">
        <w:rPr>
          <w:szCs w:val="24"/>
        </w:rPr>
        <w:t xml:space="preserve">This bill </w:t>
      </w:r>
      <w:r w:rsidR="00C1115B" w:rsidRPr="005952DF">
        <w:rPr>
          <w:szCs w:val="24"/>
        </w:rPr>
        <w:t xml:space="preserve">would </w:t>
      </w:r>
      <w:r w:rsidR="00F635DB" w:rsidRPr="00F635DB">
        <w:rPr>
          <w:szCs w:val="24"/>
        </w:rPr>
        <w:t xml:space="preserve">require the Department of Parks and Recreation (DPR) to expand its web based capital projects tracker to include more detailed information regarding its capital projects, including </w:t>
      </w:r>
      <w:r w:rsidR="0017696A" w:rsidRPr="0017696A">
        <w:rPr>
          <w:szCs w:val="24"/>
        </w:rPr>
        <w:t xml:space="preserve">the total number of projects in </w:t>
      </w:r>
      <w:r w:rsidR="00732D44">
        <w:rPr>
          <w:szCs w:val="24"/>
        </w:rPr>
        <w:t>it</w:t>
      </w:r>
      <w:r w:rsidR="0017696A" w:rsidRPr="0017696A">
        <w:rPr>
          <w:szCs w:val="24"/>
        </w:rPr>
        <w:t>s portfolio,</w:t>
      </w:r>
      <w:r w:rsidR="0017696A">
        <w:rPr>
          <w:szCs w:val="24"/>
        </w:rPr>
        <w:t xml:space="preserve"> </w:t>
      </w:r>
      <w:r w:rsidR="00F635DB" w:rsidRPr="00F635DB">
        <w:rPr>
          <w:szCs w:val="24"/>
        </w:rPr>
        <w:t>the reasons for</w:t>
      </w:r>
      <w:r w:rsidR="0017696A">
        <w:rPr>
          <w:szCs w:val="24"/>
        </w:rPr>
        <w:t xml:space="preserve"> any</w:t>
      </w:r>
      <w:r w:rsidR="00F635DB" w:rsidRPr="00F635DB">
        <w:rPr>
          <w:szCs w:val="24"/>
        </w:rPr>
        <w:t xml:space="preserve"> delays, the dates projects were fully funded,</w:t>
      </w:r>
      <w:r w:rsidR="005006F7">
        <w:rPr>
          <w:szCs w:val="24"/>
        </w:rPr>
        <w:t xml:space="preserve"> </w:t>
      </w:r>
      <w:r w:rsidR="00F635DB" w:rsidRPr="00F635DB">
        <w:rPr>
          <w:szCs w:val="24"/>
        </w:rPr>
        <w:t>projected and actual cost overruns, individual sources of funding and the length of time it took to complete each project.</w:t>
      </w:r>
    </w:p>
    <w:p w14:paraId="2AF69855" w14:textId="77777777" w:rsidR="00050226" w:rsidRPr="005952DF" w:rsidRDefault="00050226" w:rsidP="00050226">
      <w:pPr>
        <w:jc w:val="both"/>
        <w:rPr>
          <w:b/>
          <w:szCs w:val="24"/>
        </w:rPr>
      </w:pPr>
    </w:p>
    <w:p w14:paraId="513EB89D" w14:textId="77777777" w:rsidR="007C1882" w:rsidRPr="007C1882" w:rsidRDefault="007C1882" w:rsidP="007C1882">
      <w:pPr>
        <w:jc w:val="both"/>
        <w:rPr>
          <w:szCs w:val="24"/>
        </w:rPr>
      </w:pPr>
      <w:r w:rsidRPr="007C1882">
        <w:rPr>
          <w:b/>
          <w:szCs w:val="24"/>
          <w:u w:val="single"/>
        </w:rPr>
        <w:t>Effective Date</w:t>
      </w:r>
      <w:r w:rsidRPr="007C1882">
        <w:rPr>
          <w:b/>
          <w:szCs w:val="24"/>
        </w:rPr>
        <w:t>:</w:t>
      </w:r>
    </w:p>
    <w:p w14:paraId="6E3D40AA" w14:textId="77777777" w:rsidR="007C1882" w:rsidRDefault="002E0120" w:rsidP="007C1882">
      <w:r>
        <w:t>On the same date</w:t>
      </w:r>
      <w:r w:rsidRPr="00FC0AF1">
        <w:t xml:space="preserve"> </w:t>
      </w:r>
      <w:r>
        <w:t>that</w:t>
      </w:r>
      <w:r w:rsidRPr="00072F55">
        <w:t xml:space="preserve"> </w:t>
      </w:r>
      <w:r w:rsidRPr="00FC0AF1">
        <w:t xml:space="preserve">section 4 of local law </w:t>
      </w:r>
      <w:r>
        <w:t xml:space="preserve">number </w:t>
      </w:r>
      <w:r w:rsidRPr="00FC0AF1">
        <w:t>37 for the year 2020</w:t>
      </w:r>
      <w:r>
        <w:t xml:space="preserve"> takes effect.</w:t>
      </w:r>
    </w:p>
    <w:p w14:paraId="3EE6AD99" w14:textId="77777777" w:rsidR="002E0120" w:rsidRPr="007C1882" w:rsidRDefault="002E0120" w:rsidP="007C1882"/>
    <w:p w14:paraId="329E9987" w14:textId="77777777" w:rsidR="007C1882" w:rsidRPr="007C1882" w:rsidRDefault="007C1882" w:rsidP="007C1882">
      <w:pPr>
        <w:jc w:val="both"/>
        <w:rPr>
          <w:b/>
          <w:szCs w:val="24"/>
          <w:u w:val="single"/>
        </w:rPr>
      </w:pPr>
      <w:r w:rsidRPr="007C1882">
        <w:rPr>
          <w:b/>
          <w:szCs w:val="24"/>
          <w:u w:val="single"/>
        </w:rPr>
        <w:t>Legislative Impact</w:t>
      </w:r>
      <w:r w:rsidRPr="007C1882">
        <w:rPr>
          <w:b/>
          <w:szCs w:val="24"/>
        </w:rPr>
        <w:t>:</w:t>
      </w:r>
    </w:p>
    <w:p w14:paraId="0974ACCF" w14:textId="77777777" w:rsidR="007C1882" w:rsidRPr="007C1882" w:rsidRDefault="007C1882" w:rsidP="007C1882">
      <w:pPr>
        <w:tabs>
          <w:tab w:val="left" w:pos="540"/>
        </w:tabs>
        <w:spacing w:before="80"/>
        <w:ind w:left="187"/>
        <w:rPr>
          <w:szCs w:val="22"/>
        </w:rPr>
      </w:pPr>
      <w:r w:rsidRPr="007C1882">
        <w:rPr>
          <w:rFonts w:ascii="MS Gothic" w:eastAsia="MS Gothic" w:hAnsi="MS Gothic" w:hint="eastAsia"/>
          <w:b/>
          <w:szCs w:val="22"/>
        </w:rPr>
        <w:t>☐</w:t>
      </w:r>
      <w:r w:rsidRPr="007C1882">
        <w:rPr>
          <w:b/>
          <w:szCs w:val="22"/>
        </w:rPr>
        <w:t xml:space="preserve"> Agency Rulemaking Required</w:t>
      </w:r>
      <w:r w:rsidRPr="007C1882">
        <w:rPr>
          <w:szCs w:val="22"/>
        </w:rPr>
        <w:t>: Is City agency rulemaking required?</w:t>
      </w:r>
    </w:p>
    <w:p w14:paraId="5C162FBA" w14:textId="77777777" w:rsidR="007C1882" w:rsidRPr="007C1882" w:rsidRDefault="007C1882" w:rsidP="007C1882">
      <w:pPr>
        <w:tabs>
          <w:tab w:val="left" w:pos="540"/>
        </w:tabs>
        <w:ind w:left="180"/>
        <w:rPr>
          <w:szCs w:val="22"/>
        </w:rPr>
      </w:pPr>
      <w:r w:rsidRPr="007C1882">
        <w:rPr>
          <w:rFonts w:ascii="MS Gothic" w:eastAsia="MS Gothic" w:hAnsi="MS Gothic" w:hint="eastAsia"/>
          <w:b/>
          <w:szCs w:val="22"/>
        </w:rPr>
        <w:t>☐</w:t>
      </w:r>
      <w:r w:rsidRPr="007C1882">
        <w:rPr>
          <w:b/>
          <w:szCs w:val="22"/>
        </w:rPr>
        <w:t xml:space="preserve"> Report Required</w:t>
      </w:r>
      <w:r w:rsidRPr="007C1882">
        <w:rPr>
          <w:szCs w:val="22"/>
        </w:rPr>
        <w:t>: Is a report due to Council required?</w:t>
      </w:r>
    </w:p>
    <w:p w14:paraId="5A31EB0E" w14:textId="77777777" w:rsidR="007C1882" w:rsidRPr="007C1882" w:rsidRDefault="007C1882" w:rsidP="007C1882">
      <w:pPr>
        <w:tabs>
          <w:tab w:val="left" w:pos="540"/>
        </w:tabs>
        <w:ind w:left="180"/>
        <w:rPr>
          <w:szCs w:val="22"/>
        </w:rPr>
      </w:pPr>
      <w:r w:rsidRPr="007C1882">
        <w:rPr>
          <w:rFonts w:ascii="MS Gothic" w:eastAsia="MS Gothic" w:hAnsi="MS Gothic" w:hint="eastAsia"/>
          <w:b/>
          <w:szCs w:val="22"/>
        </w:rPr>
        <w:t>☐</w:t>
      </w:r>
      <w:r w:rsidRPr="007C1882">
        <w:rPr>
          <w:b/>
          <w:szCs w:val="22"/>
        </w:rPr>
        <w:t xml:space="preserve"> Sunset Date Included</w:t>
      </w:r>
      <w:r w:rsidRPr="007C1882">
        <w:rPr>
          <w:szCs w:val="22"/>
        </w:rPr>
        <w:t>: Does the legislation have a sunset date?</w:t>
      </w:r>
    </w:p>
    <w:p w14:paraId="481354EC" w14:textId="77777777" w:rsidR="007C1882" w:rsidRPr="007C1882" w:rsidRDefault="007C1882" w:rsidP="007C1882">
      <w:pPr>
        <w:tabs>
          <w:tab w:val="left" w:pos="540"/>
        </w:tabs>
        <w:ind w:left="180"/>
        <w:rPr>
          <w:szCs w:val="22"/>
        </w:rPr>
      </w:pPr>
      <w:r w:rsidRPr="007C1882">
        <w:rPr>
          <w:rFonts w:ascii="MS Gothic" w:eastAsia="MS Gothic" w:hAnsi="MS Gothic" w:hint="eastAsia"/>
          <w:b/>
          <w:szCs w:val="22"/>
        </w:rPr>
        <w:t>☐</w:t>
      </w:r>
      <w:r w:rsidRPr="007C1882">
        <w:rPr>
          <w:b/>
          <w:szCs w:val="22"/>
        </w:rPr>
        <w:t xml:space="preserve"> Council Appointment Required</w:t>
      </w:r>
      <w:r w:rsidRPr="007C1882">
        <w:rPr>
          <w:szCs w:val="22"/>
        </w:rPr>
        <w:t>: Is an appointment by the Council required?</w:t>
      </w:r>
    </w:p>
    <w:p w14:paraId="28ADBD99" w14:textId="77777777" w:rsidR="007C1882" w:rsidRPr="007C1882" w:rsidRDefault="007C1882" w:rsidP="007C1882">
      <w:pPr>
        <w:tabs>
          <w:tab w:val="left" w:pos="540"/>
        </w:tabs>
        <w:ind w:left="180"/>
        <w:rPr>
          <w:szCs w:val="22"/>
        </w:rPr>
      </w:pPr>
      <w:r w:rsidRPr="007C1882">
        <w:rPr>
          <w:rFonts w:ascii="MS Gothic" w:eastAsia="MS Gothic" w:hAnsi="MS Gothic" w:hint="eastAsia"/>
          <w:b/>
          <w:szCs w:val="22"/>
        </w:rPr>
        <w:t>☐</w:t>
      </w:r>
      <w:r w:rsidRPr="007C1882">
        <w:rPr>
          <w:b/>
          <w:szCs w:val="22"/>
        </w:rPr>
        <w:t xml:space="preserve"> Other Appointment Required</w:t>
      </w:r>
      <w:r w:rsidRPr="007C1882">
        <w:rPr>
          <w:szCs w:val="22"/>
        </w:rPr>
        <w:t>: Are other appointments not by the Council required?</w:t>
      </w:r>
    </w:p>
    <w:p w14:paraId="2C4F6495" w14:textId="77777777" w:rsidR="007C1882" w:rsidRPr="007C1882" w:rsidRDefault="007C1882" w:rsidP="007C1882">
      <w:pPr>
        <w:jc w:val="both"/>
        <w:rPr>
          <w:b/>
          <w:bCs/>
          <w:szCs w:val="24"/>
        </w:rPr>
      </w:pPr>
    </w:p>
    <w:p w14:paraId="7CD28556" w14:textId="77777777" w:rsidR="007C1882" w:rsidRPr="007C1882" w:rsidRDefault="007C1882" w:rsidP="007C1882">
      <w:pPr>
        <w:jc w:val="both"/>
        <w:rPr>
          <w:szCs w:val="24"/>
        </w:rPr>
      </w:pPr>
      <w:r w:rsidRPr="007C1882">
        <w:rPr>
          <w:b/>
          <w:bCs/>
          <w:szCs w:val="24"/>
        </w:rPr>
        <w:t>Note:</w:t>
      </w:r>
      <w:r w:rsidRPr="007C1882">
        <w:rPr>
          <w:szCs w:val="24"/>
        </w:rPr>
        <w:t> In the full bill text online at legistar.council.nyc.gov, language in proposed consolidated laws that is enclosed by [brackets] would be deleted, and language that is </w:t>
      </w:r>
      <w:r w:rsidRPr="007C1882">
        <w:rPr>
          <w:szCs w:val="24"/>
          <w:u w:val="single"/>
        </w:rPr>
        <w:t>underlined</w:t>
      </w:r>
      <w:r w:rsidRPr="007C1882">
        <w:rPr>
          <w:szCs w:val="24"/>
        </w:rPr>
        <w:t> would be new. Language in proposed unconsolidated laws, in contrast, will not have brackets or underlining because it would be entirely new. Consolidation means that the law is placed in the New York City Charter or Administrative Code.</w:t>
      </w:r>
    </w:p>
    <w:p w14:paraId="335232F2" w14:textId="77777777" w:rsidR="007C1882" w:rsidRPr="007C1882" w:rsidRDefault="007C1882" w:rsidP="007C1882">
      <w:pPr>
        <w:jc w:val="both"/>
        <w:rPr>
          <w:szCs w:val="24"/>
        </w:rPr>
      </w:pPr>
    </w:p>
    <w:p w14:paraId="73794DBF" w14:textId="77777777" w:rsidR="002E0120" w:rsidRPr="006162EC" w:rsidRDefault="002E0120" w:rsidP="002E0120">
      <w:pPr>
        <w:widowControl w:val="0"/>
        <w:suppressLineNumbers/>
        <w:autoSpaceDE w:val="0"/>
        <w:autoSpaceDN w:val="0"/>
        <w:adjustRightInd w:val="0"/>
        <w:rPr>
          <w:rFonts w:eastAsia="Times New Roman"/>
          <w:sz w:val="20"/>
          <w:u w:val="single"/>
        </w:rPr>
      </w:pPr>
      <w:r w:rsidRPr="006162EC">
        <w:rPr>
          <w:rFonts w:eastAsia="Times New Roman"/>
          <w:sz w:val="20"/>
          <w:u w:val="single"/>
        </w:rPr>
        <w:t>Session 12</w:t>
      </w:r>
    </w:p>
    <w:p w14:paraId="0FA87E71" w14:textId="77777777" w:rsidR="002E0120" w:rsidRPr="006162EC" w:rsidRDefault="002E0120" w:rsidP="002E0120">
      <w:pPr>
        <w:widowControl w:val="0"/>
        <w:suppressLineNumbers/>
        <w:autoSpaceDE w:val="0"/>
        <w:autoSpaceDN w:val="0"/>
        <w:adjustRightInd w:val="0"/>
        <w:rPr>
          <w:rFonts w:eastAsia="Times New Roman"/>
          <w:sz w:val="20"/>
        </w:rPr>
      </w:pPr>
      <w:r w:rsidRPr="006162EC">
        <w:rPr>
          <w:rFonts w:eastAsia="Times New Roman"/>
          <w:sz w:val="20"/>
        </w:rPr>
        <w:t>KS</w:t>
      </w:r>
    </w:p>
    <w:p w14:paraId="4E0777D0" w14:textId="77777777" w:rsidR="002E0120" w:rsidRPr="006162EC" w:rsidRDefault="002E0120" w:rsidP="002E0120">
      <w:pPr>
        <w:widowControl w:val="0"/>
        <w:suppressLineNumbers/>
        <w:autoSpaceDE w:val="0"/>
        <w:autoSpaceDN w:val="0"/>
        <w:adjustRightInd w:val="0"/>
        <w:rPr>
          <w:rFonts w:eastAsia="Times New Roman"/>
          <w:sz w:val="20"/>
        </w:rPr>
      </w:pPr>
      <w:r w:rsidRPr="006162EC">
        <w:rPr>
          <w:rFonts w:eastAsia="Times New Roman"/>
          <w:sz w:val="20"/>
        </w:rPr>
        <w:t>LS #</w:t>
      </w:r>
      <w:r>
        <w:rPr>
          <w:rFonts w:eastAsia="Times New Roman"/>
          <w:sz w:val="20"/>
        </w:rPr>
        <w:t>6727</w:t>
      </w:r>
    </w:p>
    <w:p w14:paraId="0F8C3A56" w14:textId="77777777" w:rsidR="002E0120" w:rsidRPr="006162EC" w:rsidRDefault="002E0120" w:rsidP="002E0120">
      <w:pPr>
        <w:widowControl w:val="0"/>
        <w:suppressLineNumbers/>
        <w:autoSpaceDE w:val="0"/>
        <w:autoSpaceDN w:val="0"/>
        <w:adjustRightInd w:val="0"/>
        <w:rPr>
          <w:rFonts w:eastAsia="Times New Roman"/>
          <w:sz w:val="20"/>
        </w:rPr>
      </w:pPr>
      <w:r>
        <w:rPr>
          <w:rFonts w:eastAsia="Times New Roman"/>
          <w:sz w:val="20"/>
        </w:rPr>
        <w:t>12/13/22 9:30 P</w:t>
      </w:r>
      <w:r w:rsidRPr="006162EC">
        <w:rPr>
          <w:rFonts w:eastAsia="Times New Roman"/>
          <w:sz w:val="20"/>
        </w:rPr>
        <w:t>M</w:t>
      </w:r>
    </w:p>
    <w:p w14:paraId="11A6AB91" w14:textId="77777777" w:rsidR="002E0120" w:rsidRPr="006162EC" w:rsidRDefault="002E0120" w:rsidP="002E0120">
      <w:pPr>
        <w:widowControl w:val="0"/>
        <w:suppressLineNumbers/>
        <w:autoSpaceDE w:val="0"/>
        <w:autoSpaceDN w:val="0"/>
        <w:adjustRightInd w:val="0"/>
        <w:rPr>
          <w:rFonts w:eastAsia="Times New Roman"/>
          <w:sz w:val="20"/>
          <w:u w:val="single"/>
        </w:rPr>
      </w:pPr>
    </w:p>
    <w:p w14:paraId="4210A79A" w14:textId="77777777" w:rsidR="002E0120" w:rsidRPr="006162EC" w:rsidRDefault="002E0120" w:rsidP="002E0120">
      <w:pPr>
        <w:suppressLineNumbers/>
        <w:shd w:val="clear" w:color="auto" w:fill="FFFFFF"/>
        <w:rPr>
          <w:rFonts w:eastAsia="Times New Roman"/>
          <w:sz w:val="20"/>
        </w:rPr>
      </w:pPr>
      <w:r w:rsidRPr="006162EC">
        <w:rPr>
          <w:rFonts w:eastAsia="Times New Roman"/>
          <w:sz w:val="20"/>
          <w:u w:val="single"/>
        </w:rPr>
        <w:t>Session 11</w:t>
      </w:r>
    </w:p>
    <w:p w14:paraId="13FA9531" w14:textId="77777777" w:rsidR="002E0120" w:rsidRPr="006162EC" w:rsidRDefault="002E0120" w:rsidP="002E0120">
      <w:pPr>
        <w:suppressLineNumbers/>
        <w:shd w:val="clear" w:color="auto" w:fill="FFFFFF"/>
        <w:rPr>
          <w:rFonts w:eastAsia="Times New Roman"/>
          <w:sz w:val="20"/>
        </w:rPr>
      </w:pPr>
      <w:r>
        <w:rPr>
          <w:rFonts w:eastAsia="Times New Roman"/>
          <w:sz w:val="20"/>
        </w:rPr>
        <w:t>KS</w:t>
      </w:r>
    </w:p>
    <w:p w14:paraId="0F3A2EE7" w14:textId="77777777" w:rsidR="002E0120" w:rsidRPr="006162EC" w:rsidRDefault="002E0120" w:rsidP="002E0120">
      <w:pPr>
        <w:suppressLineNumbers/>
        <w:shd w:val="clear" w:color="auto" w:fill="FFFFFF"/>
        <w:rPr>
          <w:rFonts w:eastAsia="Times New Roman"/>
          <w:sz w:val="20"/>
        </w:rPr>
      </w:pPr>
      <w:r w:rsidRPr="006162EC">
        <w:rPr>
          <w:rFonts w:eastAsia="Times New Roman"/>
          <w:sz w:val="20"/>
        </w:rPr>
        <w:t xml:space="preserve">LS </w:t>
      </w:r>
      <w:r>
        <w:rPr>
          <w:rFonts w:eastAsia="Times New Roman"/>
          <w:sz w:val="20"/>
        </w:rPr>
        <w:t>1161</w:t>
      </w:r>
    </w:p>
    <w:p w14:paraId="46260CF0" w14:textId="77777777" w:rsidR="002E0120" w:rsidRPr="003B360A" w:rsidRDefault="002E0120" w:rsidP="002E0120">
      <w:pPr>
        <w:suppressLineNumbers/>
        <w:shd w:val="clear" w:color="auto" w:fill="FFFFFF"/>
      </w:pPr>
      <w:r w:rsidRPr="006162EC">
        <w:rPr>
          <w:rFonts w:eastAsia="Times New Roman"/>
          <w:sz w:val="20"/>
        </w:rPr>
        <w:t>Int #</w:t>
      </w:r>
      <w:r>
        <w:rPr>
          <w:rFonts w:eastAsia="Times New Roman"/>
          <w:sz w:val="20"/>
        </w:rPr>
        <w:t>161</w:t>
      </w:r>
      <w:r w:rsidRPr="006162EC">
        <w:rPr>
          <w:rFonts w:eastAsia="Times New Roman"/>
          <w:sz w:val="20"/>
        </w:rPr>
        <w:t>-201</w:t>
      </w:r>
      <w:r>
        <w:rPr>
          <w:rFonts w:eastAsia="Times New Roman"/>
          <w:sz w:val="20"/>
        </w:rPr>
        <w:t>8</w:t>
      </w:r>
    </w:p>
    <w:p w14:paraId="3CCB35CB" w14:textId="77777777" w:rsidR="007C1882" w:rsidRPr="007C1882" w:rsidRDefault="007C1882" w:rsidP="007C1882">
      <w:pPr>
        <w:jc w:val="both"/>
        <w:rPr>
          <w:rFonts w:ascii="Calibri" w:hAnsi="Calibri"/>
          <w:sz w:val="20"/>
        </w:rPr>
      </w:pPr>
    </w:p>
    <w:p w14:paraId="5ADB8815" w14:textId="77777777" w:rsidR="00574983" w:rsidRPr="004B17B6" w:rsidRDefault="00574983" w:rsidP="007C1882">
      <w:pPr>
        <w:pStyle w:val="NoSpacing"/>
        <w:jc w:val="both"/>
        <w:rPr>
          <w:rFonts w:ascii="Times New Roman" w:hAnsi="Times New Roman"/>
          <w:sz w:val="24"/>
          <w:szCs w:val="24"/>
        </w:rPr>
      </w:pPr>
    </w:p>
    <w:sectPr w:rsidR="00574983" w:rsidRPr="004B17B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8684" w14:textId="77777777" w:rsidR="00BA3329" w:rsidRDefault="00BA3329" w:rsidP="00272634">
      <w:r>
        <w:separator/>
      </w:r>
    </w:p>
  </w:endnote>
  <w:endnote w:type="continuationSeparator" w:id="0">
    <w:p w14:paraId="066E38F5" w14:textId="77777777" w:rsidR="00BA3329" w:rsidRDefault="00BA332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A60B" w14:textId="77777777" w:rsidR="00BA3329" w:rsidRDefault="00BA3329" w:rsidP="00272634">
      <w:r>
        <w:separator/>
      </w:r>
    </w:p>
  </w:footnote>
  <w:footnote w:type="continuationSeparator" w:id="0">
    <w:p w14:paraId="1AC95C9F" w14:textId="77777777" w:rsidR="00BA3329" w:rsidRDefault="00BA332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3AE9" w14:textId="70924100" w:rsidR="00F803CA" w:rsidRPr="00F63451" w:rsidRDefault="00F803CA" w:rsidP="00CC3989">
    <w:pPr>
      <w:pStyle w:val="Header"/>
      <w:jc w:val="right"/>
      <w:rPr>
        <w:b/>
        <w:color w:val="0070C0"/>
        <w:sz w:val="22"/>
        <w:szCs w:val="22"/>
      </w:rPr>
    </w:pPr>
    <w:r w:rsidRPr="00F63451">
      <w:rPr>
        <w:b/>
        <w:color w:val="0070C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1FE1"/>
    <w:rsid w:val="00024B2E"/>
    <w:rsid w:val="00050226"/>
    <w:rsid w:val="0005286C"/>
    <w:rsid w:val="00054CE1"/>
    <w:rsid w:val="00057181"/>
    <w:rsid w:val="00064A12"/>
    <w:rsid w:val="00080B67"/>
    <w:rsid w:val="000B3CDD"/>
    <w:rsid w:val="000C0333"/>
    <w:rsid w:val="000E6B97"/>
    <w:rsid w:val="00100CBC"/>
    <w:rsid w:val="0010786F"/>
    <w:rsid w:val="0011144F"/>
    <w:rsid w:val="00123DC1"/>
    <w:rsid w:val="00137537"/>
    <w:rsid w:val="0016330A"/>
    <w:rsid w:val="0017696A"/>
    <w:rsid w:val="00181D65"/>
    <w:rsid w:val="00191427"/>
    <w:rsid w:val="00192EBB"/>
    <w:rsid w:val="001B398F"/>
    <w:rsid w:val="001E3491"/>
    <w:rsid w:val="00267D9F"/>
    <w:rsid w:val="00272634"/>
    <w:rsid w:val="00280543"/>
    <w:rsid w:val="002928E7"/>
    <w:rsid w:val="002D78A5"/>
    <w:rsid w:val="002E0120"/>
    <w:rsid w:val="003360BE"/>
    <w:rsid w:val="0033660A"/>
    <w:rsid w:val="00387EF2"/>
    <w:rsid w:val="003A304F"/>
    <w:rsid w:val="003D6CC5"/>
    <w:rsid w:val="003E57E6"/>
    <w:rsid w:val="0049007E"/>
    <w:rsid w:val="004B17B6"/>
    <w:rsid w:val="004B589D"/>
    <w:rsid w:val="005006F7"/>
    <w:rsid w:val="005021D5"/>
    <w:rsid w:val="00512FB5"/>
    <w:rsid w:val="005331A0"/>
    <w:rsid w:val="00563377"/>
    <w:rsid w:val="00574983"/>
    <w:rsid w:val="0058695B"/>
    <w:rsid w:val="005952DF"/>
    <w:rsid w:val="005B1E8E"/>
    <w:rsid w:val="005E5537"/>
    <w:rsid w:val="00610694"/>
    <w:rsid w:val="00615680"/>
    <w:rsid w:val="00650107"/>
    <w:rsid w:val="00651D12"/>
    <w:rsid w:val="006625A0"/>
    <w:rsid w:val="00677269"/>
    <w:rsid w:val="006C7B75"/>
    <w:rsid w:val="006D5C2E"/>
    <w:rsid w:val="006E0E57"/>
    <w:rsid w:val="006F5093"/>
    <w:rsid w:val="00732D44"/>
    <w:rsid w:val="00751580"/>
    <w:rsid w:val="007C1882"/>
    <w:rsid w:val="008146E3"/>
    <w:rsid w:val="0082024D"/>
    <w:rsid w:val="00820C10"/>
    <w:rsid w:val="00837EB5"/>
    <w:rsid w:val="008451BB"/>
    <w:rsid w:val="008C4B8C"/>
    <w:rsid w:val="009243C8"/>
    <w:rsid w:val="00931435"/>
    <w:rsid w:val="009404C8"/>
    <w:rsid w:val="00962A70"/>
    <w:rsid w:val="00996E8D"/>
    <w:rsid w:val="009A3529"/>
    <w:rsid w:val="009A3557"/>
    <w:rsid w:val="009A7D00"/>
    <w:rsid w:val="009B087E"/>
    <w:rsid w:val="00A0603B"/>
    <w:rsid w:val="00A17F29"/>
    <w:rsid w:val="00A54037"/>
    <w:rsid w:val="00A6509D"/>
    <w:rsid w:val="00A65265"/>
    <w:rsid w:val="00A95F9D"/>
    <w:rsid w:val="00AA7174"/>
    <w:rsid w:val="00AF56D8"/>
    <w:rsid w:val="00AF75EE"/>
    <w:rsid w:val="00B9759C"/>
    <w:rsid w:val="00BA3329"/>
    <w:rsid w:val="00BB61CC"/>
    <w:rsid w:val="00BD51CA"/>
    <w:rsid w:val="00BD7A38"/>
    <w:rsid w:val="00C012F9"/>
    <w:rsid w:val="00C1115B"/>
    <w:rsid w:val="00C22CDF"/>
    <w:rsid w:val="00C460B9"/>
    <w:rsid w:val="00C710BF"/>
    <w:rsid w:val="00CC3989"/>
    <w:rsid w:val="00CD519C"/>
    <w:rsid w:val="00D0018B"/>
    <w:rsid w:val="00D07E62"/>
    <w:rsid w:val="00D74104"/>
    <w:rsid w:val="00D91363"/>
    <w:rsid w:val="00D92C74"/>
    <w:rsid w:val="00E16AB9"/>
    <w:rsid w:val="00E317DB"/>
    <w:rsid w:val="00E344B9"/>
    <w:rsid w:val="00E444FF"/>
    <w:rsid w:val="00E74F18"/>
    <w:rsid w:val="00E80095"/>
    <w:rsid w:val="00E82DD8"/>
    <w:rsid w:val="00EE5365"/>
    <w:rsid w:val="00EF1368"/>
    <w:rsid w:val="00EF1A18"/>
    <w:rsid w:val="00F51D32"/>
    <w:rsid w:val="00F60D9A"/>
    <w:rsid w:val="00F635DB"/>
    <w:rsid w:val="00F803CA"/>
    <w:rsid w:val="00F844AE"/>
    <w:rsid w:val="00F8773C"/>
    <w:rsid w:val="00FB32E2"/>
    <w:rsid w:val="00FD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EB85"/>
  <w15:docId w15:val="{94B50157-353E-4495-84D0-AE54B003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574983"/>
  </w:style>
  <w:style w:type="character" w:styleId="LineNumber">
    <w:name w:val="line number"/>
    <w:basedOn w:val="DefaultParagraphFont"/>
    <w:uiPriority w:val="99"/>
    <w:semiHidden/>
    <w:unhideWhenUsed/>
    <w:rsid w:val="0006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ACDB1-9664-47A0-B5A5-EFCA5488A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DD4C3-0661-43AA-9E4F-DFA1CE2A5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FBA70-7FE5-45FC-A7A4-80D90968A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Martin, William</cp:lastModifiedBy>
  <cp:revision>14</cp:revision>
  <cp:lastPrinted>2016-03-02T22:22:00Z</cp:lastPrinted>
  <dcterms:created xsi:type="dcterms:W3CDTF">2022-12-19T14:08:00Z</dcterms:created>
  <dcterms:modified xsi:type="dcterms:W3CDTF">2022-12-22T16:39:00Z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