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3092" w14:textId="101C1999" w:rsidR="0058644F" w:rsidRDefault="0058644F" w:rsidP="0058644F">
      <w:pPr>
        <w:ind w:firstLine="0"/>
        <w:jc w:val="center"/>
      </w:pPr>
      <w:r>
        <w:t>Int. No.</w:t>
      </w:r>
      <w:r w:rsidR="005B2BC3">
        <w:t xml:space="preserve"> 677</w:t>
      </w:r>
    </w:p>
    <w:p w14:paraId="701A44CD" w14:textId="77777777" w:rsidR="0058644F" w:rsidRDefault="0058644F" w:rsidP="0058644F">
      <w:pPr>
        <w:ind w:firstLine="0"/>
        <w:jc w:val="center"/>
      </w:pPr>
    </w:p>
    <w:p w14:paraId="3C77A262" w14:textId="77777777" w:rsidR="006D14DB" w:rsidRDefault="006D14DB" w:rsidP="006D14DB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>By Council Members Joseph, Louis, Restler, Won, Gutiérrez, Brannan and Borelli</w:t>
      </w:r>
    </w:p>
    <w:p w14:paraId="06F4ED11" w14:textId="77777777" w:rsidR="0058644F" w:rsidRDefault="0058644F" w:rsidP="0058644F">
      <w:pPr>
        <w:pStyle w:val="BodyText"/>
        <w:spacing w:line="240" w:lineRule="auto"/>
        <w:ind w:firstLine="0"/>
      </w:pPr>
      <w:bookmarkStart w:id="0" w:name="_GoBack"/>
      <w:bookmarkEnd w:id="0"/>
    </w:p>
    <w:p w14:paraId="3A15C0BF" w14:textId="77777777" w:rsidR="00253DA0" w:rsidRPr="00253DA0" w:rsidRDefault="00253DA0" w:rsidP="0058644F">
      <w:pPr>
        <w:pStyle w:val="BodyText"/>
        <w:spacing w:line="240" w:lineRule="auto"/>
        <w:ind w:firstLine="0"/>
        <w:rPr>
          <w:vanish/>
        </w:rPr>
      </w:pPr>
      <w:r w:rsidRPr="00253DA0">
        <w:rPr>
          <w:vanish/>
        </w:rPr>
        <w:t>..Title</w:t>
      </w:r>
    </w:p>
    <w:p w14:paraId="7D3750EE" w14:textId="28FDB857" w:rsidR="0058644F" w:rsidRDefault="00253DA0" w:rsidP="0058644F">
      <w:pPr>
        <w:pStyle w:val="BodyText"/>
        <w:spacing w:line="240" w:lineRule="auto"/>
        <w:ind w:firstLine="0"/>
      </w:pPr>
      <w:r>
        <w:t>A Local Law t</w:t>
      </w:r>
      <w:r w:rsidR="0058644F">
        <w:t xml:space="preserve">o amend the </w:t>
      </w:r>
      <w:sdt>
        <w:sdtPr>
          <w:id w:val="1993222445"/>
          <w:placeholder>
            <w:docPart w:val="48733E6C3F20458694A92B1F6717303C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B4399F" w:rsidDel="00385FBC">
            <w:t>administrative code of the city of New York</w:t>
          </w:r>
        </w:sdtContent>
      </w:sdt>
      <w:r w:rsidR="0058644F">
        <w:t xml:space="preserve">, in relation to </w:t>
      </w:r>
      <w:r w:rsidR="00B4399F">
        <w:t xml:space="preserve">health </w:t>
      </w:r>
      <w:r w:rsidR="00E74A0A">
        <w:t>insurance</w:t>
      </w:r>
      <w:r w:rsidR="00B4399F">
        <w:t xml:space="preserve"> for city employees</w:t>
      </w:r>
    </w:p>
    <w:p w14:paraId="2895A5F1" w14:textId="66781955" w:rsidR="00253DA0" w:rsidRPr="00253DA0" w:rsidRDefault="00253DA0" w:rsidP="0058644F">
      <w:pPr>
        <w:pStyle w:val="BodyText"/>
        <w:spacing w:line="240" w:lineRule="auto"/>
        <w:ind w:firstLine="0"/>
        <w:rPr>
          <w:vanish/>
        </w:rPr>
      </w:pPr>
      <w:r w:rsidRPr="00253DA0">
        <w:rPr>
          <w:vanish/>
        </w:rPr>
        <w:t>..Body</w:t>
      </w:r>
    </w:p>
    <w:p w14:paraId="4E28BDA9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0C00D856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77809DA" w14:textId="77777777" w:rsidR="0058644F" w:rsidRDefault="0058644F" w:rsidP="0058644F">
      <w:pPr>
        <w:jc w:val="both"/>
      </w:pPr>
    </w:p>
    <w:p w14:paraId="731EA2EB" w14:textId="77777777" w:rsidR="0058644F" w:rsidRDefault="0058644F" w:rsidP="0058644F">
      <w:pPr>
        <w:spacing w:line="480" w:lineRule="auto"/>
        <w:jc w:val="both"/>
        <w:sectPr w:rsidR="0058644F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F3D5A" w14:textId="060A5F41" w:rsidR="00F51B4C" w:rsidRDefault="0058644F" w:rsidP="0058644F">
      <w:pPr>
        <w:spacing w:line="480" w:lineRule="auto"/>
        <w:jc w:val="both"/>
      </w:pPr>
      <w:r>
        <w:t xml:space="preserve">Section 1. </w:t>
      </w:r>
      <w:r w:rsidR="00F51B4C">
        <w:t>Section 12-126.3 of the administrative code of the city of New York, as added by local law number 4 for the year 2000, is redesignated section 12-126.4.</w:t>
      </w:r>
    </w:p>
    <w:p w14:paraId="795D1072" w14:textId="16D04E1C" w:rsidR="0058644F" w:rsidRDefault="00F51B4C" w:rsidP="0058644F">
      <w:pPr>
        <w:spacing w:line="480" w:lineRule="auto"/>
        <w:jc w:val="both"/>
      </w:pPr>
      <w:r>
        <w:t xml:space="preserve">§ 2. </w:t>
      </w:r>
      <w:r w:rsidR="00541DAB">
        <w:t xml:space="preserve">Chapter </w:t>
      </w:r>
      <w:r w:rsidR="005A64B6">
        <w:t>1</w:t>
      </w:r>
      <w:r w:rsidR="00541DAB">
        <w:t xml:space="preserve"> of title </w:t>
      </w:r>
      <w:r w:rsidR="005A64B6">
        <w:t>12</w:t>
      </w:r>
      <w:r w:rsidR="00541DAB">
        <w:t xml:space="preserve"> of the administrative code of the city of New York is amended by adding a new </w:t>
      </w:r>
      <w:r w:rsidR="005A64B6">
        <w:t>section 12-126.5</w:t>
      </w:r>
      <w:r w:rsidR="00541DAB">
        <w:t xml:space="preserve"> to read as follows:</w:t>
      </w:r>
    </w:p>
    <w:p w14:paraId="024CE805" w14:textId="0ABD43AB" w:rsidR="00922BF4" w:rsidRDefault="00117E1F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>§ 12-126.</w:t>
      </w:r>
      <w:r w:rsidR="00F51B4C">
        <w:rPr>
          <w:u w:val="single"/>
        </w:rPr>
        <w:t>5</w:t>
      </w:r>
      <w:r w:rsidR="005A64B6">
        <w:rPr>
          <w:u w:val="single"/>
        </w:rPr>
        <w:t xml:space="preserve"> Continuation of health insurance for city employees.</w:t>
      </w:r>
      <w:r w:rsidR="006055A1">
        <w:rPr>
          <w:u w:val="single"/>
        </w:rPr>
        <w:t xml:space="preserve"> a. Definitions. As used in this section, the following terms have the following meanings:</w:t>
      </w:r>
    </w:p>
    <w:p w14:paraId="27635DAB" w14:textId="7D75A779" w:rsidR="009E67EE" w:rsidRDefault="009E67EE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Agency. The term “agency” means </w:t>
      </w:r>
      <w:r w:rsidR="00872522">
        <w:rPr>
          <w:u w:val="single"/>
        </w:rPr>
        <w:t>a city, county, borough or other office, position, administration, department, division, bureau, board or commission, or a corporation, institution or agency of government, the expenses of which are paid in whole or in part from the city treasury.</w:t>
      </w:r>
    </w:p>
    <w:p w14:paraId="5B6DAC01" w14:textId="47917F2E" w:rsidR="006055A1" w:rsidRDefault="006055A1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>City employee. The term “city employee” means a person wh</w:t>
      </w:r>
      <w:r w:rsidR="00A147DB">
        <w:rPr>
          <w:u w:val="single"/>
        </w:rPr>
        <w:t>o is employed by a</w:t>
      </w:r>
      <w:r w:rsidR="00110C76">
        <w:rPr>
          <w:u w:val="single"/>
        </w:rPr>
        <w:t>n</w:t>
      </w:r>
      <w:r w:rsidR="00A147DB">
        <w:rPr>
          <w:u w:val="single"/>
        </w:rPr>
        <w:t xml:space="preserve"> </w:t>
      </w:r>
      <w:r>
        <w:rPr>
          <w:u w:val="single"/>
        </w:rPr>
        <w:t>agency</w:t>
      </w:r>
      <w:r w:rsidR="00E02444">
        <w:rPr>
          <w:u w:val="single"/>
        </w:rPr>
        <w:t xml:space="preserve"> and</w:t>
      </w:r>
      <w:r>
        <w:rPr>
          <w:u w:val="single"/>
        </w:rPr>
        <w:t xml:space="preserve"> </w:t>
      </w:r>
      <w:r w:rsidR="00F8032A">
        <w:rPr>
          <w:u w:val="single"/>
        </w:rPr>
        <w:t xml:space="preserve">paid </w:t>
      </w:r>
      <w:r w:rsidR="00110C76">
        <w:rPr>
          <w:u w:val="single"/>
        </w:rPr>
        <w:t xml:space="preserve">from </w:t>
      </w:r>
      <w:r w:rsidR="00F8032A">
        <w:rPr>
          <w:u w:val="single"/>
        </w:rPr>
        <w:t>the city treasury</w:t>
      </w:r>
      <w:r>
        <w:rPr>
          <w:u w:val="single"/>
        </w:rPr>
        <w:t>.</w:t>
      </w:r>
    </w:p>
    <w:p w14:paraId="04CF29E0" w14:textId="4B9C8291" w:rsidR="00E3791F" w:rsidRDefault="00E3791F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1E3B3C">
        <w:rPr>
          <w:u w:val="single"/>
        </w:rPr>
        <w:t>Health insurance coverage</w:t>
      </w:r>
      <w:r>
        <w:rPr>
          <w:u w:val="single"/>
        </w:rPr>
        <w:t xml:space="preserve">. </w:t>
      </w:r>
      <w:r w:rsidR="00231D5F">
        <w:rPr>
          <w:u w:val="single"/>
        </w:rPr>
        <w:t>Each</w:t>
      </w:r>
      <w:r w:rsidR="006A3023">
        <w:rPr>
          <w:u w:val="single"/>
        </w:rPr>
        <w:t xml:space="preserve"> </w:t>
      </w:r>
      <w:r w:rsidR="004A410D">
        <w:rPr>
          <w:u w:val="single"/>
        </w:rPr>
        <w:t>agency</w:t>
      </w:r>
      <w:r w:rsidR="00081FC4">
        <w:rPr>
          <w:u w:val="single"/>
        </w:rPr>
        <w:t xml:space="preserve"> </w:t>
      </w:r>
      <w:r w:rsidR="00E16869">
        <w:rPr>
          <w:u w:val="single"/>
        </w:rPr>
        <w:t>shall</w:t>
      </w:r>
      <w:r w:rsidR="006A3023">
        <w:rPr>
          <w:u w:val="single"/>
        </w:rPr>
        <w:t xml:space="preserve"> make best efforts to</w:t>
      </w:r>
      <w:r w:rsidR="00E16869">
        <w:rPr>
          <w:u w:val="single"/>
        </w:rPr>
        <w:t xml:space="preserve"> </w:t>
      </w:r>
      <w:r w:rsidR="00EE6DAE">
        <w:rPr>
          <w:u w:val="single"/>
        </w:rPr>
        <w:t xml:space="preserve">expedite </w:t>
      </w:r>
      <w:r w:rsidR="00A82815">
        <w:rPr>
          <w:u w:val="single"/>
        </w:rPr>
        <w:t xml:space="preserve">all </w:t>
      </w:r>
      <w:r w:rsidR="006A3023">
        <w:rPr>
          <w:u w:val="single"/>
        </w:rPr>
        <w:t>process</w:t>
      </w:r>
      <w:r w:rsidR="00A82815">
        <w:rPr>
          <w:u w:val="single"/>
        </w:rPr>
        <w:t>es</w:t>
      </w:r>
      <w:r w:rsidR="006A3023">
        <w:rPr>
          <w:u w:val="single"/>
        </w:rPr>
        <w:t xml:space="preserve"> related to</w:t>
      </w:r>
      <w:r w:rsidR="00C43D55">
        <w:rPr>
          <w:u w:val="single"/>
        </w:rPr>
        <w:t xml:space="preserve"> </w:t>
      </w:r>
      <w:r w:rsidR="006A3023">
        <w:rPr>
          <w:u w:val="single"/>
        </w:rPr>
        <w:t>providing</w:t>
      </w:r>
      <w:r w:rsidR="00997A78">
        <w:rPr>
          <w:u w:val="single"/>
        </w:rPr>
        <w:t xml:space="preserve"> and continuing</w:t>
      </w:r>
      <w:r w:rsidR="00C43D55">
        <w:rPr>
          <w:u w:val="single"/>
        </w:rPr>
        <w:t xml:space="preserve"> health insurance</w:t>
      </w:r>
      <w:r w:rsidR="00EE6DAE">
        <w:rPr>
          <w:u w:val="single"/>
        </w:rPr>
        <w:t xml:space="preserve"> </w:t>
      </w:r>
      <w:r w:rsidR="006A3023">
        <w:rPr>
          <w:u w:val="single"/>
        </w:rPr>
        <w:t xml:space="preserve">coverage </w:t>
      </w:r>
      <w:r w:rsidR="00EE6DAE">
        <w:rPr>
          <w:u w:val="single"/>
        </w:rPr>
        <w:t>for city employee</w:t>
      </w:r>
      <w:r w:rsidR="006A3023">
        <w:rPr>
          <w:u w:val="single"/>
        </w:rPr>
        <w:t>s who transfer</w:t>
      </w:r>
      <w:r w:rsidR="00EE6DAE">
        <w:rPr>
          <w:u w:val="single"/>
        </w:rPr>
        <w:t xml:space="preserve"> employment from </w:t>
      </w:r>
      <w:r w:rsidR="00A82815">
        <w:rPr>
          <w:u w:val="single"/>
        </w:rPr>
        <w:t>one agency to another</w:t>
      </w:r>
      <w:r w:rsidR="006A3023">
        <w:rPr>
          <w:u w:val="single"/>
        </w:rPr>
        <w:t xml:space="preserve">, </w:t>
      </w:r>
      <w:r w:rsidR="00A82815">
        <w:rPr>
          <w:u w:val="single"/>
        </w:rPr>
        <w:t xml:space="preserve">in order </w:t>
      </w:r>
      <w:r w:rsidR="001914CA">
        <w:rPr>
          <w:u w:val="single"/>
        </w:rPr>
        <w:t xml:space="preserve">to </w:t>
      </w:r>
      <w:r w:rsidR="00995D00">
        <w:rPr>
          <w:u w:val="single"/>
        </w:rPr>
        <w:t>prevent</w:t>
      </w:r>
      <w:r w:rsidR="006A3023">
        <w:rPr>
          <w:u w:val="single"/>
        </w:rPr>
        <w:t xml:space="preserve"> any lapses in health </w:t>
      </w:r>
      <w:r w:rsidR="00A82815">
        <w:rPr>
          <w:u w:val="single"/>
        </w:rPr>
        <w:t xml:space="preserve">insurance </w:t>
      </w:r>
      <w:r w:rsidR="006A3023">
        <w:rPr>
          <w:u w:val="single"/>
        </w:rPr>
        <w:t>coverage</w:t>
      </w:r>
      <w:r w:rsidR="006D785E">
        <w:rPr>
          <w:u w:val="single"/>
        </w:rPr>
        <w:t xml:space="preserve"> during such transfer</w:t>
      </w:r>
      <w:r w:rsidR="00F234AC">
        <w:rPr>
          <w:u w:val="single"/>
        </w:rPr>
        <w:t xml:space="preserve"> of employment</w:t>
      </w:r>
      <w:r w:rsidR="00EE6DAE">
        <w:rPr>
          <w:u w:val="single"/>
        </w:rPr>
        <w:t xml:space="preserve">. </w:t>
      </w:r>
    </w:p>
    <w:p w14:paraId="761BAF11" w14:textId="6AF82785" w:rsidR="00541DAB" w:rsidRPr="006D562C" w:rsidRDefault="00342CC9" w:rsidP="0058644F">
      <w:pPr>
        <w:spacing w:line="480" w:lineRule="auto"/>
        <w:jc w:val="both"/>
        <w:rPr>
          <w:u w:val="single"/>
        </w:rPr>
      </w:pPr>
      <w:r>
        <w:t>§ 3</w:t>
      </w:r>
      <w:r w:rsidR="00541DAB">
        <w:t xml:space="preserve">. This local law takes effect </w:t>
      </w:r>
      <w:r w:rsidR="00EF05B4">
        <w:t>60</w:t>
      </w:r>
      <w:r w:rsidR="00541DAB">
        <w:t xml:space="preserve"> days after it becomes law.</w:t>
      </w:r>
    </w:p>
    <w:p w14:paraId="1F180B00" w14:textId="77777777" w:rsidR="0058644F" w:rsidRDefault="0058644F" w:rsidP="0058644F">
      <w:pPr>
        <w:ind w:firstLine="0"/>
        <w:jc w:val="both"/>
        <w:rPr>
          <w:sz w:val="18"/>
          <w:szCs w:val="18"/>
        </w:rPr>
        <w:sectPr w:rsidR="0058644F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86AC129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0788DB29" w14:textId="77777777" w:rsidR="00253DA0" w:rsidRDefault="00253DA0" w:rsidP="0058644F">
      <w:pPr>
        <w:ind w:firstLine="0"/>
        <w:jc w:val="both"/>
        <w:rPr>
          <w:sz w:val="20"/>
          <w:szCs w:val="20"/>
        </w:rPr>
      </w:pPr>
    </w:p>
    <w:p w14:paraId="32812AA5" w14:textId="1D9F68EC" w:rsidR="0058644F" w:rsidRPr="00F234AC" w:rsidRDefault="0058644F" w:rsidP="0058644F">
      <w:pPr>
        <w:ind w:firstLine="0"/>
        <w:jc w:val="both"/>
        <w:rPr>
          <w:sz w:val="20"/>
          <w:szCs w:val="20"/>
        </w:rPr>
      </w:pPr>
      <w:r w:rsidRPr="00F234AC">
        <w:rPr>
          <w:sz w:val="20"/>
          <w:szCs w:val="20"/>
        </w:rPr>
        <w:t>JEF</w:t>
      </w:r>
    </w:p>
    <w:p w14:paraId="204DD363" w14:textId="77777777" w:rsidR="0058644F" w:rsidRPr="00F234AC" w:rsidRDefault="00D578CB" w:rsidP="0058644F">
      <w:pPr>
        <w:ind w:firstLine="0"/>
        <w:jc w:val="both"/>
        <w:rPr>
          <w:sz w:val="20"/>
          <w:szCs w:val="20"/>
        </w:rPr>
      </w:pPr>
      <w:r w:rsidRPr="00F234AC">
        <w:rPr>
          <w:sz w:val="20"/>
          <w:szCs w:val="20"/>
        </w:rPr>
        <w:t>LS</w:t>
      </w:r>
      <w:r w:rsidR="003E2CE6" w:rsidRPr="00F234AC">
        <w:rPr>
          <w:sz w:val="20"/>
          <w:szCs w:val="20"/>
        </w:rPr>
        <w:t xml:space="preserve"> #</w:t>
      </w:r>
      <w:r w:rsidR="00A26417" w:rsidRPr="00F234AC">
        <w:rPr>
          <w:sz w:val="20"/>
          <w:szCs w:val="20"/>
        </w:rPr>
        <w:t>7371</w:t>
      </w:r>
    </w:p>
    <w:p w14:paraId="59C8632C" w14:textId="40F92252" w:rsidR="000F6EA8" w:rsidRDefault="00A26417" w:rsidP="00F51B4C">
      <w:pPr>
        <w:ind w:firstLine="0"/>
      </w:pPr>
      <w:r w:rsidRPr="00F234AC">
        <w:rPr>
          <w:sz w:val="20"/>
          <w:szCs w:val="20"/>
        </w:rPr>
        <w:t>8</w:t>
      </w:r>
      <w:r w:rsidR="003C2FE0">
        <w:rPr>
          <w:sz w:val="20"/>
          <w:szCs w:val="20"/>
        </w:rPr>
        <w:t>/25</w:t>
      </w:r>
      <w:r w:rsidR="00AE13EA">
        <w:rPr>
          <w:sz w:val="20"/>
          <w:szCs w:val="20"/>
        </w:rPr>
        <w:t>/2022 1</w:t>
      </w:r>
      <w:r w:rsidR="003C2FE0">
        <w:rPr>
          <w:sz w:val="20"/>
          <w:szCs w:val="20"/>
        </w:rPr>
        <w:t>2</w:t>
      </w:r>
      <w:r w:rsidR="00AE13EA">
        <w:rPr>
          <w:sz w:val="20"/>
          <w:szCs w:val="20"/>
        </w:rPr>
        <w:t>:00p</w:t>
      </w:r>
      <w:r w:rsidRPr="00F234AC">
        <w:rPr>
          <w:sz w:val="20"/>
          <w:szCs w:val="20"/>
        </w:rPr>
        <w:t>m</w:t>
      </w:r>
    </w:p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91F6" w14:textId="77777777" w:rsidR="00D2702A" w:rsidRDefault="00D2702A">
      <w:r>
        <w:separator/>
      </w:r>
    </w:p>
  </w:endnote>
  <w:endnote w:type="continuationSeparator" w:id="0">
    <w:p w14:paraId="1C1EE527" w14:textId="77777777" w:rsidR="00D2702A" w:rsidRDefault="00D2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5C14D" w14:textId="34E8A704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A59A5C" w14:textId="77777777" w:rsidR="00292C42" w:rsidRDefault="00D270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B4CE7" w14:textId="7FD7D8BC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214CE" w14:textId="77777777" w:rsidR="008F0B17" w:rsidRDefault="00D27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0F37" w14:textId="77777777" w:rsidR="00D2702A" w:rsidRDefault="00D2702A">
      <w:r>
        <w:separator/>
      </w:r>
    </w:p>
  </w:footnote>
  <w:footnote w:type="continuationSeparator" w:id="0">
    <w:p w14:paraId="09688D2F" w14:textId="77777777" w:rsidR="00D2702A" w:rsidRDefault="00D2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03A0E"/>
    <w:rsid w:val="00081FC4"/>
    <w:rsid w:val="00092AB9"/>
    <w:rsid w:val="00095F11"/>
    <w:rsid w:val="000B21FF"/>
    <w:rsid w:val="000D7E0C"/>
    <w:rsid w:val="000F6EA8"/>
    <w:rsid w:val="00110C76"/>
    <w:rsid w:val="001120D4"/>
    <w:rsid w:val="00117E1F"/>
    <w:rsid w:val="00181ABE"/>
    <w:rsid w:val="001914CA"/>
    <w:rsid w:val="001E3B3C"/>
    <w:rsid w:val="00231D5F"/>
    <w:rsid w:val="00253DA0"/>
    <w:rsid w:val="0028385F"/>
    <w:rsid w:val="00342CC9"/>
    <w:rsid w:val="0036156C"/>
    <w:rsid w:val="00385FBC"/>
    <w:rsid w:val="003C2FE0"/>
    <w:rsid w:val="003C324E"/>
    <w:rsid w:val="003E2CE6"/>
    <w:rsid w:val="0041250B"/>
    <w:rsid w:val="00437929"/>
    <w:rsid w:val="004446A4"/>
    <w:rsid w:val="004550DF"/>
    <w:rsid w:val="00464D1D"/>
    <w:rsid w:val="00481A31"/>
    <w:rsid w:val="00487E43"/>
    <w:rsid w:val="004A410D"/>
    <w:rsid w:val="004F60F4"/>
    <w:rsid w:val="00541DAB"/>
    <w:rsid w:val="0058644F"/>
    <w:rsid w:val="00590FB5"/>
    <w:rsid w:val="005A33CC"/>
    <w:rsid w:val="005A3E70"/>
    <w:rsid w:val="005A64B6"/>
    <w:rsid w:val="005B08C4"/>
    <w:rsid w:val="005B2BC3"/>
    <w:rsid w:val="005C6B7E"/>
    <w:rsid w:val="005D3FCF"/>
    <w:rsid w:val="006055A1"/>
    <w:rsid w:val="00656FE7"/>
    <w:rsid w:val="006A3023"/>
    <w:rsid w:val="006B15D7"/>
    <w:rsid w:val="006B7F8D"/>
    <w:rsid w:val="006C1B16"/>
    <w:rsid w:val="006C78C6"/>
    <w:rsid w:val="006D14DB"/>
    <w:rsid w:val="006D785E"/>
    <w:rsid w:val="007906A1"/>
    <w:rsid w:val="00836AFD"/>
    <w:rsid w:val="008629B4"/>
    <w:rsid w:val="00872522"/>
    <w:rsid w:val="008B7C4A"/>
    <w:rsid w:val="008C0983"/>
    <w:rsid w:val="00922BF4"/>
    <w:rsid w:val="00995D00"/>
    <w:rsid w:val="00997A78"/>
    <w:rsid w:val="009A6B70"/>
    <w:rsid w:val="009C0E36"/>
    <w:rsid w:val="009E67EE"/>
    <w:rsid w:val="00A147DB"/>
    <w:rsid w:val="00A26417"/>
    <w:rsid w:val="00A71F4B"/>
    <w:rsid w:val="00A82815"/>
    <w:rsid w:val="00AE13EA"/>
    <w:rsid w:val="00B4399F"/>
    <w:rsid w:val="00B84935"/>
    <w:rsid w:val="00BC37CE"/>
    <w:rsid w:val="00BD4192"/>
    <w:rsid w:val="00C25DF0"/>
    <w:rsid w:val="00C43D55"/>
    <w:rsid w:val="00C65E6E"/>
    <w:rsid w:val="00C85559"/>
    <w:rsid w:val="00CD5FCC"/>
    <w:rsid w:val="00D2702A"/>
    <w:rsid w:val="00D4157C"/>
    <w:rsid w:val="00D578CB"/>
    <w:rsid w:val="00DA6B8F"/>
    <w:rsid w:val="00DC5496"/>
    <w:rsid w:val="00E02298"/>
    <w:rsid w:val="00E02444"/>
    <w:rsid w:val="00E16869"/>
    <w:rsid w:val="00E3791F"/>
    <w:rsid w:val="00E475CF"/>
    <w:rsid w:val="00E74A0A"/>
    <w:rsid w:val="00EA393C"/>
    <w:rsid w:val="00EB4769"/>
    <w:rsid w:val="00EE57B8"/>
    <w:rsid w:val="00EE6DAE"/>
    <w:rsid w:val="00EF05B4"/>
    <w:rsid w:val="00F234AC"/>
    <w:rsid w:val="00F3737D"/>
    <w:rsid w:val="00F44F14"/>
    <w:rsid w:val="00F51B4C"/>
    <w:rsid w:val="00F8032A"/>
    <w:rsid w:val="00FA0B3D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453F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character" w:styleId="CommentReference">
    <w:name w:val="annotation reference"/>
    <w:basedOn w:val="DefaultParagraphFont"/>
    <w:uiPriority w:val="99"/>
    <w:semiHidden/>
    <w:unhideWhenUsed/>
    <w:rsid w:val="0060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33E6C3F20458694A92B1F6717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6146-72E0-4351-9A78-1FF1BC757110}"/>
      </w:docPartPr>
      <w:docPartBody>
        <w:p w:rsidR="000A0D06" w:rsidRDefault="004E7D01" w:rsidP="004E7D01">
          <w:pPr>
            <w:pStyle w:val="48733E6C3F20458694A92B1F6717303C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1"/>
    <w:rsid w:val="000A0D06"/>
    <w:rsid w:val="00497476"/>
    <w:rsid w:val="004E7D01"/>
    <w:rsid w:val="006F6AFC"/>
    <w:rsid w:val="00843D76"/>
    <w:rsid w:val="009B27AD"/>
    <w:rsid w:val="009D00F0"/>
    <w:rsid w:val="00A52F30"/>
    <w:rsid w:val="00A857CB"/>
    <w:rsid w:val="00AD1A73"/>
    <w:rsid w:val="00E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01"/>
    <w:rPr>
      <w:color w:val="808080"/>
    </w:rPr>
  </w:style>
  <w:style w:type="paragraph" w:customStyle="1" w:styleId="CEBC243A7AD2493EB52A67AABC6F2360">
    <w:name w:val="CEBC243A7AD2493EB52A67AABC6F2360"/>
    <w:rsid w:val="004E7D01"/>
  </w:style>
  <w:style w:type="paragraph" w:customStyle="1" w:styleId="48733E6C3F20458694A92B1F6717303C">
    <w:name w:val="48733E6C3F20458694A92B1F6717303C"/>
    <w:rsid w:val="004E7D01"/>
  </w:style>
  <w:style w:type="paragraph" w:customStyle="1" w:styleId="59605D81BD504FFAA20AF4912F2D040F">
    <w:name w:val="59605D81BD504FFAA20AF4912F2D040F"/>
    <w:rsid w:val="004E7D01"/>
  </w:style>
  <w:style w:type="paragraph" w:customStyle="1" w:styleId="E15A71F6C5564CD5A757CD4D5AEA6C56">
    <w:name w:val="E15A71F6C5564CD5A757CD4D5AEA6C56"/>
    <w:rsid w:val="004E7D01"/>
  </w:style>
  <w:style w:type="paragraph" w:customStyle="1" w:styleId="897E0C1A0A49498E8E59D4E9731CB397">
    <w:name w:val="897E0C1A0A49498E8E59D4E9731CB397"/>
    <w:rsid w:val="004E7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C87B8-480D-452F-A9A1-6BA7AED8E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AF2B-BA40-479F-8B6E-7429F2067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28DA0-3D5C-4EE3-91CF-8AF49ADB7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Martin, William</cp:lastModifiedBy>
  <cp:revision>20</cp:revision>
  <dcterms:created xsi:type="dcterms:W3CDTF">2022-08-26T13:09:00Z</dcterms:created>
  <dcterms:modified xsi:type="dcterms:W3CDTF">2022-10-13T18:18:00Z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