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5" w:rsidRPr="00E46A6B" w:rsidRDefault="00452BA5" w:rsidP="00A3380A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>THE COUNCIL OF THE CITY OF NEW YORK</w:t>
      </w:r>
    </w:p>
    <w:p w:rsidR="00452BA5" w:rsidRPr="00E46A6B" w:rsidRDefault="00452BA5" w:rsidP="00A3380A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 xml:space="preserve">RESOLUTION NO. </w:t>
      </w:r>
      <w:r w:rsidR="009B4C96">
        <w:rPr>
          <w:rFonts w:ascii="Times New Roman" w:hAnsi="Times New Roman"/>
          <w:b/>
          <w:szCs w:val="24"/>
        </w:rPr>
        <w:t xml:space="preserve"> 303</w:t>
      </w:r>
      <w:bookmarkStart w:id="0" w:name="_GoBack"/>
      <w:bookmarkEnd w:id="0"/>
    </w:p>
    <w:p w:rsidR="00452BA5" w:rsidRPr="00E46A6B" w:rsidRDefault="00452BA5" w:rsidP="005C43E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A3380A" w:rsidRPr="00A3380A" w:rsidRDefault="00A3380A" w:rsidP="00E955C0">
      <w:pPr>
        <w:pStyle w:val="BodyText"/>
        <w:rPr>
          <w:b/>
          <w:vanish/>
          <w:szCs w:val="24"/>
        </w:rPr>
      </w:pPr>
      <w:r w:rsidRPr="00A3380A">
        <w:rPr>
          <w:b/>
          <w:vanish/>
          <w:szCs w:val="24"/>
        </w:rPr>
        <w:t>..Title</w:t>
      </w:r>
    </w:p>
    <w:p w:rsidR="00B27E2E" w:rsidRDefault="000A2756" w:rsidP="00E955C0">
      <w:pPr>
        <w:pStyle w:val="BodyText"/>
        <w:rPr>
          <w:b/>
          <w:szCs w:val="24"/>
        </w:rPr>
      </w:pPr>
      <w:r w:rsidRPr="000A2756">
        <w:rPr>
          <w:b/>
          <w:szCs w:val="24"/>
        </w:rPr>
        <w:t>Resolution</w:t>
      </w:r>
      <w:r w:rsidR="00981132" w:rsidRPr="000A2756">
        <w:rPr>
          <w:b/>
          <w:szCs w:val="24"/>
        </w:rPr>
        <w:t xml:space="preserve"> </w:t>
      </w:r>
      <w:r w:rsidR="007540C7">
        <w:rPr>
          <w:b/>
          <w:szCs w:val="24"/>
        </w:rPr>
        <w:t xml:space="preserve">approving </w:t>
      </w:r>
      <w:r w:rsidR="00452BA5" w:rsidRPr="000A2756">
        <w:rPr>
          <w:b/>
          <w:szCs w:val="24"/>
        </w:rPr>
        <w:t xml:space="preserve">the decision of the City Planning Commission on ULURP </w:t>
      </w:r>
      <w:r w:rsidR="00A548FC" w:rsidRPr="000A2756">
        <w:rPr>
          <w:b/>
          <w:szCs w:val="24"/>
        </w:rPr>
        <w:t>Application </w:t>
      </w:r>
      <w:r w:rsidR="00452BA5" w:rsidRPr="000A2756">
        <w:rPr>
          <w:b/>
          <w:szCs w:val="24"/>
        </w:rPr>
        <w:t xml:space="preserve">No. </w:t>
      </w:r>
      <w:r w:rsidR="00B27E2E" w:rsidRPr="000A2756">
        <w:rPr>
          <w:b/>
          <w:szCs w:val="24"/>
        </w:rPr>
        <w:t xml:space="preserve">C </w:t>
      </w:r>
      <w:r w:rsidR="00FA0743">
        <w:rPr>
          <w:b/>
          <w:szCs w:val="24"/>
        </w:rPr>
        <w:t>220223 PQM</w:t>
      </w:r>
      <w:r w:rsidR="00B27E2E" w:rsidRPr="000A2756">
        <w:rPr>
          <w:b/>
          <w:szCs w:val="24"/>
        </w:rPr>
        <w:t xml:space="preserve">, </w:t>
      </w:r>
      <w:r w:rsidR="00354E01" w:rsidRPr="000A2756">
        <w:rPr>
          <w:b/>
          <w:szCs w:val="24"/>
        </w:rPr>
        <w:t>for the acquisition of</w:t>
      </w:r>
      <w:r w:rsidR="007147ED" w:rsidRPr="000A2756">
        <w:rPr>
          <w:b/>
          <w:szCs w:val="24"/>
        </w:rPr>
        <w:t xml:space="preserve"> property located at</w:t>
      </w:r>
      <w:r w:rsidR="002C693D" w:rsidRPr="000A2756">
        <w:rPr>
          <w:b/>
          <w:szCs w:val="24"/>
        </w:rPr>
        <w:t xml:space="preserve"> </w:t>
      </w:r>
      <w:r w:rsidR="00E60C59">
        <w:rPr>
          <w:b/>
          <w:szCs w:val="24"/>
        </w:rPr>
        <w:t>806 9</w:t>
      </w:r>
      <w:r w:rsidR="00E60C59" w:rsidRPr="00E60C59">
        <w:rPr>
          <w:b/>
          <w:szCs w:val="24"/>
          <w:vertAlign w:val="superscript"/>
        </w:rPr>
        <w:t>th</w:t>
      </w:r>
      <w:r w:rsidR="00E60C59">
        <w:rPr>
          <w:b/>
          <w:szCs w:val="24"/>
        </w:rPr>
        <w:t xml:space="preserve"> Avenue (Block 1044, Lot 3), to facilitate the expansion of Metropolitan Transportation Authority’s New York City Transit operations</w:t>
      </w:r>
      <w:r w:rsidR="00E955C0">
        <w:rPr>
          <w:b/>
          <w:szCs w:val="24"/>
        </w:rPr>
        <w:t>,</w:t>
      </w:r>
      <w:r w:rsidRPr="000A2756">
        <w:rPr>
          <w:b/>
          <w:szCs w:val="24"/>
        </w:rPr>
        <w:t xml:space="preserve"> </w:t>
      </w:r>
      <w:r w:rsidR="00981193" w:rsidRPr="000A2756">
        <w:rPr>
          <w:b/>
          <w:snapToGrid/>
          <w:szCs w:val="24"/>
        </w:rPr>
        <w:t xml:space="preserve">Borough of </w:t>
      </w:r>
      <w:r w:rsidR="00E955C0">
        <w:rPr>
          <w:b/>
          <w:snapToGrid/>
          <w:szCs w:val="24"/>
        </w:rPr>
        <w:t>Manhattan</w:t>
      </w:r>
      <w:r w:rsidR="00981193" w:rsidRPr="000A2756">
        <w:rPr>
          <w:b/>
          <w:snapToGrid/>
          <w:szCs w:val="24"/>
        </w:rPr>
        <w:t xml:space="preserve">, Community District </w:t>
      </w:r>
      <w:r w:rsidR="00E955C0">
        <w:rPr>
          <w:b/>
          <w:snapToGrid/>
          <w:szCs w:val="24"/>
        </w:rPr>
        <w:t>4</w:t>
      </w:r>
      <w:r w:rsidR="00A548FC" w:rsidRPr="000A2756">
        <w:rPr>
          <w:b/>
          <w:szCs w:val="24"/>
        </w:rPr>
        <w:t xml:space="preserve"> (L.U. No. </w:t>
      </w:r>
      <w:r w:rsidR="00E955C0">
        <w:rPr>
          <w:b/>
          <w:szCs w:val="24"/>
        </w:rPr>
        <w:t>77</w:t>
      </w:r>
      <w:r w:rsidR="00B9466E" w:rsidRPr="000A2756">
        <w:rPr>
          <w:b/>
          <w:szCs w:val="24"/>
        </w:rPr>
        <w:t xml:space="preserve">; C </w:t>
      </w:r>
      <w:r w:rsidR="00E955C0">
        <w:rPr>
          <w:b/>
          <w:szCs w:val="24"/>
        </w:rPr>
        <w:t>220223 PQM</w:t>
      </w:r>
      <w:r w:rsidR="00A548FC" w:rsidRPr="000A2756">
        <w:rPr>
          <w:b/>
          <w:szCs w:val="24"/>
        </w:rPr>
        <w:t>)</w:t>
      </w:r>
      <w:r w:rsidR="00990567" w:rsidRPr="000A2756">
        <w:rPr>
          <w:b/>
          <w:szCs w:val="24"/>
        </w:rPr>
        <w:t>.</w:t>
      </w:r>
    </w:p>
    <w:p w:rsidR="00A3380A" w:rsidRPr="00A3380A" w:rsidRDefault="00A3380A" w:rsidP="00E955C0">
      <w:pPr>
        <w:pStyle w:val="BodyText"/>
        <w:rPr>
          <w:b/>
          <w:vanish/>
          <w:szCs w:val="24"/>
        </w:rPr>
      </w:pPr>
      <w:r w:rsidRPr="00A3380A">
        <w:rPr>
          <w:b/>
          <w:vanish/>
          <w:szCs w:val="24"/>
        </w:rPr>
        <w:t>..Body</w:t>
      </w:r>
    </w:p>
    <w:p w:rsidR="00B27E2E" w:rsidRPr="00E46A6B" w:rsidRDefault="00B27E2E" w:rsidP="00F040A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EF5809" w:rsidRDefault="00452BA5" w:rsidP="000A2756">
      <w:pPr>
        <w:pStyle w:val="Heading1"/>
        <w:rPr>
          <w:szCs w:val="24"/>
        </w:rPr>
      </w:pPr>
      <w:r w:rsidRPr="00E46A6B">
        <w:rPr>
          <w:szCs w:val="24"/>
        </w:rPr>
        <w:t>By Council Member</w:t>
      </w:r>
      <w:r w:rsidR="00054C2D" w:rsidRPr="00E46A6B">
        <w:rPr>
          <w:szCs w:val="24"/>
        </w:rPr>
        <w:t xml:space="preserve">s </w:t>
      </w:r>
      <w:r w:rsidR="007B50D1" w:rsidRPr="00E46A6B">
        <w:rPr>
          <w:szCs w:val="24"/>
        </w:rPr>
        <w:t>Salamanca</w:t>
      </w:r>
      <w:r w:rsidR="00990567">
        <w:rPr>
          <w:szCs w:val="24"/>
        </w:rPr>
        <w:t xml:space="preserve"> and </w:t>
      </w:r>
      <w:r w:rsidR="00B0274F">
        <w:rPr>
          <w:szCs w:val="24"/>
        </w:rPr>
        <w:t>Louis</w:t>
      </w:r>
    </w:p>
    <w:p w:rsidR="000A2756" w:rsidRPr="000A2756" w:rsidRDefault="000A2756" w:rsidP="00ED3359">
      <w:pPr>
        <w:jc w:val="both"/>
      </w:pPr>
    </w:p>
    <w:p w:rsidR="00452BA5" w:rsidRPr="00F040AD" w:rsidRDefault="00ED3359" w:rsidP="00ED3359">
      <w:pPr>
        <w:pStyle w:val="BodyText"/>
        <w:rPr>
          <w:szCs w:val="24"/>
        </w:rPr>
      </w:pPr>
      <w:r>
        <w:rPr>
          <w:szCs w:val="24"/>
        </w:rPr>
        <w:tab/>
      </w:r>
      <w:r w:rsidR="0099631A" w:rsidRPr="00F040AD">
        <w:rPr>
          <w:szCs w:val="24"/>
        </w:rPr>
        <w:t xml:space="preserve">WHEREAS, </w:t>
      </w:r>
      <w:r w:rsidR="0099631A" w:rsidRPr="00F040AD">
        <w:rPr>
          <w:rFonts w:eastAsia="Calibri"/>
          <w:bCs/>
          <w:szCs w:val="24"/>
        </w:rPr>
        <w:t>th</w:t>
      </w:r>
      <w:r w:rsidR="000A2756">
        <w:rPr>
          <w:rFonts w:eastAsia="Calibri"/>
          <w:bCs/>
          <w:szCs w:val="24"/>
        </w:rPr>
        <w:t>e New York City Department of Citywide Administrative Services (DCAS),</w:t>
      </w:r>
      <w:r w:rsidR="0099631A" w:rsidRPr="00F040AD">
        <w:rPr>
          <w:rFonts w:eastAsia="Calibri"/>
          <w:bCs/>
          <w:szCs w:val="24"/>
        </w:rPr>
        <w:t xml:space="preserve"> filed an application</w:t>
      </w:r>
      <w:r w:rsidR="00452BA5" w:rsidRPr="00F040AD">
        <w:rPr>
          <w:szCs w:val="24"/>
        </w:rPr>
        <w:t xml:space="preserve"> pursuant to Section 197</w:t>
      </w:r>
      <w:r w:rsidR="00452BA5" w:rsidRPr="00F040AD">
        <w:rPr>
          <w:szCs w:val="24"/>
        </w:rPr>
        <w:noBreakHyphen/>
        <w:t xml:space="preserve">c of </w:t>
      </w:r>
      <w:r w:rsidR="002C693D" w:rsidRPr="00F040AD">
        <w:rPr>
          <w:szCs w:val="24"/>
        </w:rPr>
        <w:t>the New York City Charter</w:t>
      </w:r>
      <w:r w:rsidR="00990567" w:rsidRPr="00F040AD">
        <w:rPr>
          <w:rFonts w:eastAsia="Calibri"/>
          <w:bCs/>
          <w:snapToGrid/>
          <w:szCs w:val="24"/>
        </w:rPr>
        <w:t xml:space="preserve"> </w:t>
      </w:r>
      <w:r w:rsidR="00354E01" w:rsidRPr="00F040AD">
        <w:rPr>
          <w:szCs w:val="24"/>
        </w:rPr>
        <w:t xml:space="preserve">for the acquisition of </w:t>
      </w:r>
      <w:r w:rsidR="00073755" w:rsidRPr="00F040AD">
        <w:rPr>
          <w:szCs w:val="24"/>
        </w:rPr>
        <w:t xml:space="preserve">property located at </w:t>
      </w:r>
      <w:r w:rsidR="00E20833">
        <w:rPr>
          <w:szCs w:val="24"/>
        </w:rPr>
        <w:t>806 9</w:t>
      </w:r>
      <w:r w:rsidR="00E20833" w:rsidRPr="00E20833">
        <w:rPr>
          <w:szCs w:val="24"/>
          <w:vertAlign w:val="superscript"/>
        </w:rPr>
        <w:t>th</w:t>
      </w:r>
      <w:r w:rsidR="00E20833">
        <w:rPr>
          <w:szCs w:val="24"/>
        </w:rPr>
        <w:t xml:space="preserve"> Avenue (Block 1044, Lot 3), </w:t>
      </w:r>
      <w:r w:rsidR="00981193" w:rsidRPr="00F040AD">
        <w:rPr>
          <w:szCs w:val="24"/>
        </w:rPr>
        <w:t>which in conjunction with the related action</w:t>
      </w:r>
      <w:r w:rsidR="000A2756">
        <w:rPr>
          <w:szCs w:val="24"/>
        </w:rPr>
        <w:t>s</w:t>
      </w:r>
      <w:r w:rsidR="00981193" w:rsidRPr="00F040AD">
        <w:rPr>
          <w:szCs w:val="24"/>
        </w:rPr>
        <w:t xml:space="preserve"> </w:t>
      </w:r>
      <w:r w:rsidR="00E20833">
        <w:t>would facilitate the construction of a nine-story, mixed-use development containing 112 permanently affordable dwelling units, approximately 67 of which would be supportive housing, along with commercial and community facility space, at 806 Ninth Avenue in the Clinton/Hell’s Kitchen neighborhood, Borough of Manhattan,</w:t>
      </w:r>
      <w:r>
        <w:t xml:space="preserve"> Community District 4</w:t>
      </w:r>
      <w:r w:rsidR="00907E36" w:rsidRPr="00F040AD">
        <w:rPr>
          <w:szCs w:val="24"/>
        </w:rPr>
        <w:t xml:space="preserve"> (ULURP No. C </w:t>
      </w:r>
      <w:r w:rsidR="008F64AE">
        <w:rPr>
          <w:szCs w:val="24"/>
        </w:rPr>
        <w:t>220223 PQM</w:t>
      </w:r>
      <w:r w:rsidR="00907E36" w:rsidRPr="00F040AD">
        <w:rPr>
          <w:szCs w:val="24"/>
        </w:rPr>
        <w:t xml:space="preserve">), </w:t>
      </w:r>
      <w:r w:rsidR="00452BA5" w:rsidRPr="00F040AD">
        <w:rPr>
          <w:szCs w:val="24"/>
        </w:rPr>
        <w:t>(the "Application");</w:t>
      </w:r>
    </w:p>
    <w:p w:rsidR="00E17AB3" w:rsidRDefault="00E17AB3" w:rsidP="00057CAB">
      <w:pPr>
        <w:jc w:val="both"/>
        <w:rPr>
          <w:rFonts w:ascii="Times New Roman" w:hAnsi="Times New Roman"/>
          <w:szCs w:val="24"/>
        </w:rPr>
      </w:pPr>
    </w:p>
    <w:p w:rsidR="0099631A" w:rsidRDefault="0099631A" w:rsidP="00057CA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172D7">
        <w:rPr>
          <w:rFonts w:ascii="Times New Roman" w:hAnsi="Times New Roman"/>
          <w:szCs w:val="24"/>
        </w:rPr>
        <w:tab/>
        <w:t xml:space="preserve">WHEREAS, the City Planning Commission filed with the Council on </w:t>
      </w:r>
      <w:r w:rsidR="008F64AE">
        <w:rPr>
          <w:rFonts w:ascii="Times New Roman" w:hAnsi="Times New Roman"/>
          <w:szCs w:val="24"/>
        </w:rPr>
        <w:t>June 13</w:t>
      </w:r>
      <w:r w:rsidRPr="00E172D7">
        <w:rPr>
          <w:rFonts w:ascii="Times New Roman" w:hAnsi="Times New Roman"/>
          <w:szCs w:val="24"/>
        </w:rPr>
        <w:t>, 20</w:t>
      </w:r>
      <w:r w:rsidR="00E172D7" w:rsidRPr="00E172D7">
        <w:rPr>
          <w:rFonts w:ascii="Times New Roman" w:hAnsi="Times New Roman"/>
          <w:szCs w:val="24"/>
        </w:rPr>
        <w:t>2</w:t>
      </w:r>
      <w:r w:rsidR="008F64AE">
        <w:rPr>
          <w:rFonts w:ascii="Times New Roman" w:hAnsi="Times New Roman"/>
          <w:szCs w:val="24"/>
        </w:rPr>
        <w:t>2</w:t>
      </w:r>
      <w:r w:rsidRPr="00E172D7">
        <w:rPr>
          <w:rFonts w:ascii="Times New Roman" w:hAnsi="Times New Roman"/>
          <w:szCs w:val="24"/>
        </w:rPr>
        <w:t xml:space="preserve">, its decision dated </w:t>
      </w:r>
      <w:r w:rsidR="008F64AE">
        <w:rPr>
          <w:rFonts w:ascii="Times New Roman" w:hAnsi="Times New Roman"/>
          <w:szCs w:val="24"/>
        </w:rPr>
        <w:t>June 8</w:t>
      </w:r>
      <w:r w:rsidRPr="00E172D7">
        <w:rPr>
          <w:rFonts w:ascii="Times New Roman" w:hAnsi="Times New Roman"/>
          <w:szCs w:val="24"/>
        </w:rPr>
        <w:t>, 20</w:t>
      </w:r>
      <w:r w:rsidR="00E172D7" w:rsidRPr="00E172D7">
        <w:rPr>
          <w:rFonts w:ascii="Times New Roman" w:hAnsi="Times New Roman"/>
          <w:szCs w:val="24"/>
        </w:rPr>
        <w:t>2</w:t>
      </w:r>
      <w:r w:rsidR="008F64AE">
        <w:rPr>
          <w:rFonts w:ascii="Times New Roman" w:hAnsi="Times New Roman"/>
          <w:szCs w:val="24"/>
        </w:rPr>
        <w:t>2</w:t>
      </w:r>
      <w:r w:rsidRPr="00E172D7">
        <w:rPr>
          <w:rFonts w:ascii="Times New Roman" w:hAnsi="Times New Roman"/>
          <w:szCs w:val="24"/>
        </w:rPr>
        <w:t xml:space="preserve"> (the "Decision") on the Application;</w:t>
      </w:r>
    </w:p>
    <w:p w:rsidR="00057CAB" w:rsidRPr="00E172D7" w:rsidRDefault="00057CAB" w:rsidP="00057CA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8F64AE" w:rsidRPr="008F64AE" w:rsidRDefault="0099631A" w:rsidP="008F64AE">
      <w:pPr>
        <w:pStyle w:val="BodyText"/>
        <w:rPr>
          <w:snapToGrid/>
          <w:szCs w:val="24"/>
        </w:rPr>
      </w:pPr>
      <w:r w:rsidRPr="00E172D7">
        <w:rPr>
          <w:b/>
          <w:i/>
          <w:szCs w:val="24"/>
        </w:rPr>
        <w:tab/>
      </w:r>
      <w:r w:rsidR="00907E36" w:rsidRPr="00F21863">
        <w:rPr>
          <w:szCs w:val="24"/>
        </w:rPr>
        <w:t>WHEREAS, the Application is related to application</w:t>
      </w:r>
      <w:r w:rsidR="005F4141" w:rsidRPr="00F21863">
        <w:rPr>
          <w:szCs w:val="24"/>
        </w:rPr>
        <w:t>s</w:t>
      </w:r>
      <w:r w:rsidR="00907E36" w:rsidRPr="00F21863">
        <w:rPr>
          <w:szCs w:val="24"/>
        </w:rPr>
        <w:t xml:space="preserve"> </w:t>
      </w:r>
      <w:r w:rsidR="008F64AE" w:rsidRPr="008F64AE">
        <w:rPr>
          <w:bCs/>
          <w:snapToGrid/>
          <w:szCs w:val="24"/>
        </w:rPr>
        <w:t xml:space="preserve">N 220219 ZRM (Pre. L.U. No. 73), a </w:t>
      </w:r>
      <w:r w:rsidR="008F64AE" w:rsidRPr="008F64AE">
        <w:rPr>
          <w:snapToGrid/>
          <w:szCs w:val="24"/>
        </w:rPr>
        <w:t xml:space="preserve">zoning text amendment to allow CPC to modify, by special permit, non-FAR bulk regulations; </w:t>
      </w:r>
      <w:r w:rsidR="008F64AE" w:rsidRPr="008F64AE">
        <w:rPr>
          <w:bCs/>
          <w:snapToGrid/>
          <w:szCs w:val="24"/>
        </w:rPr>
        <w:t xml:space="preserve">C 220220 ZMM (Pre. L.U. No. 74), a </w:t>
      </w:r>
      <w:r w:rsidR="008F64AE" w:rsidRPr="008F64AE">
        <w:rPr>
          <w:snapToGrid/>
          <w:szCs w:val="24"/>
        </w:rPr>
        <w:t xml:space="preserve">zoning map amendment eliminating an R8 and R8/C1-5 zoning districts and establishing a C6-2 zoning district; </w:t>
      </w:r>
      <w:r w:rsidR="008F64AE" w:rsidRPr="008F64AE">
        <w:rPr>
          <w:bCs/>
          <w:snapToGrid/>
          <w:szCs w:val="24"/>
        </w:rPr>
        <w:t>C 220221 (A) ZSM (L.U. No. 75), a s</w:t>
      </w:r>
      <w:r w:rsidR="008F64AE" w:rsidRPr="008F64AE">
        <w:rPr>
          <w:snapToGrid/>
          <w:szCs w:val="24"/>
        </w:rPr>
        <w:t xml:space="preserve">pecial permit pursuant to Zoning Resolution Section 96-112 to allow for modifications to Article IX, Chapter 6 (Special Clinton District) regulations; </w:t>
      </w:r>
      <w:r w:rsidR="00B04951">
        <w:rPr>
          <w:snapToGrid/>
          <w:szCs w:val="24"/>
        </w:rPr>
        <w:t xml:space="preserve">and </w:t>
      </w:r>
      <w:r w:rsidR="008F64AE" w:rsidRPr="008F64AE">
        <w:rPr>
          <w:bCs/>
          <w:snapToGrid/>
          <w:szCs w:val="24"/>
        </w:rPr>
        <w:t>C 220222 PPM (L.U. No. 76), a d</w:t>
      </w:r>
      <w:r w:rsidR="008F64AE" w:rsidRPr="008F64AE">
        <w:rPr>
          <w:snapToGrid/>
          <w:szCs w:val="24"/>
        </w:rPr>
        <w:t xml:space="preserve">isposition of city-owned property; </w:t>
      </w:r>
    </w:p>
    <w:p w:rsidR="008F64AE" w:rsidRDefault="008F64AE" w:rsidP="00F21863">
      <w:pPr>
        <w:jc w:val="both"/>
        <w:rPr>
          <w:rFonts w:ascii="Times New Roman" w:hAnsi="Times New Roman"/>
          <w:szCs w:val="24"/>
        </w:rPr>
      </w:pPr>
    </w:p>
    <w:p w:rsidR="00452BA5" w:rsidRPr="00E172D7" w:rsidRDefault="00100FDF" w:rsidP="00057CAB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172D7">
        <w:rPr>
          <w:rFonts w:ascii="Times New Roman" w:hAnsi="Times New Roman"/>
          <w:szCs w:val="24"/>
        </w:rPr>
        <w:tab/>
      </w:r>
      <w:r w:rsidR="00452BA5" w:rsidRPr="00E172D7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="00452BA5" w:rsidRPr="00E172D7">
        <w:rPr>
          <w:rFonts w:ascii="Times New Roman" w:hAnsi="Times New Roman"/>
          <w:szCs w:val="24"/>
        </w:rPr>
        <w:noBreakHyphen/>
        <w:t>d of the City Charter;</w:t>
      </w:r>
    </w:p>
    <w:p w:rsidR="00452BA5" w:rsidRPr="00E172D7" w:rsidRDefault="00452BA5" w:rsidP="00057CAB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 xml:space="preserve">WHEREAS, upon due notice, the Council held a public hearing on the Decision and Application on </w:t>
      </w:r>
      <w:r w:rsidR="00AB1844" w:rsidRPr="00C67827">
        <w:rPr>
          <w:rFonts w:ascii="Times New Roman" w:hAnsi="Times New Roman"/>
          <w:szCs w:val="24"/>
        </w:rPr>
        <w:t>July 27</w:t>
      </w:r>
      <w:r w:rsidR="00B71C25" w:rsidRPr="00C67827">
        <w:rPr>
          <w:rFonts w:ascii="Times New Roman" w:hAnsi="Times New Roman"/>
          <w:szCs w:val="24"/>
        </w:rPr>
        <w:t>, 20</w:t>
      </w:r>
      <w:r w:rsidR="00057CAB" w:rsidRPr="00C67827">
        <w:rPr>
          <w:rFonts w:ascii="Times New Roman" w:hAnsi="Times New Roman"/>
          <w:szCs w:val="24"/>
        </w:rPr>
        <w:t>2</w:t>
      </w:r>
      <w:r w:rsidR="00B04951" w:rsidRPr="00C67827">
        <w:rPr>
          <w:rFonts w:ascii="Times New Roman" w:hAnsi="Times New Roman"/>
          <w:szCs w:val="24"/>
        </w:rPr>
        <w:t>2</w:t>
      </w:r>
      <w:r w:rsidR="00F376DF" w:rsidRPr="00C67827">
        <w:rPr>
          <w:rFonts w:ascii="Times New Roman" w:hAnsi="Times New Roman"/>
          <w:szCs w:val="24"/>
        </w:rPr>
        <w:t>;</w:t>
      </w:r>
    </w:p>
    <w:p w:rsidR="00452BA5" w:rsidRPr="00E46A6B" w:rsidRDefault="00452BA5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1652E" w:rsidRPr="00E46A6B" w:rsidRDefault="00910703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</w:r>
      <w:r w:rsidR="00CB5244" w:rsidRPr="00E46A6B">
        <w:rPr>
          <w:rFonts w:ascii="Times New Roman" w:hAnsi="Times New Roman"/>
          <w:szCs w:val="24"/>
        </w:rPr>
        <w:t>WHEREAS, the Council has considered the land use implications and other policy issues relating to the Decision and Application;</w:t>
      </w:r>
      <w:r w:rsidR="000F2708" w:rsidRPr="00E46A6B">
        <w:rPr>
          <w:rFonts w:ascii="Times New Roman" w:hAnsi="Times New Roman"/>
          <w:szCs w:val="24"/>
        </w:rPr>
        <w:t xml:space="preserve"> </w:t>
      </w:r>
      <w:r w:rsidR="00F21863">
        <w:rPr>
          <w:rFonts w:ascii="Times New Roman" w:hAnsi="Times New Roman"/>
          <w:szCs w:val="24"/>
        </w:rPr>
        <w:t>and</w:t>
      </w:r>
    </w:p>
    <w:p w:rsidR="00EF5809" w:rsidRPr="00E46A6B" w:rsidRDefault="00EF5809" w:rsidP="00AA7370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B24517" w:rsidRPr="00B24517" w:rsidRDefault="00F21863" w:rsidP="00B24517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4517" w:rsidRPr="00B24517">
        <w:rPr>
          <w:rFonts w:ascii="Times New Roman" w:hAnsi="Times New Roman"/>
          <w:szCs w:val="24"/>
        </w:rPr>
        <w:t>WHEREAS, the Council has considered the relevant environmental issues, including the Negative Declaration issued December 23</w:t>
      </w:r>
      <w:r w:rsidR="00B24517" w:rsidRPr="00B24517">
        <w:rPr>
          <w:rFonts w:ascii="Times New Roman" w:hAnsi="Times New Roman"/>
          <w:szCs w:val="24"/>
          <w:vertAlign w:val="superscript"/>
        </w:rPr>
        <w:t>rd</w:t>
      </w:r>
      <w:r w:rsidR="00B24517" w:rsidRPr="00B24517">
        <w:rPr>
          <w:rFonts w:ascii="Times New Roman" w:hAnsi="Times New Roman"/>
          <w:szCs w:val="24"/>
        </w:rPr>
        <w:t xml:space="preserve">, 2021 (CEQR No. </w:t>
      </w:r>
      <w:r w:rsidR="00B24517" w:rsidRPr="00B24517">
        <w:rPr>
          <w:rFonts w:ascii="Times New Roman" w:hAnsi="Times New Roman"/>
          <w:snapToGrid/>
          <w:szCs w:val="24"/>
        </w:rPr>
        <w:t>20HPD053M</w:t>
      </w:r>
      <w:r w:rsidR="00B24517" w:rsidRPr="00B24517">
        <w:rPr>
          <w:rFonts w:ascii="Times New Roman" w:hAnsi="Times New Roman"/>
          <w:szCs w:val="24"/>
        </w:rPr>
        <w:t>) (the “Negative Declaration”).</w:t>
      </w:r>
    </w:p>
    <w:p w:rsidR="00B24517" w:rsidRPr="00B24517" w:rsidRDefault="00B24517" w:rsidP="00B24517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B24517" w:rsidRPr="00B24517" w:rsidRDefault="00B24517" w:rsidP="00B2451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24517">
        <w:rPr>
          <w:rFonts w:ascii="Times New Roman" w:hAnsi="Times New Roman"/>
          <w:szCs w:val="24"/>
        </w:rPr>
        <w:t xml:space="preserve">RESOLVED: </w:t>
      </w:r>
    </w:p>
    <w:p w:rsidR="00B24517" w:rsidRPr="00B24517" w:rsidRDefault="00B24517" w:rsidP="00B2451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B24517" w:rsidRPr="00B24517" w:rsidRDefault="00B24517" w:rsidP="00B24517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B24517">
        <w:rPr>
          <w:rFonts w:ascii="Times New Roman" w:hAnsi="Times New Roman"/>
          <w:snapToGrid/>
          <w:szCs w:val="24"/>
        </w:rPr>
        <w:lastRenderedPageBreak/>
        <w:tab/>
        <w:t>The Council finds that the action described herein will have no significant impact on the environment as set forth in the Negative Declaration.</w:t>
      </w:r>
    </w:p>
    <w:p w:rsidR="00F21863" w:rsidRDefault="00F21863" w:rsidP="00B24517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100FDF" w:rsidRPr="00E46A6B" w:rsidRDefault="00100FDF" w:rsidP="00100FD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  <w:t>Pursuant to Section 197-</w:t>
      </w:r>
      <w:r w:rsidR="00EC3EF8" w:rsidRPr="00E46A6B">
        <w:rPr>
          <w:rFonts w:ascii="Times New Roman" w:hAnsi="Times New Roman"/>
          <w:szCs w:val="24"/>
        </w:rPr>
        <w:t>d</w:t>
      </w:r>
      <w:r w:rsidRPr="00E46A6B">
        <w:rPr>
          <w:rFonts w:ascii="Times New Roman" w:hAnsi="Times New Roman"/>
          <w:szCs w:val="24"/>
        </w:rPr>
        <w:t xml:space="preserve"> of the City Charter and on the basis of the Decision and Application, and based on the environmental determination an</w:t>
      </w:r>
      <w:r w:rsidR="00F21863">
        <w:rPr>
          <w:rFonts w:ascii="Times New Roman" w:hAnsi="Times New Roman"/>
          <w:szCs w:val="24"/>
        </w:rPr>
        <w:t>d consideration described in the</w:t>
      </w:r>
      <w:r w:rsidRPr="00E46A6B">
        <w:rPr>
          <w:rFonts w:ascii="Times New Roman" w:hAnsi="Times New Roman"/>
          <w:szCs w:val="24"/>
        </w:rPr>
        <w:t xml:space="preserve"> report, C </w:t>
      </w:r>
      <w:r w:rsidR="00016323">
        <w:rPr>
          <w:rFonts w:ascii="Times New Roman" w:hAnsi="Times New Roman"/>
          <w:szCs w:val="24"/>
        </w:rPr>
        <w:t>220223 PQM</w:t>
      </w:r>
      <w:r w:rsidRPr="00E46A6B">
        <w:rPr>
          <w:rFonts w:ascii="Times New Roman" w:hAnsi="Times New Roman"/>
          <w:szCs w:val="24"/>
        </w:rPr>
        <w:t xml:space="preserve">, incorporated by reference herein, </w:t>
      </w:r>
      <w:r w:rsidR="00B71C25" w:rsidRPr="00B71C25">
        <w:rPr>
          <w:rFonts w:ascii="Times New Roman" w:hAnsi="Times New Roman"/>
        </w:rPr>
        <w:t>and the record before the Council</w:t>
      </w:r>
      <w:r w:rsidR="00B71C25">
        <w:rPr>
          <w:rFonts w:ascii="Times New Roman" w:hAnsi="Times New Roman"/>
          <w:szCs w:val="24"/>
        </w:rPr>
        <w:t xml:space="preserve">, </w:t>
      </w:r>
      <w:r w:rsidRPr="00E46A6B">
        <w:rPr>
          <w:rFonts w:ascii="Times New Roman" w:hAnsi="Times New Roman"/>
          <w:szCs w:val="24"/>
        </w:rPr>
        <w:t>th</w:t>
      </w:r>
      <w:r w:rsidR="00F21863">
        <w:rPr>
          <w:rFonts w:ascii="Times New Roman" w:hAnsi="Times New Roman"/>
          <w:szCs w:val="24"/>
        </w:rPr>
        <w:t>e Council approves the Decision of the City Planning Commission.</w:t>
      </w:r>
      <w:r w:rsidR="000F2708" w:rsidRPr="00E46A6B">
        <w:rPr>
          <w:rFonts w:ascii="Times New Roman" w:hAnsi="Times New Roman"/>
          <w:szCs w:val="24"/>
        </w:rPr>
        <w:tab/>
      </w:r>
    </w:p>
    <w:p w:rsidR="00A04806" w:rsidRPr="00E46A6B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Adopted.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Office of the City Clerk, }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The City of New York,  } ss.:</w:t>
      </w:r>
    </w:p>
    <w:p w:rsidR="00A329A7" w:rsidRPr="00E46A6B" w:rsidRDefault="00A329A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 w:rsidP="005A7C4E">
      <w:pPr>
        <w:pStyle w:val="BodyText"/>
        <w:tabs>
          <w:tab w:val="clear" w:pos="-1440"/>
          <w:tab w:val="clear" w:pos="720"/>
          <w:tab w:val="left" w:pos="864"/>
          <w:tab w:val="left" w:pos="180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szCs w:val="24"/>
        </w:rPr>
      </w:pPr>
      <w:r w:rsidRPr="00E46A6B">
        <w:rPr>
          <w:szCs w:val="24"/>
        </w:rPr>
        <w:t xml:space="preserve">    </w:t>
      </w:r>
      <w:r w:rsidRPr="00E46A6B">
        <w:rPr>
          <w:szCs w:val="24"/>
        </w:rPr>
        <w:tab/>
        <w:t xml:space="preserve">     </w:t>
      </w:r>
      <w:r w:rsidRPr="00E46A6B">
        <w:rPr>
          <w:szCs w:val="24"/>
        </w:rPr>
        <w:tab/>
        <w:t xml:space="preserve"> I hereby certify that the foregoing is a true copy of a Resolution passed by The Council of The City of New York on </w:t>
      </w:r>
      <w:r w:rsidR="00391463">
        <w:rPr>
          <w:szCs w:val="24"/>
        </w:rPr>
        <w:t>__________,</w:t>
      </w:r>
      <w:r w:rsidR="003F7A81" w:rsidRPr="00E46A6B">
        <w:rPr>
          <w:szCs w:val="24"/>
        </w:rPr>
        <w:t xml:space="preserve"> 20</w:t>
      </w:r>
      <w:r w:rsidR="00057CAB">
        <w:rPr>
          <w:szCs w:val="24"/>
        </w:rPr>
        <w:t>2</w:t>
      </w:r>
      <w:r w:rsidR="00391463">
        <w:rPr>
          <w:szCs w:val="24"/>
        </w:rPr>
        <w:t>2</w:t>
      </w:r>
      <w:r w:rsidRPr="00E46A6B">
        <w:rPr>
          <w:szCs w:val="24"/>
        </w:rPr>
        <w:t>, on file in this office.</w:t>
      </w: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A04806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B71C25" w:rsidRPr="00E46A6B" w:rsidRDefault="00B71C2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…...............................………….</w:t>
      </w:r>
    </w:p>
    <w:p w:rsidR="00452BA5" w:rsidRPr="00E46A6B" w:rsidRDefault="00452BA5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City Clerk, Clerk of The Council</w:t>
      </w:r>
    </w:p>
    <w:sectPr w:rsidR="00452BA5" w:rsidRPr="00E46A6B" w:rsidSect="008C0A9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01" w:rsidRDefault="00172601">
      <w:r>
        <w:separator/>
      </w:r>
    </w:p>
  </w:endnote>
  <w:endnote w:type="continuationSeparator" w:id="0">
    <w:p w:rsidR="00172601" w:rsidRDefault="001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7ED" w:rsidRDefault="00714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01" w:rsidRDefault="00172601">
      <w:r>
        <w:separator/>
      </w:r>
    </w:p>
  </w:footnote>
  <w:footnote w:type="continuationSeparator" w:id="0">
    <w:p w:rsidR="00172601" w:rsidRDefault="0017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9B4C96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9B4C96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7147ED" w:rsidRDefault="00057CAB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C </w:t>
    </w:r>
    <w:r w:rsidR="00391463">
      <w:rPr>
        <w:rFonts w:ascii="Times New Roman" w:hAnsi="Times New Roman"/>
        <w:b/>
        <w:bCs/>
      </w:rPr>
      <w:t>220223 PQM</w:t>
    </w:r>
  </w:p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391463">
      <w:rPr>
        <w:rFonts w:ascii="Times New Roman" w:hAnsi="Times New Roman"/>
        <w:b/>
        <w:bCs/>
      </w:rPr>
      <w:t>____</w:t>
    </w:r>
    <w:r w:rsidR="00B71C25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(L.U. No. </w:t>
    </w:r>
    <w:r w:rsidR="00391463">
      <w:rPr>
        <w:rFonts w:ascii="Times New Roman" w:hAnsi="Times New Roman"/>
        <w:b/>
        <w:bCs/>
      </w:rPr>
      <w:t>77</w:t>
    </w:r>
    <w:r>
      <w:rPr>
        <w:rFonts w:ascii="Times New Roman" w:hAnsi="Times New Roman"/>
        <w:b/>
        <w:bCs/>
      </w:rPr>
      <w:t xml:space="preserve">) </w:t>
    </w:r>
  </w:p>
  <w:p w:rsidR="007147ED" w:rsidRDefault="007147ED">
    <w:pPr>
      <w:pStyle w:val="Header"/>
      <w:rPr>
        <w:rFonts w:ascii="Times New Roman" w:hAnsi="Times New Roman"/>
        <w:b/>
        <w:bCs/>
      </w:rPr>
    </w:pPr>
  </w:p>
  <w:p w:rsidR="007147ED" w:rsidRDefault="007147E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DE6"/>
    <w:multiLevelType w:val="hybridMultilevel"/>
    <w:tmpl w:val="04489D5E"/>
    <w:lvl w:ilvl="0" w:tplc="0FF4781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A"/>
    <w:rsid w:val="00006DD9"/>
    <w:rsid w:val="00011786"/>
    <w:rsid w:val="00011DA2"/>
    <w:rsid w:val="00016323"/>
    <w:rsid w:val="00016FF3"/>
    <w:rsid w:val="00017B30"/>
    <w:rsid w:val="00032422"/>
    <w:rsid w:val="0003243B"/>
    <w:rsid w:val="000430FD"/>
    <w:rsid w:val="00054C2D"/>
    <w:rsid w:val="000576CA"/>
    <w:rsid w:val="00057CAB"/>
    <w:rsid w:val="000652BA"/>
    <w:rsid w:val="000672C8"/>
    <w:rsid w:val="0007106D"/>
    <w:rsid w:val="00073755"/>
    <w:rsid w:val="00075F64"/>
    <w:rsid w:val="00076490"/>
    <w:rsid w:val="00076859"/>
    <w:rsid w:val="00076CD9"/>
    <w:rsid w:val="00081B83"/>
    <w:rsid w:val="00085F77"/>
    <w:rsid w:val="00091863"/>
    <w:rsid w:val="000A148D"/>
    <w:rsid w:val="000A23AD"/>
    <w:rsid w:val="000A2756"/>
    <w:rsid w:val="000A5C5D"/>
    <w:rsid w:val="000B07CB"/>
    <w:rsid w:val="000C52FD"/>
    <w:rsid w:val="000F2708"/>
    <w:rsid w:val="000F2BCA"/>
    <w:rsid w:val="00100FDF"/>
    <w:rsid w:val="0010434C"/>
    <w:rsid w:val="00124277"/>
    <w:rsid w:val="0012633E"/>
    <w:rsid w:val="001271E8"/>
    <w:rsid w:val="00127357"/>
    <w:rsid w:val="001435AA"/>
    <w:rsid w:val="0014719E"/>
    <w:rsid w:val="00151324"/>
    <w:rsid w:val="00151B3C"/>
    <w:rsid w:val="00152557"/>
    <w:rsid w:val="001713C3"/>
    <w:rsid w:val="00172601"/>
    <w:rsid w:val="00186635"/>
    <w:rsid w:val="0019472D"/>
    <w:rsid w:val="001A0EA2"/>
    <w:rsid w:val="001A15DC"/>
    <w:rsid w:val="001B09A4"/>
    <w:rsid w:val="001D0BD7"/>
    <w:rsid w:val="001F4383"/>
    <w:rsid w:val="001F4909"/>
    <w:rsid w:val="001F7A1F"/>
    <w:rsid w:val="00214791"/>
    <w:rsid w:val="00223DDA"/>
    <w:rsid w:val="0024178A"/>
    <w:rsid w:val="00245C6D"/>
    <w:rsid w:val="00257E31"/>
    <w:rsid w:val="00266FF4"/>
    <w:rsid w:val="00270F64"/>
    <w:rsid w:val="00272892"/>
    <w:rsid w:val="00275A1B"/>
    <w:rsid w:val="002929FF"/>
    <w:rsid w:val="00294423"/>
    <w:rsid w:val="00294AA5"/>
    <w:rsid w:val="002A000E"/>
    <w:rsid w:val="002A2A2D"/>
    <w:rsid w:val="002A5B57"/>
    <w:rsid w:val="002B095F"/>
    <w:rsid w:val="002C2015"/>
    <w:rsid w:val="002C693D"/>
    <w:rsid w:val="002E584A"/>
    <w:rsid w:val="002E6FCF"/>
    <w:rsid w:val="00302870"/>
    <w:rsid w:val="0030789F"/>
    <w:rsid w:val="0032494B"/>
    <w:rsid w:val="00330499"/>
    <w:rsid w:val="00340155"/>
    <w:rsid w:val="0034161B"/>
    <w:rsid w:val="00351502"/>
    <w:rsid w:val="00354E01"/>
    <w:rsid w:val="00360675"/>
    <w:rsid w:val="003609A0"/>
    <w:rsid w:val="00362A72"/>
    <w:rsid w:val="00375CCF"/>
    <w:rsid w:val="00377C30"/>
    <w:rsid w:val="00384928"/>
    <w:rsid w:val="00391463"/>
    <w:rsid w:val="003977FB"/>
    <w:rsid w:val="003A65C1"/>
    <w:rsid w:val="003B108B"/>
    <w:rsid w:val="003B5450"/>
    <w:rsid w:val="003C31EB"/>
    <w:rsid w:val="003C3A98"/>
    <w:rsid w:val="003D046F"/>
    <w:rsid w:val="003D19A8"/>
    <w:rsid w:val="003D3739"/>
    <w:rsid w:val="003E3A94"/>
    <w:rsid w:val="003E4BE9"/>
    <w:rsid w:val="003E78E6"/>
    <w:rsid w:val="003F01E6"/>
    <w:rsid w:val="003F1689"/>
    <w:rsid w:val="003F35EE"/>
    <w:rsid w:val="003F3F61"/>
    <w:rsid w:val="003F7A81"/>
    <w:rsid w:val="004113E6"/>
    <w:rsid w:val="00431956"/>
    <w:rsid w:val="00452BA5"/>
    <w:rsid w:val="00454D0E"/>
    <w:rsid w:val="0045780A"/>
    <w:rsid w:val="00460098"/>
    <w:rsid w:val="0046073F"/>
    <w:rsid w:val="00472A9A"/>
    <w:rsid w:val="004813A1"/>
    <w:rsid w:val="00482C66"/>
    <w:rsid w:val="004925AC"/>
    <w:rsid w:val="004A3CC7"/>
    <w:rsid w:val="004A414C"/>
    <w:rsid w:val="004B13C5"/>
    <w:rsid w:val="004B1DCD"/>
    <w:rsid w:val="004B3BB3"/>
    <w:rsid w:val="004B5E4D"/>
    <w:rsid w:val="004C1CC9"/>
    <w:rsid w:val="004C36D3"/>
    <w:rsid w:val="004C554D"/>
    <w:rsid w:val="004D735B"/>
    <w:rsid w:val="004D7445"/>
    <w:rsid w:val="004E2A22"/>
    <w:rsid w:val="004E47D6"/>
    <w:rsid w:val="004E6A8A"/>
    <w:rsid w:val="004E6B30"/>
    <w:rsid w:val="004F5D3D"/>
    <w:rsid w:val="005060B4"/>
    <w:rsid w:val="00520C7A"/>
    <w:rsid w:val="00536C6C"/>
    <w:rsid w:val="005378C4"/>
    <w:rsid w:val="00561FB9"/>
    <w:rsid w:val="0056356F"/>
    <w:rsid w:val="005670B1"/>
    <w:rsid w:val="0057263B"/>
    <w:rsid w:val="00572872"/>
    <w:rsid w:val="005853A3"/>
    <w:rsid w:val="00586237"/>
    <w:rsid w:val="0059055B"/>
    <w:rsid w:val="005A5E9B"/>
    <w:rsid w:val="005A7C4E"/>
    <w:rsid w:val="005A7DB4"/>
    <w:rsid w:val="005B4A64"/>
    <w:rsid w:val="005C43E7"/>
    <w:rsid w:val="005C4EA2"/>
    <w:rsid w:val="005C4FCC"/>
    <w:rsid w:val="005D3F1B"/>
    <w:rsid w:val="005E4167"/>
    <w:rsid w:val="005F4141"/>
    <w:rsid w:val="005F5E91"/>
    <w:rsid w:val="00602BC2"/>
    <w:rsid w:val="00610DB8"/>
    <w:rsid w:val="0061652E"/>
    <w:rsid w:val="0065346C"/>
    <w:rsid w:val="00666546"/>
    <w:rsid w:val="00671175"/>
    <w:rsid w:val="006722B9"/>
    <w:rsid w:val="00680F67"/>
    <w:rsid w:val="0068503B"/>
    <w:rsid w:val="006966E1"/>
    <w:rsid w:val="006A1F7C"/>
    <w:rsid w:val="006D66F1"/>
    <w:rsid w:val="006E25C1"/>
    <w:rsid w:val="006F0B24"/>
    <w:rsid w:val="0070052A"/>
    <w:rsid w:val="007147ED"/>
    <w:rsid w:val="00721931"/>
    <w:rsid w:val="007220D0"/>
    <w:rsid w:val="00743CC1"/>
    <w:rsid w:val="00744990"/>
    <w:rsid w:val="00745998"/>
    <w:rsid w:val="00747437"/>
    <w:rsid w:val="00747B11"/>
    <w:rsid w:val="007540C7"/>
    <w:rsid w:val="00757AF2"/>
    <w:rsid w:val="00775A8A"/>
    <w:rsid w:val="00777EF8"/>
    <w:rsid w:val="007827FB"/>
    <w:rsid w:val="007966E8"/>
    <w:rsid w:val="007A55B1"/>
    <w:rsid w:val="007B50D1"/>
    <w:rsid w:val="007B6E4C"/>
    <w:rsid w:val="007C1261"/>
    <w:rsid w:val="007E24DC"/>
    <w:rsid w:val="00806BD5"/>
    <w:rsid w:val="0080743D"/>
    <w:rsid w:val="00811F04"/>
    <w:rsid w:val="00811F55"/>
    <w:rsid w:val="008156DA"/>
    <w:rsid w:val="00816464"/>
    <w:rsid w:val="00823EB9"/>
    <w:rsid w:val="00847DD1"/>
    <w:rsid w:val="00870393"/>
    <w:rsid w:val="00873900"/>
    <w:rsid w:val="00875160"/>
    <w:rsid w:val="008758FB"/>
    <w:rsid w:val="00880290"/>
    <w:rsid w:val="008838A7"/>
    <w:rsid w:val="00891C44"/>
    <w:rsid w:val="008957AE"/>
    <w:rsid w:val="008C0A9E"/>
    <w:rsid w:val="008D30A1"/>
    <w:rsid w:val="008E1632"/>
    <w:rsid w:val="008F64AE"/>
    <w:rsid w:val="008F6DB3"/>
    <w:rsid w:val="008F787B"/>
    <w:rsid w:val="009040C6"/>
    <w:rsid w:val="0090639D"/>
    <w:rsid w:val="00907E36"/>
    <w:rsid w:val="00910703"/>
    <w:rsid w:val="00952296"/>
    <w:rsid w:val="009638B2"/>
    <w:rsid w:val="00963D92"/>
    <w:rsid w:val="00965CA5"/>
    <w:rsid w:val="00971436"/>
    <w:rsid w:val="00981132"/>
    <w:rsid w:val="00981193"/>
    <w:rsid w:val="00981683"/>
    <w:rsid w:val="00990567"/>
    <w:rsid w:val="0099631A"/>
    <w:rsid w:val="009A50CD"/>
    <w:rsid w:val="009B4C96"/>
    <w:rsid w:val="009B4DF4"/>
    <w:rsid w:val="009B7E88"/>
    <w:rsid w:val="009E00DC"/>
    <w:rsid w:val="009E57DC"/>
    <w:rsid w:val="009F5591"/>
    <w:rsid w:val="00A04806"/>
    <w:rsid w:val="00A05944"/>
    <w:rsid w:val="00A20C09"/>
    <w:rsid w:val="00A2542A"/>
    <w:rsid w:val="00A329A7"/>
    <w:rsid w:val="00A3380A"/>
    <w:rsid w:val="00A33B14"/>
    <w:rsid w:val="00A34CB5"/>
    <w:rsid w:val="00A41747"/>
    <w:rsid w:val="00A47F5D"/>
    <w:rsid w:val="00A50A8E"/>
    <w:rsid w:val="00A548FC"/>
    <w:rsid w:val="00A773EA"/>
    <w:rsid w:val="00A96B2B"/>
    <w:rsid w:val="00A96C49"/>
    <w:rsid w:val="00A977AD"/>
    <w:rsid w:val="00AA7370"/>
    <w:rsid w:val="00AB1844"/>
    <w:rsid w:val="00AB1D0D"/>
    <w:rsid w:val="00AC0E31"/>
    <w:rsid w:val="00AC4ED7"/>
    <w:rsid w:val="00AE7885"/>
    <w:rsid w:val="00AF3A9E"/>
    <w:rsid w:val="00B0266E"/>
    <w:rsid w:val="00B0274F"/>
    <w:rsid w:val="00B04951"/>
    <w:rsid w:val="00B1067E"/>
    <w:rsid w:val="00B1574A"/>
    <w:rsid w:val="00B21A6C"/>
    <w:rsid w:val="00B21BF5"/>
    <w:rsid w:val="00B22B40"/>
    <w:rsid w:val="00B24517"/>
    <w:rsid w:val="00B27E2E"/>
    <w:rsid w:val="00B43FAD"/>
    <w:rsid w:val="00B446B3"/>
    <w:rsid w:val="00B5367E"/>
    <w:rsid w:val="00B567A6"/>
    <w:rsid w:val="00B71C25"/>
    <w:rsid w:val="00B8426C"/>
    <w:rsid w:val="00B90161"/>
    <w:rsid w:val="00B9466E"/>
    <w:rsid w:val="00BA048D"/>
    <w:rsid w:val="00BC7366"/>
    <w:rsid w:val="00BE0030"/>
    <w:rsid w:val="00BE0637"/>
    <w:rsid w:val="00BE4B95"/>
    <w:rsid w:val="00C11E2C"/>
    <w:rsid w:val="00C17607"/>
    <w:rsid w:val="00C305FC"/>
    <w:rsid w:val="00C34990"/>
    <w:rsid w:val="00C377AE"/>
    <w:rsid w:val="00C37B62"/>
    <w:rsid w:val="00C420DE"/>
    <w:rsid w:val="00C507B0"/>
    <w:rsid w:val="00C507EF"/>
    <w:rsid w:val="00C552E6"/>
    <w:rsid w:val="00C67827"/>
    <w:rsid w:val="00C73122"/>
    <w:rsid w:val="00C7795C"/>
    <w:rsid w:val="00C91185"/>
    <w:rsid w:val="00CA4D69"/>
    <w:rsid w:val="00CB1D52"/>
    <w:rsid w:val="00CB456D"/>
    <w:rsid w:val="00CB5244"/>
    <w:rsid w:val="00CD2360"/>
    <w:rsid w:val="00CE3686"/>
    <w:rsid w:val="00CF1D8D"/>
    <w:rsid w:val="00CF7D4F"/>
    <w:rsid w:val="00D04561"/>
    <w:rsid w:val="00D05033"/>
    <w:rsid w:val="00D05503"/>
    <w:rsid w:val="00D16629"/>
    <w:rsid w:val="00D173DE"/>
    <w:rsid w:val="00D2055B"/>
    <w:rsid w:val="00D20C09"/>
    <w:rsid w:val="00D230DE"/>
    <w:rsid w:val="00D34911"/>
    <w:rsid w:val="00D4699B"/>
    <w:rsid w:val="00D47C40"/>
    <w:rsid w:val="00D54B2F"/>
    <w:rsid w:val="00D55681"/>
    <w:rsid w:val="00D64A09"/>
    <w:rsid w:val="00D70751"/>
    <w:rsid w:val="00D70F21"/>
    <w:rsid w:val="00D758C1"/>
    <w:rsid w:val="00D811C8"/>
    <w:rsid w:val="00D82F91"/>
    <w:rsid w:val="00D83CD4"/>
    <w:rsid w:val="00D86BFC"/>
    <w:rsid w:val="00D9046D"/>
    <w:rsid w:val="00D92849"/>
    <w:rsid w:val="00DA326D"/>
    <w:rsid w:val="00DA5FD3"/>
    <w:rsid w:val="00DC7369"/>
    <w:rsid w:val="00DD54DE"/>
    <w:rsid w:val="00DE74BF"/>
    <w:rsid w:val="00DF404C"/>
    <w:rsid w:val="00DF5F22"/>
    <w:rsid w:val="00E073EE"/>
    <w:rsid w:val="00E15065"/>
    <w:rsid w:val="00E172D7"/>
    <w:rsid w:val="00E17AB3"/>
    <w:rsid w:val="00E20833"/>
    <w:rsid w:val="00E32FCA"/>
    <w:rsid w:val="00E4005C"/>
    <w:rsid w:val="00E46A6B"/>
    <w:rsid w:val="00E52168"/>
    <w:rsid w:val="00E60C59"/>
    <w:rsid w:val="00E65984"/>
    <w:rsid w:val="00E713EC"/>
    <w:rsid w:val="00E955C0"/>
    <w:rsid w:val="00EA4581"/>
    <w:rsid w:val="00EB0E33"/>
    <w:rsid w:val="00EC1116"/>
    <w:rsid w:val="00EC3EF8"/>
    <w:rsid w:val="00EC7D2E"/>
    <w:rsid w:val="00ED03FF"/>
    <w:rsid w:val="00ED3359"/>
    <w:rsid w:val="00ED54DC"/>
    <w:rsid w:val="00EF5809"/>
    <w:rsid w:val="00F040AD"/>
    <w:rsid w:val="00F07CFE"/>
    <w:rsid w:val="00F21863"/>
    <w:rsid w:val="00F376DE"/>
    <w:rsid w:val="00F376DF"/>
    <w:rsid w:val="00F43DBF"/>
    <w:rsid w:val="00F5573A"/>
    <w:rsid w:val="00F7092F"/>
    <w:rsid w:val="00F75062"/>
    <w:rsid w:val="00F75609"/>
    <w:rsid w:val="00F81238"/>
    <w:rsid w:val="00F82B33"/>
    <w:rsid w:val="00FA0743"/>
    <w:rsid w:val="00FA4C44"/>
    <w:rsid w:val="00FA4EBF"/>
    <w:rsid w:val="00FB0790"/>
    <w:rsid w:val="00FB44B9"/>
    <w:rsid w:val="00FB5BA2"/>
    <w:rsid w:val="00FB65AB"/>
    <w:rsid w:val="00FC26D6"/>
    <w:rsid w:val="00FC33D6"/>
    <w:rsid w:val="00FD5B21"/>
    <w:rsid w:val="00FD714B"/>
    <w:rsid w:val="00FE5A91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9C4C"/>
  <w15:chartTrackingRefBased/>
  <w15:docId w15:val="{95C845B7-30DD-4E51-A6D8-CFB1828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2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  <w:tab w:val="left" w:pos="72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77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2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1E8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D05503"/>
    <w:rPr>
      <w:rFonts w:ascii="Arial" w:hAnsi="Arial" w:cs="Arial"/>
      <w:sz w:val="16"/>
      <w:szCs w:val="16"/>
    </w:rPr>
  </w:style>
  <w:style w:type="character" w:styleId="CommentReference">
    <w:name w:val="annotation reference"/>
    <w:rsid w:val="00BE4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B95"/>
    <w:rPr>
      <w:sz w:val="20"/>
    </w:rPr>
  </w:style>
  <w:style w:type="character" w:customStyle="1" w:styleId="CommentTextChar">
    <w:name w:val="Comment Text Char"/>
    <w:link w:val="CommentText"/>
    <w:rsid w:val="00BE4B9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4B95"/>
    <w:rPr>
      <w:b/>
      <w:bCs/>
    </w:rPr>
  </w:style>
  <w:style w:type="character" w:customStyle="1" w:styleId="CommentSubjectChar">
    <w:name w:val="Comment Subject Char"/>
    <w:link w:val="CommentSubject"/>
    <w:rsid w:val="00BE4B95"/>
    <w:rPr>
      <w:rFonts w:ascii="Courier" w:hAnsi="Courier"/>
      <w:b/>
      <w:bCs/>
      <w:snapToGrid w:val="0"/>
    </w:rPr>
  </w:style>
  <w:style w:type="character" w:customStyle="1" w:styleId="Heading2Char">
    <w:name w:val="Heading 2 Char"/>
    <w:link w:val="Heading2"/>
    <w:semiHidden/>
    <w:rsid w:val="00E172D7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C1A1-7FAF-46A4-B4E7-0450C00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Council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2019-06-13T20:28:00Z</cp:lastPrinted>
  <dcterms:created xsi:type="dcterms:W3CDTF">2022-07-28T16:38:00Z</dcterms:created>
  <dcterms:modified xsi:type="dcterms:W3CDTF">2022-08-11T14:21:00Z</dcterms:modified>
</cp:coreProperties>
</file>