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F34A" w14:textId="792898DB" w:rsidR="0058644F" w:rsidRDefault="0058644F" w:rsidP="0058644F">
      <w:pPr>
        <w:ind w:firstLine="0"/>
        <w:jc w:val="center"/>
      </w:pPr>
      <w:r>
        <w:t>Int. No.</w:t>
      </w:r>
      <w:r w:rsidR="003962F7">
        <w:t xml:space="preserve"> 440</w:t>
      </w:r>
    </w:p>
    <w:p w14:paraId="28753540" w14:textId="77777777" w:rsidR="0058644F" w:rsidRDefault="0058644F" w:rsidP="0058644F">
      <w:pPr>
        <w:ind w:firstLine="0"/>
        <w:jc w:val="center"/>
      </w:pPr>
    </w:p>
    <w:p w14:paraId="3547A2E6" w14:textId="77777777" w:rsidR="001B6951" w:rsidRDefault="001B6951" w:rsidP="001B6951">
      <w:pPr>
        <w:autoSpaceDE w:val="0"/>
        <w:autoSpaceDN w:val="0"/>
        <w:adjustRightInd w:val="0"/>
        <w:ind w:firstLine="0"/>
        <w:rPr>
          <w:rFonts w:eastAsiaTheme="minorHAnsi"/>
        </w:rPr>
      </w:pPr>
      <w:r>
        <w:rPr>
          <w:rFonts w:eastAsiaTheme="minorHAnsi"/>
        </w:rPr>
        <w:t>By Council Members Won, Menin, Gutiérrez, Hanif, Brewer, Louis, Joseph, Ung, Nurse, Schulman, Velázquez, Krishnan, Sanchez, Abreu and Restler</w:t>
      </w:r>
    </w:p>
    <w:p w14:paraId="2256788F" w14:textId="77777777" w:rsidR="0058644F" w:rsidRDefault="0058644F" w:rsidP="0058644F">
      <w:pPr>
        <w:pStyle w:val="BodyText"/>
        <w:spacing w:line="240" w:lineRule="auto"/>
        <w:ind w:firstLine="0"/>
      </w:pPr>
      <w:bookmarkStart w:id="0" w:name="_GoBack"/>
      <w:bookmarkEnd w:id="0"/>
    </w:p>
    <w:p w14:paraId="192CE415" w14:textId="77777777" w:rsidR="00283DD7" w:rsidRPr="00283DD7" w:rsidRDefault="00283DD7" w:rsidP="0058644F">
      <w:pPr>
        <w:pStyle w:val="BodyText"/>
        <w:spacing w:line="240" w:lineRule="auto"/>
        <w:ind w:firstLine="0"/>
        <w:rPr>
          <w:vanish/>
        </w:rPr>
      </w:pPr>
      <w:r w:rsidRPr="00283DD7">
        <w:rPr>
          <w:vanish/>
        </w:rPr>
        <w:t>..Title</w:t>
      </w:r>
    </w:p>
    <w:p w14:paraId="6A5BC75C" w14:textId="690A4601" w:rsidR="0058644F" w:rsidRDefault="00283DD7" w:rsidP="0058644F">
      <w:pPr>
        <w:pStyle w:val="BodyText"/>
        <w:spacing w:line="240" w:lineRule="auto"/>
        <w:ind w:firstLine="0"/>
      </w:pPr>
      <w:r>
        <w:t>A Local Law t</w:t>
      </w:r>
      <w:r w:rsidR="0058644F">
        <w:t xml:space="preserve">o amend the </w:t>
      </w:r>
      <w:r w:rsidR="009C1919">
        <w:t>New York city charter</w:t>
      </w:r>
      <w:r w:rsidR="0058644F">
        <w:t>, in relation to</w:t>
      </w:r>
      <w:r w:rsidR="004A5744">
        <w:t xml:space="preserve"> a program to provide</w:t>
      </w:r>
      <w:r w:rsidR="0058644F">
        <w:t xml:space="preserve"> </w:t>
      </w:r>
      <w:r w:rsidR="00607B4F">
        <w:t xml:space="preserve">public access to </w:t>
      </w:r>
      <w:r w:rsidR="00632CCF">
        <w:t>wireless networks</w:t>
      </w:r>
    </w:p>
    <w:p w14:paraId="4A2C95EA" w14:textId="564E0A6C" w:rsidR="00283DD7" w:rsidRPr="00283DD7" w:rsidRDefault="00283DD7" w:rsidP="0058644F">
      <w:pPr>
        <w:pStyle w:val="BodyText"/>
        <w:spacing w:line="240" w:lineRule="auto"/>
        <w:ind w:firstLine="0"/>
        <w:rPr>
          <w:vanish/>
        </w:rPr>
      </w:pPr>
      <w:r w:rsidRPr="00283DD7">
        <w:rPr>
          <w:vanish/>
        </w:rPr>
        <w:t>..Body</w:t>
      </w:r>
    </w:p>
    <w:p w14:paraId="5DFC0437" w14:textId="77777777" w:rsidR="0058644F" w:rsidRDefault="0058644F" w:rsidP="0058644F">
      <w:pPr>
        <w:pStyle w:val="BodyText"/>
        <w:spacing w:line="240" w:lineRule="auto"/>
        <w:ind w:firstLine="0"/>
        <w:rPr>
          <w:u w:val="single"/>
        </w:rPr>
      </w:pPr>
    </w:p>
    <w:p w14:paraId="283A8C1F" w14:textId="77777777" w:rsidR="0058644F" w:rsidRDefault="0058644F" w:rsidP="0058644F">
      <w:pPr>
        <w:ind w:firstLine="0"/>
        <w:jc w:val="both"/>
      </w:pPr>
      <w:r>
        <w:rPr>
          <w:u w:val="single"/>
        </w:rPr>
        <w:t>Be it enacted by the Council as follows</w:t>
      </w:r>
      <w:r w:rsidRPr="005B5DE4">
        <w:rPr>
          <w:u w:val="single"/>
        </w:rPr>
        <w:t>:</w:t>
      </w:r>
    </w:p>
    <w:p w14:paraId="691E4871" w14:textId="77777777" w:rsidR="0058644F" w:rsidRDefault="0058644F" w:rsidP="0058644F">
      <w:pPr>
        <w:jc w:val="both"/>
      </w:pPr>
    </w:p>
    <w:p w14:paraId="49CE0652" w14:textId="77777777" w:rsidR="0058644F" w:rsidRDefault="0058644F" w:rsidP="0058644F">
      <w:pPr>
        <w:spacing w:line="480" w:lineRule="auto"/>
        <w:jc w:val="both"/>
        <w:sectPr w:rsidR="0058644F" w:rsidSect="008F0B17">
          <w:footerReference w:type="default" r:id="rId10"/>
          <w:footerReference w:type="first" r:id="rId11"/>
          <w:pgSz w:w="12240" w:h="15840"/>
          <w:pgMar w:top="1440" w:right="1440" w:bottom="1440" w:left="1440" w:header="720" w:footer="720" w:gutter="0"/>
          <w:cols w:space="720"/>
          <w:docGrid w:linePitch="360"/>
        </w:sectPr>
      </w:pPr>
    </w:p>
    <w:p w14:paraId="7FD54782" w14:textId="39E5B3C2" w:rsidR="0058644F" w:rsidRDefault="0058644F" w:rsidP="0058644F">
      <w:pPr>
        <w:spacing w:line="480" w:lineRule="auto"/>
        <w:jc w:val="both"/>
      </w:pPr>
      <w:r>
        <w:t xml:space="preserve">Section 1. </w:t>
      </w:r>
      <w:r w:rsidR="00AD7D65">
        <w:t xml:space="preserve">Section 15 of </w:t>
      </w:r>
      <w:r w:rsidR="00802A4D">
        <w:t>the New York city charter</w:t>
      </w:r>
      <w:r w:rsidR="00AD7D65">
        <w:t>, as amended by local law number 14 for the year 2022,</w:t>
      </w:r>
      <w:r w:rsidR="00802A4D">
        <w:t xml:space="preserve"> </w:t>
      </w:r>
      <w:r w:rsidR="00541DAB">
        <w:t xml:space="preserve">is amended by adding a new </w:t>
      </w:r>
      <w:r w:rsidR="00AD7D65">
        <w:t>subdivision</w:t>
      </w:r>
      <w:r w:rsidR="00802A4D">
        <w:t xml:space="preserve"> </w:t>
      </w:r>
      <w:r w:rsidR="00AD7D65">
        <w:t>l</w:t>
      </w:r>
      <w:r w:rsidR="00541DAB">
        <w:t xml:space="preserve"> to read as follows:</w:t>
      </w:r>
    </w:p>
    <w:p w14:paraId="06A2D183" w14:textId="63490C51" w:rsidR="005B3BF6" w:rsidRDefault="00F50C62" w:rsidP="00AD7D65">
      <w:pPr>
        <w:spacing w:line="480" w:lineRule="auto"/>
        <w:jc w:val="both"/>
        <w:rPr>
          <w:u w:val="single"/>
        </w:rPr>
      </w:pPr>
      <w:r>
        <w:rPr>
          <w:u w:val="single"/>
        </w:rPr>
        <w:t xml:space="preserve">l. 1. </w:t>
      </w:r>
      <w:r w:rsidR="005B3BF6">
        <w:rPr>
          <w:u w:val="single"/>
        </w:rPr>
        <w:t>The office of operations</w:t>
      </w:r>
      <w:r w:rsidR="00B53363">
        <w:rPr>
          <w:u w:val="single"/>
        </w:rPr>
        <w:t xml:space="preserve"> shall coordinate with the </w:t>
      </w:r>
      <w:r w:rsidR="00FE49AB">
        <w:rPr>
          <w:u w:val="single"/>
        </w:rPr>
        <w:t xml:space="preserve">department of citywide administrative services, the </w:t>
      </w:r>
      <w:r w:rsidR="00B53363">
        <w:rPr>
          <w:u w:val="single"/>
        </w:rPr>
        <w:t>office of cyber command and the department of information technology and telecommunications</w:t>
      </w:r>
      <w:r w:rsidR="005B3BF6">
        <w:rPr>
          <w:u w:val="single"/>
        </w:rPr>
        <w:t xml:space="preserve"> </w:t>
      </w:r>
      <w:r w:rsidR="00B53363">
        <w:rPr>
          <w:u w:val="single"/>
        </w:rPr>
        <w:t>to</w:t>
      </w:r>
      <w:r w:rsidR="005B3BF6">
        <w:rPr>
          <w:u w:val="single"/>
        </w:rPr>
        <w:t xml:space="preserve"> establish a program whereby</w:t>
      </w:r>
      <w:r w:rsidR="00970D96">
        <w:rPr>
          <w:u w:val="single"/>
        </w:rPr>
        <w:t xml:space="preserve"> city agencies provide wireless network access for the public to utilize the internet</w:t>
      </w:r>
      <w:r w:rsidR="00976A12">
        <w:rPr>
          <w:u w:val="single"/>
        </w:rPr>
        <w:t xml:space="preserve">. </w:t>
      </w:r>
    </w:p>
    <w:p w14:paraId="3425509F" w14:textId="1643FECF" w:rsidR="000D702F" w:rsidRDefault="005B3BF6" w:rsidP="00AD7D65">
      <w:pPr>
        <w:spacing w:line="480" w:lineRule="auto"/>
        <w:jc w:val="both"/>
        <w:rPr>
          <w:u w:val="single"/>
        </w:rPr>
      </w:pPr>
      <w:r>
        <w:rPr>
          <w:u w:val="single"/>
        </w:rPr>
        <w:t xml:space="preserve">2. </w:t>
      </w:r>
      <w:r w:rsidR="00F50C62">
        <w:rPr>
          <w:u w:val="single"/>
        </w:rPr>
        <w:t>No later than October 1, 2022, and annually thereafter, t</w:t>
      </w:r>
      <w:r w:rsidR="001A445D" w:rsidRPr="001A445D">
        <w:rPr>
          <w:u w:val="single"/>
        </w:rPr>
        <w:t>he office of operations</w:t>
      </w:r>
      <w:r w:rsidR="00AD7D65">
        <w:rPr>
          <w:u w:val="single"/>
        </w:rPr>
        <w:t xml:space="preserve"> shall coordinate</w:t>
      </w:r>
      <w:r w:rsidR="001A445D" w:rsidRPr="001A445D">
        <w:rPr>
          <w:u w:val="single"/>
        </w:rPr>
        <w:t xml:space="preserve"> with </w:t>
      </w:r>
      <w:r w:rsidR="00AF5CB2">
        <w:rPr>
          <w:u w:val="single"/>
        </w:rPr>
        <w:t xml:space="preserve">the department of citywide administrative services, </w:t>
      </w:r>
      <w:r w:rsidR="001A445D" w:rsidRPr="001A445D">
        <w:rPr>
          <w:u w:val="single"/>
        </w:rPr>
        <w:t xml:space="preserve">the office of cyber command and </w:t>
      </w:r>
      <w:r w:rsidR="00311C54">
        <w:rPr>
          <w:u w:val="single"/>
        </w:rPr>
        <w:t>the department of information technology and telecommunications</w:t>
      </w:r>
      <w:r w:rsidR="00086936">
        <w:rPr>
          <w:u w:val="single"/>
        </w:rPr>
        <w:t>,</w:t>
      </w:r>
      <w:r w:rsidR="001A445D" w:rsidRPr="001A445D">
        <w:rPr>
          <w:u w:val="single"/>
        </w:rPr>
        <w:t xml:space="preserve"> </w:t>
      </w:r>
      <w:r w:rsidR="00AD7D65">
        <w:rPr>
          <w:u w:val="single"/>
        </w:rPr>
        <w:t>to</w:t>
      </w:r>
      <w:r w:rsidR="001A445D" w:rsidRPr="001A445D">
        <w:rPr>
          <w:u w:val="single"/>
        </w:rPr>
        <w:t xml:space="preserve"> </w:t>
      </w:r>
      <w:r w:rsidR="00AD7D65">
        <w:rPr>
          <w:u w:val="single"/>
        </w:rPr>
        <w:t xml:space="preserve">submit a report </w:t>
      </w:r>
      <w:r w:rsidR="00F50C62">
        <w:rPr>
          <w:u w:val="single"/>
        </w:rPr>
        <w:t xml:space="preserve">to the mayor and the speaker of the council </w:t>
      </w:r>
      <w:r w:rsidR="00AD7D65">
        <w:rPr>
          <w:u w:val="single"/>
        </w:rPr>
        <w:t>on wireless networks used by city agencies. Such report shall</w:t>
      </w:r>
      <w:r w:rsidR="000D702F">
        <w:rPr>
          <w:u w:val="single"/>
        </w:rPr>
        <w:t xml:space="preserve"> include, but need not be limited to, the following</w:t>
      </w:r>
      <w:r w:rsidR="00986083">
        <w:rPr>
          <w:u w:val="single"/>
        </w:rPr>
        <w:t xml:space="preserve"> information</w:t>
      </w:r>
      <w:r w:rsidR="000D702F">
        <w:rPr>
          <w:u w:val="single"/>
        </w:rPr>
        <w:t>:</w:t>
      </w:r>
    </w:p>
    <w:p w14:paraId="1692AA1F" w14:textId="3C2DE169" w:rsidR="000D702F" w:rsidRDefault="005D5116" w:rsidP="00AD7D65">
      <w:pPr>
        <w:spacing w:line="480" w:lineRule="auto"/>
        <w:jc w:val="both"/>
        <w:rPr>
          <w:u w:val="single"/>
        </w:rPr>
      </w:pPr>
      <w:r>
        <w:rPr>
          <w:u w:val="single"/>
        </w:rPr>
        <w:t>(a)</w:t>
      </w:r>
      <w:r w:rsidR="00AD7D65">
        <w:rPr>
          <w:u w:val="single"/>
        </w:rPr>
        <w:t xml:space="preserve"> </w:t>
      </w:r>
      <w:r w:rsidR="006D7A6B">
        <w:rPr>
          <w:u w:val="single"/>
        </w:rPr>
        <w:t>A list of t</w:t>
      </w:r>
      <w:r w:rsidR="000D702F">
        <w:rPr>
          <w:u w:val="single"/>
        </w:rPr>
        <w:t xml:space="preserve">he </w:t>
      </w:r>
      <w:r w:rsidR="00AD7D65">
        <w:rPr>
          <w:u w:val="single"/>
        </w:rPr>
        <w:t xml:space="preserve">city </w:t>
      </w:r>
      <w:r w:rsidR="00E575B8">
        <w:rPr>
          <w:u w:val="single"/>
        </w:rPr>
        <w:t xml:space="preserve">agencies </w:t>
      </w:r>
      <w:r w:rsidR="00AD7D65">
        <w:rPr>
          <w:u w:val="single"/>
        </w:rPr>
        <w:t>that are</w:t>
      </w:r>
      <w:r w:rsidR="001A445D" w:rsidRPr="001A445D">
        <w:rPr>
          <w:u w:val="single"/>
        </w:rPr>
        <w:t xml:space="preserve"> capable of providing secure wireless ne</w:t>
      </w:r>
      <w:r w:rsidR="00311C54">
        <w:rPr>
          <w:u w:val="single"/>
        </w:rPr>
        <w:t xml:space="preserve">twork </w:t>
      </w:r>
      <w:r w:rsidR="00AD7D65">
        <w:rPr>
          <w:u w:val="single"/>
        </w:rPr>
        <w:t>access to the public</w:t>
      </w:r>
      <w:r w:rsidR="000632CB">
        <w:rPr>
          <w:u w:val="single"/>
        </w:rPr>
        <w:t xml:space="preserve">, </w:t>
      </w:r>
      <w:r w:rsidR="00CC637F">
        <w:rPr>
          <w:u w:val="single"/>
        </w:rPr>
        <w:t>according to the most recent wireless network security standards established by the office of cyber command;</w:t>
      </w:r>
    </w:p>
    <w:p w14:paraId="6758D256" w14:textId="2D3D889B" w:rsidR="001D4F1F" w:rsidRDefault="005D5116" w:rsidP="00CC637F">
      <w:pPr>
        <w:spacing w:line="480" w:lineRule="auto"/>
        <w:jc w:val="both"/>
        <w:rPr>
          <w:u w:val="single"/>
        </w:rPr>
      </w:pPr>
      <w:r>
        <w:rPr>
          <w:u w:val="single"/>
        </w:rPr>
        <w:t>(b)</w:t>
      </w:r>
      <w:r w:rsidR="006D7A6B">
        <w:rPr>
          <w:u w:val="single"/>
        </w:rPr>
        <w:t xml:space="preserve"> A list of t</w:t>
      </w:r>
      <w:r w:rsidR="000D702F">
        <w:rPr>
          <w:u w:val="single"/>
        </w:rPr>
        <w:t>he city agencies that are capable of providing secure wireless network access to the public</w:t>
      </w:r>
      <w:r w:rsidR="00CC637F">
        <w:rPr>
          <w:u w:val="single"/>
        </w:rPr>
        <w:t>, according to the most recent wireless network security standards established by the office of cyber command,</w:t>
      </w:r>
      <w:r w:rsidR="000D702F">
        <w:rPr>
          <w:u w:val="single"/>
        </w:rPr>
        <w:t xml:space="preserve"> and are able to provide space in a publicly accessible area for individuals to use such </w:t>
      </w:r>
      <w:r w:rsidR="000632CB">
        <w:rPr>
          <w:u w:val="single"/>
        </w:rPr>
        <w:t xml:space="preserve">secure </w:t>
      </w:r>
      <w:r w:rsidR="000D702F">
        <w:rPr>
          <w:u w:val="single"/>
        </w:rPr>
        <w:t>wireless network access</w:t>
      </w:r>
      <w:r w:rsidR="001D4F1F">
        <w:rPr>
          <w:u w:val="single"/>
        </w:rPr>
        <w:t>;</w:t>
      </w:r>
    </w:p>
    <w:p w14:paraId="1395303F" w14:textId="6B49D014" w:rsidR="000D702F" w:rsidRDefault="001D4F1F" w:rsidP="00CC637F">
      <w:pPr>
        <w:spacing w:line="480" w:lineRule="auto"/>
        <w:jc w:val="both"/>
        <w:rPr>
          <w:u w:val="single"/>
        </w:rPr>
      </w:pPr>
      <w:r>
        <w:rPr>
          <w:u w:val="single"/>
        </w:rPr>
        <w:lastRenderedPageBreak/>
        <w:t>(c)</w:t>
      </w:r>
      <w:r w:rsidR="00CC637F">
        <w:rPr>
          <w:u w:val="single"/>
        </w:rPr>
        <w:t xml:space="preserve"> </w:t>
      </w:r>
      <w:r>
        <w:rPr>
          <w:u w:val="single"/>
        </w:rPr>
        <w:t>T</w:t>
      </w:r>
      <w:r w:rsidR="00086936">
        <w:rPr>
          <w:u w:val="single"/>
        </w:rPr>
        <w:t>he locations of the buildi</w:t>
      </w:r>
      <w:r>
        <w:rPr>
          <w:u w:val="single"/>
        </w:rPr>
        <w:t>ngs or areas where such space in a publicly accessible area can be provided</w:t>
      </w:r>
      <w:r w:rsidR="000D702F">
        <w:rPr>
          <w:u w:val="single"/>
        </w:rPr>
        <w:t>; and</w:t>
      </w:r>
    </w:p>
    <w:p w14:paraId="5D689137" w14:textId="0CCA6679" w:rsidR="001A445D" w:rsidRPr="001A445D" w:rsidRDefault="00CB2D98" w:rsidP="00AD7D65">
      <w:pPr>
        <w:spacing w:line="480" w:lineRule="auto"/>
        <w:jc w:val="both"/>
        <w:rPr>
          <w:u w:val="single"/>
        </w:rPr>
      </w:pPr>
      <w:r>
        <w:rPr>
          <w:u w:val="single"/>
        </w:rPr>
        <w:t>(d</w:t>
      </w:r>
      <w:r w:rsidR="005D5116">
        <w:rPr>
          <w:u w:val="single"/>
        </w:rPr>
        <w:t>)</w:t>
      </w:r>
      <w:r w:rsidR="000D702F">
        <w:rPr>
          <w:u w:val="single"/>
        </w:rPr>
        <w:t xml:space="preserve"> A</w:t>
      </w:r>
      <w:r w:rsidR="00B0734B">
        <w:rPr>
          <w:u w:val="single"/>
        </w:rPr>
        <w:t xml:space="preserve">ny updates to wireless </w:t>
      </w:r>
      <w:r w:rsidR="00E15C2B">
        <w:rPr>
          <w:u w:val="single"/>
        </w:rPr>
        <w:t xml:space="preserve">network </w:t>
      </w:r>
      <w:r w:rsidR="00B0734B">
        <w:rPr>
          <w:u w:val="single"/>
        </w:rPr>
        <w:t>security standards established by the office of cyber command</w:t>
      </w:r>
      <w:r w:rsidR="00AD7D65">
        <w:rPr>
          <w:u w:val="single"/>
        </w:rPr>
        <w:t>.</w:t>
      </w:r>
    </w:p>
    <w:p w14:paraId="0F97CAE4" w14:textId="6EB7363D" w:rsidR="004578FB" w:rsidRDefault="00CA14EF" w:rsidP="001A445D">
      <w:pPr>
        <w:spacing w:line="480" w:lineRule="auto"/>
        <w:jc w:val="both"/>
        <w:rPr>
          <w:u w:val="single"/>
        </w:rPr>
      </w:pPr>
      <w:r>
        <w:rPr>
          <w:u w:val="single"/>
        </w:rPr>
        <w:t>3.</w:t>
      </w:r>
      <w:r w:rsidR="00AD7D65">
        <w:rPr>
          <w:u w:val="single"/>
        </w:rPr>
        <w:t xml:space="preserve"> </w:t>
      </w:r>
      <w:r w:rsidR="00B0734B">
        <w:rPr>
          <w:u w:val="single"/>
        </w:rPr>
        <w:t>No later than</w:t>
      </w:r>
      <w:r w:rsidR="00AE35AD">
        <w:rPr>
          <w:u w:val="single"/>
        </w:rPr>
        <w:t xml:space="preserve"> </w:t>
      </w:r>
      <w:r w:rsidR="006542A5">
        <w:rPr>
          <w:u w:val="single"/>
        </w:rPr>
        <w:t>December 1, 2022, and annually thereafter</w:t>
      </w:r>
      <w:r w:rsidR="00AE35AD">
        <w:rPr>
          <w:u w:val="single"/>
        </w:rPr>
        <w:t>, e</w:t>
      </w:r>
      <w:r w:rsidR="00B0734B">
        <w:rPr>
          <w:u w:val="single"/>
        </w:rPr>
        <w:t xml:space="preserve">ach agency </w:t>
      </w:r>
      <w:r w:rsidR="00407BEF">
        <w:rPr>
          <w:u w:val="single"/>
        </w:rPr>
        <w:t>that has been identified as capable of providing secure wireless network access to the public</w:t>
      </w:r>
      <w:r w:rsidR="007917C6">
        <w:rPr>
          <w:u w:val="single"/>
        </w:rPr>
        <w:t>,</w:t>
      </w:r>
      <w:r w:rsidR="00407BEF">
        <w:rPr>
          <w:u w:val="single"/>
        </w:rPr>
        <w:t xml:space="preserve"> and </w:t>
      </w:r>
      <w:r w:rsidR="003933F1">
        <w:rPr>
          <w:u w:val="single"/>
        </w:rPr>
        <w:t>is</w:t>
      </w:r>
      <w:r w:rsidR="00407BEF">
        <w:rPr>
          <w:u w:val="single"/>
        </w:rPr>
        <w:t xml:space="preserve"> able to provide space in a publicly accessible area for individuals to use such secure wireless network access</w:t>
      </w:r>
      <w:r w:rsidR="00B0734B">
        <w:rPr>
          <w:u w:val="single"/>
        </w:rPr>
        <w:t xml:space="preserve"> </w:t>
      </w:r>
      <w:r w:rsidR="00407BEF">
        <w:rPr>
          <w:u w:val="single"/>
        </w:rPr>
        <w:t>pursuant to subparagraph (b) of</w:t>
      </w:r>
      <w:r w:rsidR="005F26B2">
        <w:rPr>
          <w:u w:val="single"/>
        </w:rPr>
        <w:t xml:space="preserve"> </w:t>
      </w:r>
      <w:r w:rsidR="00347FD2">
        <w:rPr>
          <w:u w:val="single"/>
        </w:rPr>
        <w:t>paragraph 2</w:t>
      </w:r>
      <w:r w:rsidR="00407BEF">
        <w:rPr>
          <w:u w:val="single"/>
        </w:rPr>
        <w:t>,</w:t>
      </w:r>
      <w:r w:rsidR="00AE35AD">
        <w:rPr>
          <w:u w:val="single"/>
        </w:rPr>
        <w:t xml:space="preserve"> </w:t>
      </w:r>
      <w:r w:rsidR="00B0734B">
        <w:rPr>
          <w:u w:val="single"/>
        </w:rPr>
        <w:t xml:space="preserve">shall submit a plan to </w:t>
      </w:r>
      <w:r w:rsidR="00AE35AD">
        <w:rPr>
          <w:u w:val="single"/>
        </w:rPr>
        <w:t xml:space="preserve">the office of operations to </w:t>
      </w:r>
      <w:r w:rsidR="00B0734B">
        <w:rPr>
          <w:u w:val="single"/>
        </w:rPr>
        <w:t xml:space="preserve">provide public access to </w:t>
      </w:r>
      <w:r w:rsidR="00295841">
        <w:rPr>
          <w:u w:val="single"/>
        </w:rPr>
        <w:t xml:space="preserve">such agency’s </w:t>
      </w:r>
      <w:r w:rsidR="004919C1">
        <w:rPr>
          <w:u w:val="single"/>
        </w:rPr>
        <w:t>secure wireless network</w:t>
      </w:r>
      <w:r w:rsidR="00AE35AD">
        <w:rPr>
          <w:u w:val="single"/>
        </w:rPr>
        <w:t>.</w:t>
      </w:r>
      <w:r w:rsidR="00295841">
        <w:rPr>
          <w:u w:val="single"/>
        </w:rPr>
        <w:t xml:space="preserve"> S</w:t>
      </w:r>
      <w:r w:rsidR="00CD66B5">
        <w:rPr>
          <w:u w:val="single"/>
        </w:rPr>
        <w:t xml:space="preserve">uch plan shall </w:t>
      </w:r>
      <w:r w:rsidR="00282559">
        <w:rPr>
          <w:u w:val="single"/>
        </w:rPr>
        <w:t>include</w:t>
      </w:r>
      <w:r w:rsidR="004578FB">
        <w:rPr>
          <w:u w:val="single"/>
        </w:rPr>
        <w:t xml:space="preserve"> the following</w:t>
      </w:r>
      <w:r w:rsidR="007917C6">
        <w:rPr>
          <w:u w:val="single"/>
        </w:rPr>
        <w:t xml:space="preserve"> information</w:t>
      </w:r>
      <w:r w:rsidR="004578FB">
        <w:rPr>
          <w:u w:val="single"/>
        </w:rPr>
        <w:t>:</w:t>
      </w:r>
    </w:p>
    <w:p w14:paraId="4D4F537C" w14:textId="05A8B16F" w:rsidR="00CD66B5" w:rsidRDefault="004578FB" w:rsidP="001A445D">
      <w:pPr>
        <w:spacing w:line="480" w:lineRule="auto"/>
        <w:jc w:val="both"/>
        <w:rPr>
          <w:u w:val="single"/>
        </w:rPr>
      </w:pPr>
      <w:r>
        <w:rPr>
          <w:u w:val="single"/>
        </w:rPr>
        <w:t>(a) A</w:t>
      </w:r>
      <w:r w:rsidR="00052825">
        <w:rPr>
          <w:u w:val="single"/>
        </w:rPr>
        <w:t>t least one</w:t>
      </w:r>
      <w:r>
        <w:rPr>
          <w:u w:val="single"/>
        </w:rPr>
        <w:t xml:space="preserve"> location </w:t>
      </w:r>
      <w:r w:rsidR="00CD66B5">
        <w:rPr>
          <w:u w:val="single"/>
        </w:rPr>
        <w:t xml:space="preserve">in a publicly accessible area that can be </w:t>
      </w:r>
      <w:r w:rsidR="00052825">
        <w:rPr>
          <w:u w:val="single"/>
        </w:rPr>
        <w:t>used by individuals to access the</w:t>
      </w:r>
      <w:r w:rsidR="00CD66B5">
        <w:rPr>
          <w:u w:val="single"/>
        </w:rPr>
        <w:t xml:space="preserve"> agency’</w:t>
      </w:r>
      <w:r w:rsidR="006A7F34">
        <w:rPr>
          <w:u w:val="single"/>
        </w:rPr>
        <w:t>s secure wireless network;</w:t>
      </w:r>
    </w:p>
    <w:p w14:paraId="7742A0E6" w14:textId="33AB98C3" w:rsidR="004578FB" w:rsidRDefault="004578FB" w:rsidP="001A445D">
      <w:pPr>
        <w:spacing w:line="480" w:lineRule="auto"/>
        <w:jc w:val="both"/>
        <w:rPr>
          <w:u w:val="single"/>
        </w:rPr>
      </w:pPr>
      <w:r>
        <w:rPr>
          <w:u w:val="single"/>
        </w:rPr>
        <w:t xml:space="preserve">(b) </w:t>
      </w:r>
      <w:r w:rsidR="00282559">
        <w:rPr>
          <w:u w:val="single"/>
        </w:rPr>
        <w:t>The steps</w:t>
      </w:r>
      <w:r>
        <w:rPr>
          <w:u w:val="single"/>
        </w:rPr>
        <w:t xml:space="preserve"> the agency will</w:t>
      </w:r>
      <w:r w:rsidR="00282559">
        <w:rPr>
          <w:u w:val="single"/>
        </w:rPr>
        <w:t xml:space="preserve"> take to</w:t>
      </w:r>
      <w:r>
        <w:rPr>
          <w:u w:val="single"/>
        </w:rPr>
        <w:t xml:space="preserve"> ensure the wireless network connection is secure</w:t>
      </w:r>
      <w:r w:rsidR="003A5F3B">
        <w:rPr>
          <w:u w:val="single"/>
        </w:rPr>
        <w:t xml:space="preserve"> and accessible</w:t>
      </w:r>
      <w:r>
        <w:rPr>
          <w:u w:val="single"/>
        </w:rPr>
        <w:t xml:space="preserve">; </w:t>
      </w:r>
    </w:p>
    <w:p w14:paraId="6D7610BE" w14:textId="59103579" w:rsidR="007D1B20" w:rsidRDefault="004578FB" w:rsidP="001A445D">
      <w:pPr>
        <w:spacing w:line="480" w:lineRule="auto"/>
        <w:jc w:val="both"/>
        <w:rPr>
          <w:u w:val="single"/>
        </w:rPr>
      </w:pPr>
      <w:r>
        <w:rPr>
          <w:u w:val="single"/>
        </w:rPr>
        <w:t xml:space="preserve">(c) </w:t>
      </w:r>
      <w:r w:rsidR="007D1B20">
        <w:rPr>
          <w:u w:val="single"/>
        </w:rPr>
        <w:t>Any changes</w:t>
      </w:r>
      <w:r w:rsidR="006A7F34">
        <w:rPr>
          <w:u w:val="single"/>
        </w:rPr>
        <w:t xml:space="preserve"> or updates</w:t>
      </w:r>
      <w:r w:rsidR="007D1B20">
        <w:rPr>
          <w:u w:val="single"/>
        </w:rPr>
        <w:t xml:space="preserve"> </w:t>
      </w:r>
      <w:r w:rsidR="00D35896">
        <w:rPr>
          <w:u w:val="single"/>
        </w:rPr>
        <w:t xml:space="preserve">that </w:t>
      </w:r>
      <w:r w:rsidR="006032E2">
        <w:rPr>
          <w:u w:val="single"/>
        </w:rPr>
        <w:t xml:space="preserve">have </w:t>
      </w:r>
      <w:r w:rsidR="008B33D9">
        <w:rPr>
          <w:u w:val="single"/>
        </w:rPr>
        <w:t xml:space="preserve">been </w:t>
      </w:r>
      <w:r w:rsidR="00D35896">
        <w:rPr>
          <w:u w:val="single"/>
        </w:rPr>
        <w:t xml:space="preserve">or will be made </w:t>
      </w:r>
      <w:r w:rsidR="007D1B20">
        <w:rPr>
          <w:u w:val="single"/>
        </w:rPr>
        <w:t xml:space="preserve">to the agency’s wireless network </w:t>
      </w:r>
      <w:r w:rsidR="00D97EA9">
        <w:rPr>
          <w:u w:val="single"/>
        </w:rPr>
        <w:t xml:space="preserve">that </w:t>
      </w:r>
      <w:r w:rsidR="00765698">
        <w:rPr>
          <w:u w:val="single"/>
        </w:rPr>
        <w:t>c</w:t>
      </w:r>
      <w:r w:rsidR="00D97EA9">
        <w:rPr>
          <w:u w:val="single"/>
        </w:rPr>
        <w:t>ould impact its security or accessibility</w:t>
      </w:r>
      <w:r w:rsidR="007D1B20">
        <w:rPr>
          <w:u w:val="single"/>
        </w:rPr>
        <w:t>; and</w:t>
      </w:r>
    </w:p>
    <w:p w14:paraId="52238420" w14:textId="5DE04B7B" w:rsidR="004578FB" w:rsidRDefault="007D1B20" w:rsidP="001A445D">
      <w:pPr>
        <w:spacing w:line="480" w:lineRule="auto"/>
        <w:jc w:val="both"/>
        <w:rPr>
          <w:u w:val="single"/>
        </w:rPr>
      </w:pPr>
      <w:r>
        <w:rPr>
          <w:u w:val="single"/>
        </w:rPr>
        <w:t xml:space="preserve">(d) </w:t>
      </w:r>
      <w:r w:rsidR="00742E35">
        <w:rPr>
          <w:u w:val="single"/>
        </w:rPr>
        <w:t>Any obstacles</w:t>
      </w:r>
      <w:r w:rsidR="004F42B6">
        <w:rPr>
          <w:u w:val="single"/>
        </w:rPr>
        <w:t xml:space="preserve"> to providing public access to the wireless network used by the</w:t>
      </w:r>
      <w:r w:rsidR="00742E35">
        <w:rPr>
          <w:u w:val="single"/>
        </w:rPr>
        <w:t xml:space="preserve"> agency.</w:t>
      </w:r>
    </w:p>
    <w:p w14:paraId="3C01ACC8" w14:textId="00BC9670" w:rsidR="00706D47" w:rsidRDefault="00921184" w:rsidP="001A445D">
      <w:pPr>
        <w:spacing w:line="480" w:lineRule="auto"/>
        <w:jc w:val="both"/>
        <w:rPr>
          <w:u w:val="single"/>
        </w:rPr>
      </w:pPr>
      <w:r>
        <w:rPr>
          <w:u w:val="single"/>
        </w:rPr>
        <w:t xml:space="preserve">4. </w:t>
      </w:r>
      <w:r w:rsidR="00706D47">
        <w:rPr>
          <w:u w:val="single"/>
        </w:rPr>
        <w:t xml:space="preserve">The office of operations, in coordination with </w:t>
      </w:r>
      <w:r w:rsidR="00AF5CB2">
        <w:rPr>
          <w:u w:val="single"/>
        </w:rPr>
        <w:t xml:space="preserve">the department of citywide administrative services, </w:t>
      </w:r>
      <w:r w:rsidR="00706D47">
        <w:rPr>
          <w:u w:val="single"/>
        </w:rPr>
        <w:t>the office of cyber command and the department of information technology and telecommunications, shall review each plan</w:t>
      </w:r>
      <w:r w:rsidR="00EA789D">
        <w:rPr>
          <w:u w:val="single"/>
        </w:rPr>
        <w:t xml:space="preserve"> submitted by a</w:t>
      </w:r>
      <w:r w:rsidR="00386387">
        <w:rPr>
          <w:u w:val="single"/>
        </w:rPr>
        <w:t>n</w:t>
      </w:r>
      <w:r w:rsidR="00EA789D">
        <w:rPr>
          <w:u w:val="single"/>
        </w:rPr>
        <w:t xml:space="preserve"> agency</w:t>
      </w:r>
      <w:r w:rsidR="00E4762D">
        <w:rPr>
          <w:u w:val="single"/>
        </w:rPr>
        <w:t xml:space="preserve">, and </w:t>
      </w:r>
      <w:r w:rsidR="008B33D9">
        <w:rPr>
          <w:u w:val="single"/>
        </w:rPr>
        <w:t xml:space="preserve">shall </w:t>
      </w:r>
      <w:r w:rsidR="00EA789D">
        <w:rPr>
          <w:u w:val="single"/>
        </w:rPr>
        <w:t>submit</w:t>
      </w:r>
      <w:r w:rsidR="00706D47">
        <w:rPr>
          <w:u w:val="single"/>
        </w:rPr>
        <w:t xml:space="preserve"> a finalized plan to each such agency</w:t>
      </w:r>
      <w:r w:rsidR="008B33D9">
        <w:rPr>
          <w:u w:val="single"/>
        </w:rPr>
        <w:t xml:space="preserve"> </w:t>
      </w:r>
      <w:r w:rsidR="0061548C">
        <w:rPr>
          <w:u w:val="single"/>
        </w:rPr>
        <w:t>inclu</w:t>
      </w:r>
      <w:r w:rsidR="008B33D9">
        <w:rPr>
          <w:u w:val="single"/>
        </w:rPr>
        <w:t>ding</w:t>
      </w:r>
      <w:r w:rsidR="00706D47">
        <w:rPr>
          <w:u w:val="single"/>
        </w:rPr>
        <w:t xml:space="preserve"> any modifications</w:t>
      </w:r>
      <w:r>
        <w:rPr>
          <w:u w:val="single"/>
        </w:rPr>
        <w:t xml:space="preserve"> </w:t>
      </w:r>
      <w:r w:rsidR="008862D8">
        <w:rPr>
          <w:u w:val="single"/>
        </w:rPr>
        <w:t xml:space="preserve">that </w:t>
      </w:r>
      <w:r w:rsidR="00E4762D">
        <w:rPr>
          <w:u w:val="single"/>
        </w:rPr>
        <w:t>such offices or department</w:t>
      </w:r>
      <w:r>
        <w:rPr>
          <w:u w:val="single"/>
        </w:rPr>
        <w:t xml:space="preserve"> deems necessary</w:t>
      </w:r>
      <w:r w:rsidR="00706D47">
        <w:rPr>
          <w:u w:val="single"/>
        </w:rPr>
        <w:t xml:space="preserve">. </w:t>
      </w:r>
      <w:r w:rsidR="007A2DE5">
        <w:rPr>
          <w:u w:val="single"/>
        </w:rPr>
        <w:t xml:space="preserve">No later than 60 days after </w:t>
      </w:r>
      <w:r w:rsidR="00706D47">
        <w:rPr>
          <w:u w:val="single"/>
        </w:rPr>
        <w:t xml:space="preserve">receiving </w:t>
      </w:r>
      <w:r w:rsidR="007A2DE5">
        <w:rPr>
          <w:u w:val="single"/>
        </w:rPr>
        <w:t xml:space="preserve">such </w:t>
      </w:r>
      <w:r w:rsidR="00706D47">
        <w:rPr>
          <w:u w:val="single"/>
        </w:rPr>
        <w:t>a finalized plan, each agency shall implement such plan to provide wireless network access to the public.</w:t>
      </w:r>
    </w:p>
    <w:p w14:paraId="42816EB6" w14:textId="0D9F3355" w:rsidR="001A445D" w:rsidRDefault="00B675D3" w:rsidP="001A445D">
      <w:pPr>
        <w:spacing w:line="480" w:lineRule="auto"/>
        <w:jc w:val="both"/>
        <w:rPr>
          <w:u w:val="single"/>
        </w:rPr>
      </w:pPr>
      <w:r>
        <w:rPr>
          <w:u w:val="single"/>
        </w:rPr>
        <w:lastRenderedPageBreak/>
        <w:t>5</w:t>
      </w:r>
      <w:r w:rsidR="00B0734B">
        <w:rPr>
          <w:u w:val="single"/>
        </w:rPr>
        <w:t xml:space="preserve">. </w:t>
      </w:r>
      <w:r w:rsidR="00706D47">
        <w:rPr>
          <w:u w:val="single"/>
        </w:rPr>
        <w:t>E</w:t>
      </w:r>
      <w:r w:rsidR="00802A4D">
        <w:rPr>
          <w:u w:val="single"/>
        </w:rPr>
        <w:t>ach</w:t>
      </w:r>
      <w:r w:rsidR="001A445D" w:rsidRPr="001A445D">
        <w:rPr>
          <w:u w:val="single"/>
        </w:rPr>
        <w:t xml:space="preserve"> agency </w:t>
      </w:r>
      <w:r w:rsidR="003933F1">
        <w:rPr>
          <w:u w:val="single"/>
        </w:rPr>
        <w:t>that has been identified as capable of providing secure wireless network access to the public</w:t>
      </w:r>
      <w:r w:rsidR="009F3D79">
        <w:rPr>
          <w:u w:val="single"/>
        </w:rPr>
        <w:t>,</w:t>
      </w:r>
      <w:r w:rsidR="003933F1">
        <w:rPr>
          <w:u w:val="single"/>
        </w:rPr>
        <w:t xml:space="preserve"> and is able to provide space in a publicly accessible area for individuals to use such secure wireless network access purs</w:t>
      </w:r>
      <w:r w:rsidR="00E4762D">
        <w:rPr>
          <w:u w:val="single"/>
        </w:rPr>
        <w:t>uant to subparagraph (b) of paragraph 2</w:t>
      </w:r>
      <w:r w:rsidR="003933F1">
        <w:rPr>
          <w:u w:val="single"/>
        </w:rPr>
        <w:t>,</w:t>
      </w:r>
      <w:r w:rsidR="001A445D" w:rsidRPr="001A445D">
        <w:rPr>
          <w:u w:val="single"/>
        </w:rPr>
        <w:t xml:space="preserve"> shall provide</w:t>
      </w:r>
      <w:r w:rsidR="00802A4D">
        <w:rPr>
          <w:u w:val="single"/>
        </w:rPr>
        <w:t xml:space="preserve"> public</w:t>
      </w:r>
      <w:r w:rsidR="001A445D" w:rsidRPr="001A445D">
        <w:rPr>
          <w:u w:val="single"/>
        </w:rPr>
        <w:t xml:space="preserve"> access to </w:t>
      </w:r>
      <w:r w:rsidR="00AD7D65">
        <w:rPr>
          <w:u w:val="single"/>
        </w:rPr>
        <w:t>such agency</w:t>
      </w:r>
      <w:r w:rsidR="00F50C62">
        <w:rPr>
          <w:u w:val="single"/>
        </w:rPr>
        <w:t xml:space="preserve"> </w:t>
      </w:r>
      <w:r w:rsidR="00AD7D65">
        <w:rPr>
          <w:u w:val="single"/>
        </w:rPr>
        <w:t>wireless network</w:t>
      </w:r>
      <w:r w:rsidR="00F50C62">
        <w:rPr>
          <w:u w:val="single"/>
        </w:rPr>
        <w:t>, free of charge</w:t>
      </w:r>
      <w:r w:rsidR="00AD7D65">
        <w:rPr>
          <w:u w:val="single"/>
        </w:rPr>
        <w:t>,</w:t>
      </w:r>
      <w:r w:rsidR="001A445D" w:rsidRPr="001A445D">
        <w:rPr>
          <w:u w:val="single"/>
        </w:rPr>
        <w:t xml:space="preserve"> provided that </w:t>
      </w:r>
      <w:r w:rsidR="00AD7D65">
        <w:rPr>
          <w:u w:val="single"/>
        </w:rPr>
        <w:t>such</w:t>
      </w:r>
      <w:r w:rsidR="001A445D" w:rsidRPr="001A445D">
        <w:rPr>
          <w:u w:val="single"/>
        </w:rPr>
        <w:t xml:space="preserve"> network meet</w:t>
      </w:r>
      <w:r w:rsidR="00AD7D65">
        <w:rPr>
          <w:u w:val="single"/>
        </w:rPr>
        <w:t>s</w:t>
      </w:r>
      <w:r w:rsidR="001A445D" w:rsidRPr="001A445D">
        <w:rPr>
          <w:u w:val="single"/>
        </w:rPr>
        <w:t xml:space="preserve"> the </w:t>
      </w:r>
      <w:r w:rsidR="00AD7D65">
        <w:rPr>
          <w:u w:val="single"/>
        </w:rPr>
        <w:t>most recent</w:t>
      </w:r>
      <w:r w:rsidR="001A445D" w:rsidRPr="001A445D">
        <w:rPr>
          <w:u w:val="single"/>
        </w:rPr>
        <w:t xml:space="preserve"> wireless security standards established</w:t>
      </w:r>
      <w:r w:rsidR="00AD7D65">
        <w:rPr>
          <w:u w:val="single"/>
        </w:rPr>
        <w:t xml:space="preserve"> by the office of cyber command.</w:t>
      </w:r>
      <w:r w:rsidR="00852E90">
        <w:rPr>
          <w:u w:val="single"/>
        </w:rPr>
        <w:t xml:space="preserve"> </w:t>
      </w:r>
      <w:r w:rsidR="00407BEF">
        <w:rPr>
          <w:u w:val="single"/>
        </w:rPr>
        <w:t xml:space="preserve">Each agency shall </w:t>
      </w:r>
      <w:r w:rsidR="00254D9D">
        <w:rPr>
          <w:u w:val="single"/>
        </w:rPr>
        <w:t>make such space available</w:t>
      </w:r>
      <w:r w:rsidR="00B61BF8">
        <w:rPr>
          <w:u w:val="single"/>
        </w:rPr>
        <w:t xml:space="preserve"> for public use</w:t>
      </w:r>
      <w:r w:rsidR="00254D9D">
        <w:rPr>
          <w:u w:val="single"/>
        </w:rPr>
        <w:t xml:space="preserve"> </w:t>
      </w:r>
      <w:r w:rsidR="00595C86">
        <w:rPr>
          <w:u w:val="single"/>
        </w:rPr>
        <w:t>in accordance with</w:t>
      </w:r>
      <w:r w:rsidR="00254D9D">
        <w:rPr>
          <w:u w:val="single"/>
        </w:rPr>
        <w:t xml:space="preserve"> the rules promulgated by the office of operations.</w:t>
      </w:r>
    </w:p>
    <w:p w14:paraId="25ACC088" w14:textId="42B47218" w:rsidR="00663F35" w:rsidRDefault="00E4762D" w:rsidP="003933F1">
      <w:pPr>
        <w:spacing w:line="480" w:lineRule="auto"/>
        <w:jc w:val="both"/>
        <w:rPr>
          <w:u w:val="single"/>
        </w:rPr>
      </w:pPr>
      <w:r>
        <w:rPr>
          <w:u w:val="single"/>
        </w:rPr>
        <w:t>6</w:t>
      </w:r>
      <w:r w:rsidR="00E575B8">
        <w:rPr>
          <w:u w:val="single"/>
        </w:rPr>
        <w:t xml:space="preserve">. </w:t>
      </w:r>
      <w:r w:rsidR="00AF6A0E">
        <w:rPr>
          <w:u w:val="single"/>
        </w:rPr>
        <w:t>T</w:t>
      </w:r>
      <w:r w:rsidR="000632CB">
        <w:rPr>
          <w:u w:val="single"/>
        </w:rPr>
        <w:t>he</w:t>
      </w:r>
      <w:r w:rsidR="001475A5">
        <w:rPr>
          <w:u w:val="single"/>
        </w:rPr>
        <w:t xml:space="preserve"> following information shall be posted to the</w:t>
      </w:r>
      <w:r w:rsidR="00F50C62">
        <w:rPr>
          <w:u w:val="single"/>
        </w:rPr>
        <w:t xml:space="preserve"> office of operations </w:t>
      </w:r>
      <w:r w:rsidR="00E83326">
        <w:rPr>
          <w:u w:val="single"/>
        </w:rPr>
        <w:t>website</w:t>
      </w:r>
      <w:r w:rsidR="00663F35">
        <w:rPr>
          <w:u w:val="single"/>
        </w:rPr>
        <w:t xml:space="preserve"> </w:t>
      </w:r>
      <w:r w:rsidR="00142F87">
        <w:rPr>
          <w:u w:val="single"/>
        </w:rPr>
        <w:t>and on the</w:t>
      </w:r>
      <w:r w:rsidR="00987F28">
        <w:rPr>
          <w:u w:val="single"/>
        </w:rPr>
        <w:t xml:space="preserve"> city’s</w:t>
      </w:r>
      <w:r w:rsidR="00142F87">
        <w:rPr>
          <w:u w:val="single"/>
        </w:rPr>
        <w:t xml:space="preserve"> official website</w:t>
      </w:r>
      <w:r w:rsidR="00663F35">
        <w:rPr>
          <w:u w:val="single"/>
        </w:rPr>
        <w:t xml:space="preserve">: </w:t>
      </w:r>
    </w:p>
    <w:p w14:paraId="160DDA96" w14:textId="77777777" w:rsidR="00663F35" w:rsidRDefault="00663F35" w:rsidP="003933F1">
      <w:pPr>
        <w:spacing w:line="480" w:lineRule="auto"/>
        <w:jc w:val="both"/>
        <w:rPr>
          <w:u w:val="single"/>
        </w:rPr>
      </w:pPr>
      <w:r>
        <w:rPr>
          <w:u w:val="single"/>
        </w:rPr>
        <w:t>(a) A</w:t>
      </w:r>
      <w:r w:rsidR="00E83326">
        <w:rPr>
          <w:u w:val="single"/>
        </w:rPr>
        <w:t xml:space="preserve"> list of the</w:t>
      </w:r>
      <w:r w:rsidR="002E1519">
        <w:rPr>
          <w:u w:val="single"/>
        </w:rPr>
        <w:t xml:space="preserve"> locations of</w:t>
      </w:r>
      <w:r w:rsidR="00E83326">
        <w:rPr>
          <w:u w:val="single"/>
        </w:rPr>
        <w:t xml:space="preserve"> city agencies </w:t>
      </w:r>
      <w:r w:rsidR="000632CB">
        <w:rPr>
          <w:u w:val="single"/>
        </w:rPr>
        <w:t xml:space="preserve">that </w:t>
      </w:r>
      <w:r w:rsidR="00AF6A0E">
        <w:rPr>
          <w:u w:val="single"/>
        </w:rPr>
        <w:t>provide wireless network access to the public</w:t>
      </w:r>
      <w:r>
        <w:rPr>
          <w:u w:val="single"/>
        </w:rPr>
        <w:t>;</w:t>
      </w:r>
    </w:p>
    <w:p w14:paraId="0B89DAFD" w14:textId="77777777" w:rsidR="00663F35" w:rsidRDefault="00663F35" w:rsidP="003933F1">
      <w:pPr>
        <w:spacing w:line="480" w:lineRule="auto"/>
        <w:jc w:val="both"/>
        <w:rPr>
          <w:u w:val="single"/>
        </w:rPr>
      </w:pPr>
      <w:r>
        <w:rPr>
          <w:u w:val="single"/>
        </w:rPr>
        <w:t>(b) I</w:t>
      </w:r>
      <w:r w:rsidR="00FB2E6B">
        <w:rPr>
          <w:u w:val="single"/>
        </w:rPr>
        <w:t xml:space="preserve">nformation on </w:t>
      </w:r>
      <w:r>
        <w:rPr>
          <w:u w:val="single"/>
        </w:rPr>
        <w:t xml:space="preserve">how to </w:t>
      </w:r>
      <w:r w:rsidR="00FB2E6B">
        <w:rPr>
          <w:u w:val="single"/>
        </w:rPr>
        <w:t xml:space="preserve">properly and safely </w:t>
      </w:r>
      <w:r>
        <w:rPr>
          <w:u w:val="single"/>
        </w:rPr>
        <w:t>connect to a secure wireless network;</w:t>
      </w:r>
    </w:p>
    <w:p w14:paraId="6D49406D" w14:textId="30003F27" w:rsidR="00663F35" w:rsidRDefault="00663F35" w:rsidP="003933F1">
      <w:pPr>
        <w:spacing w:line="480" w:lineRule="auto"/>
        <w:jc w:val="both"/>
        <w:rPr>
          <w:u w:val="single"/>
        </w:rPr>
      </w:pPr>
      <w:r>
        <w:rPr>
          <w:u w:val="single"/>
        </w:rPr>
        <w:t>(c)</w:t>
      </w:r>
      <w:r w:rsidR="00E30F2F">
        <w:rPr>
          <w:u w:val="single"/>
        </w:rPr>
        <w:t xml:space="preserve"> </w:t>
      </w:r>
      <w:r>
        <w:rPr>
          <w:u w:val="single"/>
        </w:rPr>
        <w:t xml:space="preserve">Information on how to </w:t>
      </w:r>
      <w:r w:rsidR="00B76E3A">
        <w:rPr>
          <w:u w:val="single"/>
        </w:rPr>
        <w:t>address</w:t>
      </w:r>
      <w:r>
        <w:rPr>
          <w:u w:val="single"/>
        </w:rPr>
        <w:t xml:space="preserve"> </w:t>
      </w:r>
      <w:r w:rsidR="00313256">
        <w:rPr>
          <w:u w:val="single"/>
        </w:rPr>
        <w:t>common</w:t>
      </w:r>
      <w:r>
        <w:rPr>
          <w:u w:val="single"/>
        </w:rPr>
        <w:t xml:space="preserve"> technical issues that may arise when trying to connect to a wireless network; </w:t>
      </w:r>
      <w:r w:rsidR="00E30F2F">
        <w:rPr>
          <w:u w:val="single"/>
        </w:rPr>
        <w:t xml:space="preserve">and </w:t>
      </w:r>
    </w:p>
    <w:p w14:paraId="6B8FFCBE" w14:textId="1F89D405" w:rsidR="00277712" w:rsidRDefault="00663F35" w:rsidP="003933F1">
      <w:pPr>
        <w:spacing w:line="480" w:lineRule="auto"/>
        <w:jc w:val="both"/>
        <w:rPr>
          <w:u w:val="single"/>
        </w:rPr>
      </w:pPr>
      <w:r>
        <w:rPr>
          <w:u w:val="single"/>
        </w:rPr>
        <w:t>(d) R</w:t>
      </w:r>
      <w:r w:rsidR="00E30F2F">
        <w:rPr>
          <w:u w:val="single"/>
        </w:rPr>
        <w:t xml:space="preserve">ules and regulations for </w:t>
      </w:r>
      <w:r w:rsidR="00FB2E6B">
        <w:rPr>
          <w:u w:val="single"/>
        </w:rPr>
        <w:t xml:space="preserve">individuals </w:t>
      </w:r>
      <w:r w:rsidR="00355D28">
        <w:rPr>
          <w:u w:val="single"/>
        </w:rPr>
        <w:t>to connect</w:t>
      </w:r>
      <w:r w:rsidR="003D3D55">
        <w:rPr>
          <w:u w:val="single"/>
        </w:rPr>
        <w:t xml:space="preserve"> to a</w:t>
      </w:r>
      <w:r w:rsidR="00E30F2F">
        <w:rPr>
          <w:u w:val="single"/>
        </w:rPr>
        <w:t xml:space="preserve"> wireless </w:t>
      </w:r>
      <w:r w:rsidR="00FB2E6B">
        <w:rPr>
          <w:u w:val="single"/>
        </w:rPr>
        <w:t xml:space="preserve">network </w:t>
      </w:r>
      <w:r w:rsidR="00E30F2F">
        <w:rPr>
          <w:u w:val="single"/>
        </w:rPr>
        <w:t>provided by a</w:t>
      </w:r>
      <w:r w:rsidR="00CC4DAE">
        <w:rPr>
          <w:u w:val="single"/>
        </w:rPr>
        <w:t>n</w:t>
      </w:r>
      <w:r w:rsidR="00E30F2F">
        <w:rPr>
          <w:u w:val="single"/>
        </w:rPr>
        <w:t xml:space="preserve"> agency</w:t>
      </w:r>
      <w:r w:rsidR="00AF6A0E">
        <w:rPr>
          <w:u w:val="single"/>
        </w:rPr>
        <w:t>.</w:t>
      </w:r>
      <w:r>
        <w:rPr>
          <w:u w:val="single"/>
        </w:rPr>
        <w:t xml:space="preserve"> </w:t>
      </w:r>
    </w:p>
    <w:p w14:paraId="5D93D45F" w14:textId="05977A5E" w:rsidR="00341554" w:rsidRDefault="00323A94" w:rsidP="00323A94">
      <w:pPr>
        <w:spacing w:line="480" w:lineRule="auto"/>
        <w:jc w:val="both"/>
        <w:rPr>
          <w:u w:val="single"/>
        </w:rPr>
      </w:pPr>
      <w:r>
        <w:rPr>
          <w:u w:val="single"/>
        </w:rPr>
        <w:t xml:space="preserve">7. </w:t>
      </w:r>
      <w:r w:rsidR="00D517E8">
        <w:rPr>
          <w:u w:val="single"/>
        </w:rPr>
        <w:t xml:space="preserve">The </w:t>
      </w:r>
      <w:r w:rsidR="00655F35">
        <w:rPr>
          <w:u w:val="single"/>
        </w:rPr>
        <w:t>c</w:t>
      </w:r>
      <w:r w:rsidR="00D517E8">
        <w:rPr>
          <w:u w:val="single"/>
        </w:rPr>
        <w:t xml:space="preserve">ity </w:t>
      </w:r>
      <w:r>
        <w:rPr>
          <w:u w:val="single"/>
        </w:rPr>
        <w:t>shall not be liable</w:t>
      </w:r>
      <w:r w:rsidR="00D517E8">
        <w:rPr>
          <w:u w:val="single"/>
        </w:rPr>
        <w:t xml:space="preserve"> for </w:t>
      </w:r>
      <w:r w:rsidR="00655F35">
        <w:rPr>
          <w:u w:val="single"/>
        </w:rPr>
        <w:t xml:space="preserve">any damages </w:t>
      </w:r>
      <w:r w:rsidR="00D517E8">
        <w:rPr>
          <w:u w:val="single"/>
        </w:rPr>
        <w:t>resul</w:t>
      </w:r>
      <w:r>
        <w:rPr>
          <w:u w:val="single"/>
        </w:rPr>
        <w:t xml:space="preserve">ting from connection to any agency’s wireless </w:t>
      </w:r>
      <w:r w:rsidR="00D517E8">
        <w:rPr>
          <w:u w:val="single"/>
        </w:rPr>
        <w:t>network</w:t>
      </w:r>
      <w:r w:rsidR="00655F35">
        <w:rPr>
          <w:u w:val="single"/>
        </w:rPr>
        <w:t>, including, but not limited to, damage to equipment, breach of security, or loss of data</w:t>
      </w:r>
      <w:r w:rsidR="00D517E8">
        <w:rPr>
          <w:u w:val="single"/>
        </w:rPr>
        <w:t>.</w:t>
      </w:r>
    </w:p>
    <w:p w14:paraId="20D02806" w14:textId="4BBE4815" w:rsidR="00541DAB" w:rsidRPr="006D562C" w:rsidRDefault="00541DAB" w:rsidP="005B0062">
      <w:pPr>
        <w:spacing w:line="480" w:lineRule="auto"/>
        <w:jc w:val="both"/>
        <w:rPr>
          <w:u w:val="single"/>
        </w:rPr>
      </w:pPr>
      <w:r>
        <w:t xml:space="preserve">§ 2. This local law takes effect </w:t>
      </w:r>
      <w:r w:rsidR="000C2A5E">
        <w:t>30 days after it becomes law, except that the director of the office of operations shall take such actions as are necessary to implement this local law, including the promulgation of rules, before such date</w:t>
      </w:r>
      <w:r>
        <w:t>.</w:t>
      </w:r>
    </w:p>
    <w:p w14:paraId="401115AE" w14:textId="6C6ACA62" w:rsidR="0058644F" w:rsidRDefault="0058644F" w:rsidP="0058644F">
      <w:pPr>
        <w:ind w:firstLine="0"/>
        <w:jc w:val="both"/>
        <w:rPr>
          <w:sz w:val="18"/>
          <w:szCs w:val="18"/>
        </w:rPr>
        <w:sectPr w:rsidR="0058644F" w:rsidSect="00AF39A5">
          <w:type w:val="continuous"/>
          <w:pgSz w:w="12240" w:h="15840"/>
          <w:pgMar w:top="1440" w:right="1440" w:bottom="1440" w:left="1440" w:header="720" w:footer="720" w:gutter="0"/>
          <w:lnNumType w:countBy="1"/>
          <w:cols w:space="720"/>
          <w:titlePg/>
          <w:docGrid w:linePitch="360"/>
        </w:sectPr>
      </w:pPr>
    </w:p>
    <w:p w14:paraId="6A799DA2" w14:textId="77777777" w:rsidR="0058644F" w:rsidRDefault="0058644F" w:rsidP="0058644F">
      <w:pPr>
        <w:ind w:firstLine="0"/>
        <w:jc w:val="both"/>
        <w:rPr>
          <w:sz w:val="18"/>
          <w:szCs w:val="18"/>
        </w:rPr>
      </w:pPr>
    </w:p>
    <w:p w14:paraId="5F178E15" w14:textId="77777777" w:rsidR="00283DD7" w:rsidRDefault="00283DD7" w:rsidP="0058644F">
      <w:pPr>
        <w:ind w:firstLine="0"/>
        <w:jc w:val="both"/>
        <w:rPr>
          <w:sz w:val="18"/>
          <w:szCs w:val="18"/>
        </w:rPr>
      </w:pPr>
    </w:p>
    <w:p w14:paraId="5994FFB1" w14:textId="77777777" w:rsidR="00283DD7" w:rsidRDefault="00283DD7" w:rsidP="0058644F">
      <w:pPr>
        <w:ind w:firstLine="0"/>
        <w:jc w:val="both"/>
        <w:rPr>
          <w:sz w:val="18"/>
          <w:szCs w:val="18"/>
        </w:rPr>
      </w:pPr>
    </w:p>
    <w:p w14:paraId="030DB758" w14:textId="79735BC8" w:rsidR="0058644F" w:rsidRDefault="0058644F" w:rsidP="0058644F">
      <w:pPr>
        <w:ind w:firstLine="0"/>
        <w:jc w:val="both"/>
        <w:rPr>
          <w:sz w:val="18"/>
          <w:szCs w:val="18"/>
        </w:rPr>
      </w:pPr>
      <w:r>
        <w:rPr>
          <w:sz w:val="18"/>
          <w:szCs w:val="18"/>
        </w:rPr>
        <w:t>JEF</w:t>
      </w:r>
    </w:p>
    <w:p w14:paraId="403F5408" w14:textId="5C40C9F0" w:rsidR="0058644F" w:rsidRDefault="00D578CB" w:rsidP="0058644F">
      <w:pPr>
        <w:ind w:firstLine="0"/>
        <w:jc w:val="both"/>
        <w:rPr>
          <w:sz w:val="18"/>
          <w:szCs w:val="18"/>
        </w:rPr>
      </w:pPr>
      <w:r>
        <w:rPr>
          <w:sz w:val="18"/>
          <w:szCs w:val="18"/>
        </w:rPr>
        <w:t>LS</w:t>
      </w:r>
      <w:r w:rsidR="003E2CE6">
        <w:rPr>
          <w:sz w:val="18"/>
          <w:szCs w:val="18"/>
        </w:rPr>
        <w:t xml:space="preserve"> #</w:t>
      </w:r>
      <w:r w:rsidR="00F71E4F">
        <w:rPr>
          <w:sz w:val="18"/>
          <w:szCs w:val="18"/>
        </w:rPr>
        <w:t>6821</w:t>
      </w:r>
      <w:r w:rsidR="007A2DE5">
        <w:rPr>
          <w:sz w:val="18"/>
          <w:szCs w:val="18"/>
        </w:rPr>
        <w:t>/</w:t>
      </w:r>
      <w:r w:rsidR="005F07E1">
        <w:rPr>
          <w:sz w:val="18"/>
          <w:szCs w:val="18"/>
        </w:rPr>
        <w:t>6858</w:t>
      </w:r>
    </w:p>
    <w:p w14:paraId="61227695" w14:textId="43261F88" w:rsidR="0058644F" w:rsidRDefault="00687E11" w:rsidP="0058644F">
      <w:pPr>
        <w:ind w:firstLine="0"/>
        <w:rPr>
          <w:sz w:val="18"/>
          <w:szCs w:val="18"/>
        </w:rPr>
      </w:pPr>
      <w:r>
        <w:rPr>
          <w:sz w:val="18"/>
          <w:szCs w:val="18"/>
        </w:rPr>
        <w:t>4/14/22 10:45a</w:t>
      </w:r>
      <w:r w:rsidR="00F71E4F">
        <w:rPr>
          <w:sz w:val="18"/>
          <w:szCs w:val="18"/>
        </w:rPr>
        <w:t>m</w:t>
      </w:r>
    </w:p>
    <w:p w14:paraId="022C0FF1" w14:textId="77777777" w:rsidR="0058644F" w:rsidRDefault="0058644F" w:rsidP="0058644F">
      <w:pPr>
        <w:ind w:firstLine="0"/>
        <w:rPr>
          <w:sz w:val="18"/>
          <w:szCs w:val="18"/>
        </w:rPr>
      </w:pPr>
    </w:p>
    <w:p w14:paraId="6F6C53E9" w14:textId="77777777" w:rsidR="000F6EA8" w:rsidRDefault="000F6EA8"/>
    <w:sectPr w:rsidR="000F6EA8"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111D" w14:textId="77777777" w:rsidR="007008C8" w:rsidRDefault="007008C8">
      <w:r>
        <w:separator/>
      </w:r>
    </w:p>
  </w:endnote>
  <w:endnote w:type="continuationSeparator" w:id="0">
    <w:p w14:paraId="335A9136" w14:textId="77777777" w:rsidR="007008C8" w:rsidRDefault="007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35B99B3" w14:textId="4EF9BEEE" w:rsidR="008F0B17" w:rsidRDefault="0058644F">
        <w:pPr>
          <w:pStyle w:val="Footer"/>
          <w:jc w:val="center"/>
        </w:pPr>
        <w:r>
          <w:fldChar w:fldCharType="begin"/>
        </w:r>
        <w:r>
          <w:instrText xml:space="preserve"> PAGE   \* MERGEFORMAT </w:instrText>
        </w:r>
        <w:r>
          <w:fldChar w:fldCharType="separate"/>
        </w:r>
        <w:r w:rsidR="001B6951">
          <w:rPr>
            <w:noProof/>
          </w:rPr>
          <w:t>2</w:t>
        </w:r>
        <w:r>
          <w:rPr>
            <w:noProof/>
          </w:rPr>
          <w:fldChar w:fldCharType="end"/>
        </w:r>
      </w:p>
    </w:sdtContent>
  </w:sdt>
  <w:p w14:paraId="1C2468AF" w14:textId="77777777" w:rsidR="00292C42" w:rsidRDefault="007008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00C4D69" w14:textId="77777777" w:rsidR="008F0B17" w:rsidRDefault="005864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02A7DD" w14:textId="77777777" w:rsidR="008F0B17" w:rsidRDefault="0070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4466" w14:textId="77777777" w:rsidR="007008C8" w:rsidRDefault="007008C8">
      <w:r>
        <w:separator/>
      </w:r>
    </w:p>
  </w:footnote>
  <w:footnote w:type="continuationSeparator" w:id="0">
    <w:p w14:paraId="0FDD770E" w14:textId="77777777" w:rsidR="007008C8" w:rsidRDefault="0070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4F"/>
    <w:rsid w:val="000159FE"/>
    <w:rsid w:val="000308DB"/>
    <w:rsid w:val="00052825"/>
    <w:rsid w:val="000632CB"/>
    <w:rsid w:val="00066A6C"/>
    <w:rsid w:val="00081B48"/>
    <w:rsid w:val="00086936"/>
    <w:rsid w:val="000C2A5E"/>
    <w:rsid w:val="000D702F"/>
    <w:rsid w:val="000F6EA8"/>
    <w:rsid w:val="00103560"/>
    <w:rsid w:val="0012293F"/>
    <w:rsid w:val="00137CD6"/>
    <w:rsid w:val="00142F87"/>
    <w:rsid w:val="001475A5"/>
    <w:rsid w:val="00147C09"/>
    <w:rsid w:val="001A445D"/>
    <w:rsid w:val="001B6951"/>
    <w:rsid w:val="001D4F1F"/>
    <w:rsid w:val="001D69A8"/>
    <w:rsid w:val="00201AC0"/>
    <w:rsid w:val="00223167"/>
    <w:rsid w:val="00237570"/>
    <w:rsid w:val="0025443F"/>
    <w:rsid w:val="00254D9D"/>
    <w:rsid w:val="00277712"/>
    <w:rsid w:val="00282559"/>
    <w:rsid w:val="00283DD7"/>
    <w:rsid w:val="00295841"/>
    <w:rsid w:val="002B4D76"/>
    <w:rsid w:val="002E1519"/>
    <w:rsid w:val="002E34A4"/>
    <w:rsid w:val="00306AF2"/>
    <w:rsid w:val="00311C54"/>
    <w:rsid w:val="0031268D"/>
    <w:rsid w:val="00313256"/>
    <w:rsid w:val="00323A94"/>
    <w:rsid w:val="00341554"/>
    <w:rsid w:val="00347FD2"/>
    <w:rsid w:val="00355D28"/>
    <w:rsid w:val="003842EC"/>
    <w:rsid w:val="00386387"/>
    <w:rsid w:val="003933F1"/>
    <w:rsid w:val="003962F7"/>
    <w:rsid w:val="003A4C2D"/>
    <w:rsid w:val="003A5F3B"/>
    <w:rsid w:val="003D3D55"/>
    <w:rsid w:val="003D5D58"/>
    <w:rsid w:val="003E2CE6"/>
    <w:rsid w:val="00406185"/>
    <w:rsid w:val="00407BEF"/>
    <w:rsid w:val="00430B5B"/>
    <w:rsid w:val="004578FB"/>
    <w:rsid w:val="00464D1D"/>
    <w:rsid w:val="00491102"/>
    <w:rsid w:val="004919C1"/>
    <w:rsid w:val="00495A9C"/>
    <w:rsid w:val="00497200"/>
    <w:rsid w:val="004A5744"/>
    <w:rsid w:val="004B436C"/>
    <w:rsid w:val="004C6FED"/>
    <w:rsid w:val="004F42B6"/>
    <w:rsid w:val="00526A61"/>
    <w:rsid w:val="005324D4"/>
    <w:rsid w:val="00541DAB"/>
    <w:rsid w:val="0058644F"/>
    <w:rsid w:val="00590FB5"/>
    <w:rsid w:val="00595C86"/>
    <w:rsid w:val="00595D4D"/>
    <w:rsid w:val="005B0062"/>
    <w:rsid w:val="005B08C4"/>
    <w:rsid w:val="005B3BF6"/>
    <w:rsid w:val="005D3FCF"/>
    <w:rsid w:val="005D5116"/>
    <w:rsid w:val="005F07E1"/>
    <w:rsid w:val="005F26B2"/>
    <w:rsid w:val="006032E2"/>
    <w:rsid w:val="00607B4F"/>
    <w:rsid w:val="006135A5"/>
    <w:rsid w:val="0061548C"/>
    <w:rsid w:val="00615F80"/>
    <w:rsid w:val="00632CCF"/>
    <w:rsid w:val="006542A5"/>
    <w:rsid w:val="00655F35"/>
    <w:rsid w:val="00663F35"/>
    <w:rsid w:val="00664DB8"/>
    <w:rsid w:val="006708F4"/>
    <w:rsid w:val="00687E11"/>
    <w:rsid w:val="00692CFF"/>
    <w:rsid w:val="006A555D"/>
    <w:rsid w:val="006A7F34"/>
    <w:rsid w:val="006C1B16"/>
    <w:rsid w:val="006C1FC1"/>
    <w:rsid w:val="006D4CC1"/>
    <w:rsid w:val="006D4F12"/>
    <w:rsid w:val="006D5D5A"/>
    <w:rsid w:val="006D7A6B"/>
    <w:rsid w:val="006E09DB"/>
    <w:rsid w:val="006F5558"/>
    <w:rsid w:val="007008C8"/>
    <w:rsid w:val="00702053"/>
    <w:rsid w:val="00706D47"/>
    <w:rsid w:val="007155E8"/>
    <w:rsid w:val="00742288"/>
    <w:rsid w:val="00742E35"/>
    <w:rsid w:val="00753920"/>
    <w:rsid w:val="00765698"/>
    <w:rsid w:val="00772C42"/>
    <w:rsid w:val="00787CBD"/>
    <w:rsid w:val="007917C6"/>
    <w:rsid w:val="007A2DE5"/>
    <w:rsid w:val="007A4CAB"/>
    <w:rsid w:val="007C0F33"/>
    <w:rsid w:val="007D1B20"/>
    <w:rsid w:val="007F6032"/>
    <w:rsid w:val="00800AB7"/>
    <w:rsid w:val="00802A4D"/>
    <w:rsid w:val="00845A12"/>
    <w:rsid w:val="00852E90"/>
    <w:rsid w:val="008629B4"/>
    <w:rsid w:val="00875973"/>
    <w:rsid w:val="008862D8"/>
    <w:rsid w:val="00892A42"/>
    <w:rsid w:val="00894277"/>
    <w:rsid w:val="008A75EA"/>
    <w:rsid w:val="008B33D9"/>
    <w:rsid w:val="008D60DE"/>
    <w:rsid w:val="009033D6"/>
    <w:rsid w:val="009046A2"/>
    <w:rsid w:val="00916231"/>
    <w:rsid w:val="00917828"/>
    <w:rsid w:val="00921184"/>
    <w:rsid w:val="00922BF4"/>
    <w:rsid w:val="00942C46"/>
    <w:rsid w:val="0094363E"/>
    <w:rsid w:val="0094477F"/>
    <w:rsid w:val="00970D96"/>
    <w:rsid w:val="00976A12"/>
    <w:rsid w:val="00977F59"/>
    <w:rsid w:val="00986083"/>
    <w:rsid w:val="00987F28"/>
    <w:rsid w:val="009A51FC"/>
    <w:rsid w:val="009C1919"/>
    <w:rsid w:val="009F3D79"/>
    <w:rsid w:val="00A13E93"/>
    <w:rsid w:val="00A71F4B"/>
    <w:rsid w:val="00A751E6"/>
    <w:rsid w:val="00A76681"/>
    <w:rsid w:val="00A9436E"/>
    <w:rsid w:val="00AB78AC"/>
    <w:rsid w:val="00AD7D65"/>
    <w:rsid w:val="00AE1169"/>
    <w:rsid w:val="00AE35AD"/>
    <w:rsid w:val="00AF5CB2"/>
    <w:rsid w:val="00AF6A0E"/>
    <w:rsid w:val="00B0734B"/>
    <w:rsid w:val="00B33535"/>
    <w:rsid w:val="00B53363"/>
    <w:rsid w:val="00B61BF8"/>
    <w:rsid w:val="00B641F1"/>
    <w:rsid w:val="00B675D3"/>
    <w:rsid w:val="00B76E3A"/>
    <w:rsid w:val="00BA0AF9"/>
    <w:rsid w:val="00BA7299"/>
    <w:rsid w:val="00BE06F6"/>
    <w:rsid w:val="00BE5F24"/>
    <w:rsid w:val="00BF3252"/>
    <w:rsid w:val="00C86EC9"/>
    <w:rsid w:val="00CA14EF"/>
    <w:rsid w:val="00CB2D98"/>
    <w:rsid w:val="00CB300A"/>
    <w:rsid w:val="00CB3273"/>
    <w:rsid w:val="00CC4DAE"/>
    <w:rsid w:val="00CC637F"/>
    <w:rsid w:val="00CD66B5"/>
    <w:rsid w:val="00CF3602"/>
    <w:rsid w:val="00CF3F0D"/>
    <w:rsid w:val="00D35896"/>
    <w:rsid w:val="00D517E8"/>
    <w:rsid w:val="00D578CB"/>
    <w:rsid w:val="00D6247F"/>
    <w:rsid w:val="00D72826"/>
    <w:rsid w:val="00D97EA9"/>
    <w:rsid w:val="00DB14F2"/>
    <w:rsid w:val="00DD4529"/>
    <w:rsid w:val="00DF7ADA"/>
    <w:rsid w:val="00E15C2B"/>
    <w:rsid w:val="00E25A13"/>
    <w:rsid w:val="00E30F2F"/>
    <w:rsid w:val="00E4762D"/>
    <w:rsid w:val="00E575B8"/>
    <w:rsid w:val="00E81EF2"/>
    <w:rsid w:val="00E83326"/>
    <w:rsid w:val="00E93B46"/>
    <w:rsid w:val="00EA789D"/>
    <w:rsid w:val="00EB15E9"/>
    <w:rsid w:val="00F50C62"/>
    <w:rsid w:val="00F71E4F"/>
    <w:rsid w:val="00FB2E6B"/>
    <w:rsid w:val="00FD1362"/>
    <w:rsid w:val="00FE49AB"/>
    <w:rsid w:val="00FE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353D"/>
  <w15:chartTrackingRefBased/>
  <w15:docId w15:val="{A63BB9E6-60A4-4E66-8182-00031A6F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4F"/>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44F"/>
    <w:pPr>
      <w:tabs>
        <w:tab w:val="center" w:pos="4320"/>
        <w:tab w:val="right" w:pos="8640"/>
      </w:tabs>
    </w:pPr>
  </w:style>
  <w:style w:type="character" w:customStyle="1" w:styleId="FooterChar">
    <w:name w:val="Footer Char"/>
    <w:basedOn w:val="DefaultParagraphFont"/>
    <w:link w:val="Footer"/>
    <w:uiPriority w:val="99"/>
    <w:rsid w:val="0058644F"/>
    <w:rPr>
      <w:rFonts w:ascii="Times New Roman" w:eastAsia="Times New Roman" w:hAnsi="Times New Roman" w:cs="Times New Roman"/>
      <w:sz w:val="24"/>
      <w:szCs w:val="24"/>
    </w:rPr>
  </w:style>
  <w:style w:type="paragraph" w:styleId="BodyText">
    <w:name w:val="Body Text"/>
    <w:basedOn w:val="Normal"/>
    <w:link w:val="BodyTextChar"/>
    <w:uiPriority w:val="99"/>
    <w:rsid w:val="0058644F"/>
    <w:pPr>
      <w:spacing w:line="480" w:lineRule="auto"/>
      <w:jc w:val="both"/>
    </w:pPr>
  </w:style>
  <w:style w:type="character" w:customStyle="1" w:styleId="BodyTextChar">
    <w:name w:val="Body Text Char"/>
    <w:basedOn w:val="DefaultParagraphFont"/>
    <w:link w:val="BodyText"/>
    <w:uiPriority w:val="99"/>
    <w:rsid w:val="0058644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8644F"/>
    <w:rPr>
      <w:color w:val="808080"/>
    </w:rPr>
  </w:style>
  <w:style w:type="character" w:styleId="LineNumber">
    <w:name w:val="line number"/>
    <w:basedOn w:val="DefaultParagraphFont"/>
    <w:uiPriority w:val="99"/>
    <w:semiHidden/>
    <w:unhideWhenUsed/>
    <w:rsid w:val="0058644F"/>
  </w:style>
  <w:style w:type="character" w:styleId="CommentReference">
    <w:name w:val="annotation reference"/>
    <w:basedOn w:val="DefaultParagraphFont"/>
    <w:uiPriority w:val="99"/>
    <w:semiHidden/>
    <w:unhideWhenUsed/>
    <w:rsid w:val="0094477F"/>
    <w:rPr>
      <w:sz w:val="16"/>
      <w:szCs w:val="16"/>
    </w:rPr>
  </w:style>
  <w:style w:type="paragraph" w:styleId="CommentText">
    <w:name w:val="annotation text"/>
    <w:basedOn w:val="Normal"/>
    <w:link w:val="CommentTextChar"/>
    <w:uiPriority w:val="99"/>
    <w:semiHidden/>
    <w:unhideWhenUsed/>
    <w:rsid w:val="0094477F"/>
    <w:rPr>
      <w:sz w:val="20"/>
      <w:szCs w:val="20"/>
    </w:rPr>
  </w:style>
  <w:style w:type="character" w:customStyle="1" w:styleId="CommentTextChar">
    <w:name w:val="Comment Text Char"/>
    <w:basedOn w:val="DefaultParagraphFont"/>
    <w:link w:val="CommentText"/>
    <w:uiPriority w:val="99"/>
    <w:semiHidden/>
    <w:rsid w:val="009447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77F"/>
    <w:rPr>
      <w:b/>
      <w:bCs/>
    </w:rPr>
  </w:style>
  <w:style w:type="character" w:customStyle="1" w:styleId="CommentSubjectChar">
    <w:name w:val="Comment Subject Char"/>
    <w:basedOn w:val="CommentTextChar"/>
    <w:link w:val="CommentSubject"/>
    <w:uiPriority w:val="99"/>
    <w:semiHidden/>
    <w:rsid w:val="009447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4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7F"/>
    <w:rPr>
      <w:rFonts w:ascii="Segoe UI" w:eastAsia="Times New Roman" w:hAnsi="Segoe UI" w:cs="Segoe UI"/>
      <w:sz w:val="18"/>
      <w:szCs w:val="18"/>
    </w:rPr>
  </w:style>
  <w:style w:type="paragraph" w:styleId="Revision">
    <w:name w:val="Revision"/>
    <w:hidden/>
    <w:uiPriority w:val="99"/>
    <w:semiHidden/>
    <w:rsid w:val="00CC4DA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1D51-9510-46EE-A4F5-13356E871D9A}">
  <ds:schemaRefs>
    <ds:schemaRef ds:uri="http://schemas.microsoft.com/sharepoint/v3/contenttype/forms"/>
  </ds:schemaRefs>
</ds:datastoreItem>
</file>

<file path=customXml/itemProps2.xml><?xml version="1.0" encoding="utf-8"?>
<ds:datastoreItem xmlns:ds="http://schemas.openxmlformats.org/officeDocument/2006/customXml" ds:itemID="{744FBA59-1187-46BF-AAB4-CA0F5AF48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CD272-162D-40AD-A401-791B29546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2439DE-D4AB-4E74-A24A-4B0ED121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30</cp:revision>
  <dcterms:created xsi:type="dcterms:W3CDTF">2022-04-15T16:11:00Z</dcterms:created>
  <dcterms:modified xsi:type="dcterms:W3CDTF">2022-06-21T19:56:00Z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