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22743" w14:textId="7D471686" w:rsidR="004E1CF2" w:rsidRDefault="004E1CF2" w:rsidP="00E97376">
      <w:pPr>
        <w:ind w:firstLine="0"/>
        <w:jc w:val="center"/>
      </w:pPr>
      <w:r>
        <w:t>Int. No.</w:t>
      </w:r>
      <w:r w:rsidR="0074321C">
        <w:t xml:space="preserve"> 416</w:t>
      </w:r>
    </w:p>
    <w:p w14:paraId="32E8F7BA" w14:textId="77777777" w:rsidR="00E97376" w:rsidRDefault="00E97376" w:rsidP="00E97376">
      <w:pPr>
        <w:ind w:firstLine="0"/>
        <w:jc w:val="center"/>
      </w:pPr>
    </w:p>
    <w:p w14:paraId="2928262D" w14:textId="77777777" w:rsidR="0076006E" w:rsidRDefault="0076006E" w:rsidP="0076006E">
      <w:pPr>
        <w:autoSpaceDE w:val="0"/>
        <w:autoSpaceDN w:val="0"/>
        <w:adjustRightInd w:val="0"/>
        <w:ind w:firstLine="0"/>
        <w:jc w:val="both"/>
        <w:rPr>
          <w:rFonts w:eastAsia="Calibri"/>
        </w:rPr>
      </w:pPr>
      <w:r>
        <w:rPr>
          <w:rFonts w:eastAsia="Calibri"/>
        </w:rPr>
        <w:t>By the Public Advocate (Mr. Williams) and Council Members Hanif, Louis, Nurse, Krishnan and Riley</w:t>
      </w:r>
    </w:p>
    <w:p w14:paraId="27CDE2C2" w14:textId="77777777" w:rsidR="004E1CF2" w:rsidRDefault="004E1CF2" w:rsidP="007101A2">
      <w:pPr>
        <w:pStyle w:val="BodyText"/>
        <w:spacing w:line="240" w:lineRule="auto"/>
        <w:ind w:firstLine="0"/>
      </w:pPr>
      <w:bookmarkStart w:id="0" w:name="_GoBack"/>
      <w:bookmarkEnd w:id="0"/>
    </w:p>
    <w:p w14:paraId="7E8944FB" w14:textId="77777777" w:rsidR="00516280" w:rsidRPr="00516280" w:rsidRDefault="00516280" w:rsidP="007101A2">
      <w:pPr>
        <w:pStyle w:val="BodyText"/>
        <w:spacing w:line="240" w:lineRule="auto"/>
        <w:ind w:firstLine="0"/>
        <w:rPr>
          <w:vanish/>
        </w:rPr>
      </w:pPr>
      <w:r w:rsidRPr="00516280">
        <w:rPr>
          <w:vanish/>
        </w:rPr>
        <w:t>..Title</w:t>
      </w:r>
    </w:p>
    <w:p w14:paraId="2080FCE0" w14:textId="6BB27F98" w:rsidR="004E1CF2" w:rsidRDefault="00516280" w:rsidP="007101A2">
      <w:pPr>
        <w:pStyle w:val="BodyText"/>
        <w:spacing w:line="240" w:lineRule="auto"/>
        <w:ind w:firstLine="0"/>
      </w:pPr>
      <w:r>
        <w:t>A Local Law t</w:t>
      </w:r>
      <w:r w:rsidR="004E1CF2">
        <w:t xml:space="preserve">o </w:t>
      </w:r>
      <w:r w:rsidR="00E310B4">
        <w:t>amend the</w:t>
      </w:r>
      <w:r w:rsidR="00FC547E">
        <w:t xml:space="preserve"> </w:t>
      </w:r>
      <w:r w:rsidR="00D24122">
        <w:t>administrative code of the city of New York</w:t>
      </w:r>
      <w:r w:rsidR="004E1CF2">
        <w:t>, in relation to</w:t>
      </w:r>
      <w:r w:rsidR="00873B26">
        <w:t xml:space="preserve"> </w:t>
      </w:r>
      <w:r w:rsidR="00D24122">
        <w:t>establishing a</w:t>
      </w:r>
      <w:r w:rsidR="00432079">
        <w:t xml:space="preserve">n emergency student </w:t>
      </w:r>
      <w:r w:rsidR="00D24122">
        <w:t>food plan</w:t>
      </w:r>
    </w:p>
    <w:p w14:paraId="39D5EA59" w14:textId="3C287975" w:rsidR="00516280" w:rsidRPr="00516280" w:rsidRDefault="00516280" w:rsidP="007101A2">
      <w:pPr>
        <w:pStyle w:val="BodyText"/>
        <w:spacing w:line="240" w:lineRule="auto"/>
        <w:ind w:firstLine="0"/>
        <w:rPr>
          <w:vanish/>
        </w:rPr>
      </w:pPr>
      <w:r w:rsidRPr="00516280">
        <w:rPr>
          <w:vanish/>
        </w:rPr>
        <w:t>..Body</w:t>
      </w:r>
    </w:p>
    <w:p w14:paraId="0F71F365" w14:textId="77777777" w:rsidR="004E1CF2" w:rsidRDefault="004E1CF2" w:rsidP="007101A2">
      <w:pPr>
        <w:pStyle w:val="BodyText"/>
        <w:spacing w:line="240" w:lineRule="auto"/>
        <w:ind w:firstLine="0"/>
        <w:rPr>
          <w:u w:val="single"/>
        </w:rPr>
      </w:pPr>
    </w:p>
    <w:p w14:paraId="21933140" w14:textId="77777777" w:rsidR="004E1CF2" w:rsidRDefault="004E1CF2" w:rsidP="007101A2">
      <w:pPr>
        <w:ind w:firstLine="0"/>
        <w:jc w:val="both"/>
      </w:pPr>
      <w:r>
        <w:rPr>
          <w:u w:val="single"/>
        </w:rPr>
        <w:t>Be it enacted by the Council as follows</w:t>
      </w:r>
      <w:r w:rsidRPr="005B5DE4">
        <w:rPr>
          <w:u w:val="single"/>
        </w:rPr>
        <w:t>:</w:t>
      </w:r>
    </w:p>
    <w:p w14:paraId="26D529A3" w14:textId="77777777" w:rsidR="004E1CF2" w:rsidRDefault="004E1CF2" w:rsidP="006662DF">
      <w:pPr>
        <w:jc w:val="both"/>
      </w:pPr>
    </w:p>
    <w:p w14:paraId="5AAB0D55"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F2B5BC7" w14:textId="053BB986" w:rsidR="00595589" w:rsidRDefault="007101A2" w:rsidP="00595589">
      <w:pPr>
        <w:spacing w:line="480" w:lineRule="auto"/>
        <w:jc w:val="both"/>
      </w:pPr>
      <w:r>
        <w:t>S</w:t>
      </w:r>
      <w:r w:rsidR="004E1CF2">
        <w:t>ection 1.</w:t>
      </w:r>
      <w:r w:rsidR="007E79D5">
        <w:t xml:space="preserve"> </w:t>
      </w:r>
      <w:r w:rsidR="00D24122">
        <w:t>T</w:t>
      </w:r>
      <w:r w:rsidR="00B43A59">
        <w:t>itle 30 of t</w:t>
      </w:r>
      <w:r w:rsidR="00D24122">
        <w:t>he administrative code of the city of New York is amended by adding a new section 30-104.1 to read as follows:</w:t>
      </w:r>
    </w:p>
    <w:p w14:paraId="6D6CE2B1" w14:textId="77777777" w:rsidR="00400C5E" w:rsidRPr="00B15478" w:rsidRDefault="00D24122" w:rsidP="00595589">
      <w:pPr>
        <w:spacing w:line="480" w:lineRule="auto"/>
        <w:jc w:val="both"/>
        <w:rPr>
          <w:u w:val="single"/>
        </w:rPr>
      </w:pPr>
      <w:r w:rsidRPr="00B15478">
        <w:rPr>
          <w:u w:val="single"/>
        </w:rPr>
        <w:t>§ 30-104.1</w:t>
      </w:r>
      <w:r w:rsidR="00432079" w:rsidRPr="00B15478">
        <w:rPr>
          <w:u w:val="single"/>
        </w:rPr>
        <w:t xml:space="preserve"> Emergency</w:t>
      </w:r>
      <w:r w:rsidRPr="00B15478">
        <w:rPr>
          <w:u w:val="single"/>
        </w:rPr>
        <w:t xml:space="preserve"> </w:t>
      </w:r>
      <w:r w:rsidR="00432079" w:rsidRPr="00B15478">
        <w:rPr>
          <w:u w:val="single"/>
        </w:rPr>
        <w:t>student food</w:t>
      </w:r>
      <w:r w:rsidRPr="00B15478">
        <w:rPr>
          <w:u w:val="single"/>
        </w:rPr>
        <w:t xml:space="preserve"> </w:t>
      </w:r>
      <w:r w:rsidR="00432079" w:rsidRPr="00B15478">
        <w:rPr>
          <w:u w:val="single"/>
        </w:rPr>
        <w:t>plan</w:t>
      </w:r>
      <w:r w:rsidRPr="00B15478">
        <w:rPr>
          <w:u w:val="single"/>
        </w:rPr>
        <w:t xml:space="preserve">. </w:t>
      </w:r>
      <w:r w:rsidR="00400C5E" w:rsidRPr="00B15478">
        <w:rPr>
          <w:u w:val="single"/>
        </w:rPr>
        <w:t>a. Definitions.</w:t>
      </w:r>
      <w:r w:rsidR="00D035E3" w:rsidRPr="00B15478">
        <w:rPr>
          <w:u w:val="single"/>
        </w:rPr>
        <w:t xml:space="preserve"> For purposes of this section, the following terms have the following meanings:</w:t>
      </w:r>
    </w:p>
    <w:p w14:paraId="054194D1" w14:textId="77777777" w:rsidR="00D035E3" w:rsidRPr="00B15478" w:rsidRDefault="00D035E3" w:rsidP="00595589">
      <w:pPr>
        <w:spacing w:line="480" w:lineRule="auto"/>
        <w:jc w:val="both"/>
        <w:rPr>
          <w:u w:val="single"/>
        </w:rPr>
      </w:pPr>
      <w:r w:rsidRPr="00B15478">
        <w:rPr>
          <w:u w:val="single"/>
        </w:rPr>
        <w:t>Chancellor. The term “chancellor” means</w:t>
      </w:r>
      <w:r w:rsidR="00F972D0" w:rsidRPr="00B15478">
        <w:rPr>
          <w:u w:val="single"/>
        </w:rPr>
        <w:t xml:space="preserve"> the chancellor of the city school district of the city of New York.</w:t>
      </w:r>
    </w:p>
    <w:p w14:paraId="3FF6DAC9" w14:textId="77777777" w:rsidR="00D035E3" w:rsidRPr="00B15478" w:rsidRDefault="00D035E3" w:rsidP="00D035E3">
      <w:pPr>
        <w:spacing w:line="480" w:lineRule="auto"/>
        <w:jc w:val="both"/>
        <w:rPr>
          <w:u w:val="single"/>
        </w:rPr>
      </w:pPr>
      <w:r w:rsidRPr="00B15478">
        <w:rPr>
          <w:u w:val="single"/>
        </w:rPr>
        <w:t>School.</w:t>
      </w:r>
      <w:r w:rsidR="00F972D0" w:rsidRPr="00B15478">
        <w:rPr>
          <w:u w:val="single"/>
        </w:rPr>
        <w:t xml:space="preserve"> The term “school” </w:t>
      </w:r>
      <w:r w:rsidR="00CE7792" w:rsidRPr="00B15478">
        <w:rPr>
          <w:color w:val="212529"/>
          <w:u w:val="single"/>
          <w:shd w:val="clear" w:color="auto" w:fill="FFFFFF"/>
        </w:rPr>
        <w:t>means any elementary, middle or high school within the jurisdiction of the New York city department of education and in any educational facility owned or leased by the city of New York, holding some combination thereof, including, but not limited to, district 75 schools.</w:t>
      </w:r>
    </w:p>
    <w:p w14:paraId="7C342815" w14:textId="33473CC2" w:rsidR="00D035E3" w:rsidRPr="00B15478" w:rsidRDefault="00D035E3" w:rsidP="00D035E3">
      <w:pPr>
        <w:spacing w:line="480" w:lineRule="auto"/>
        <w:jc w:val="both"/>
        <w:rPr>
          <w:u w:val="single"/>
        </w:rPr>
      </w:pPr>
      <w:r w:rsidRPr="00B15478">
        <w:rPr>
          <w:u w:val="single"/>
        </w:rPr>
        <w:t>Student.</w:t>
      </w:r>
      <w:r w:rsidR="00CE7792" w:rsidRPr="00B15478">
        <w:rPr>
          <w:rFonts w:ascii="Arial" w:hAnsi="Arial" w:cs="Arial"/>
          <w:color w:val="212529"/>
          <w:sz w:val="20"/>
          <w:szCs w:val="20"/>
          <w:u w:val="single"/>
          <w:shd w:val="clear" w:color="auto" w:fill="FFFFFF"/>
        </w:rPr>
        <w:t xml:space="preserve"> </w:t>
      </w:r>
      <w:r w:rsidR="00CE7792" w:rsidRPr="00B15478">
        <w:rPr>
          <w:color w:val="212529"/>
          <w:u w:val="single"/>
          <w:shd w:val="clear" w:color="auto" w:fill="FFFFFF"/>
        </w:rPr>
        <w:t xml:space="preserve">The term “student” means any pupil under the age of </w:t>
      </w:r>
      <w:r w:rsidR="00FE1CD9">
        <w:rPr>
          <w:color w:val="212529"/>
          <w:u w:val="single"/>
          <w:shd w:val="clear" w:color="auto" w:fill="FFFFFF"/>
        </w:rPr>
        <w:t>21</w:t>
      </w:r>
      <w:r w:rsidR="00CE7792" w:rsidRPr="00B15478">
        <w:rPr>
          <w:color w:val="212529"/>
          <w:u w:val="single"/>
          <w:shd w:val="clear" w:color="auto" w:fill="FFFFFF"/>
        </w:rPr>
        <w:t xml:space="preserve"> as of September first of the academic period being reported, who does not have a high school diploma and who is enrolled in a school as school is defined in this subdivision.</w:t>
      </w:r>
    </w:p>
    <w:p w14:paraId="77F2B060" w14:textId="248AB540" w:rsidR="00D24122" w:rsidRPr="00B15478" w:rsidRDefault="00400C5E" w:rsidP="00595589">
      <w:pPr>
        <w:spacing w:line="480" w:lineRule="auto"/>
        <w:jc w:val="both"/>
        <w:rPr>
          <w:color w:val="212529"/>
          <w:u w:val="single"/>
          <w:shd w:val="clear" w:color="auto" w:fill="FFFFFF"/>
        </w:rPr>
      </w:pPr>
      <w:r w:rsidRPr="00B15478">
        <w:rPr>
          <w:u w:val="single"/>
        </w:rPr>
        <w:t xml:space="preserve">b. </w:t>
      </w:r>
      <w:r w:rsidR="00D24122" w:rsidRPr="00B15478">
        <w:rPr>
          <w:u w:val="single"/>
        </w:rPr>
        <w:t>In consultation with the office of food policy and the department of education and any other city agency the commissioner deems appropriate, the commissioner shall develop or update, no later than December 31, 202</w:t>
      </w:r>
      <w:r w:rsidR="00206E67">
        <w:rPr>
          <w:u w:val="single"/>
        </w:rPr>
        <w:t>2</w:t>
      </w:r>
      <w:r w:rsidR="00D24122" w:rsidRPr="00B15478">
        <w:rPr>
          <w:u w:val="single"/>
        </w:rPr>
        <w:t xml:space="preserve">, a </w:t>
      </w:r>
      <w:r w:rsidR="00432079" w:rsidRPr="00B15478">
        <w:rPr>
          <w:u w:val="single"/>
        </w:rPr>
        <w:t>student food plan</w:t>
      </w:r>
      <w:r w:rsidR="00D24122" w:rsidRPr="00B15478">
        <w:rPr>
          <w:u w:val="single"/>
        </w:rPr>
        <w:t xml:space="preserve"> to be used when </w:t>
      </w:r>
      <w:r w:rsidR="00CE7792" w:rsidRPr="00B15478">
        <w:rPr>
          <w:u w:val="single"/>
        </w:rPr>
        <w:t>schools are</w:t>
      </w:r>
      <w:r w:rsidR="00D24122" w:rsidRPr="00B15478">
        <w:rPr>
          <w:u w:val="single"/>
        </w:rPr>
        <w:t xml:space="preserve"> ordered closed pursuant to an order by the governor, mayor or</w:t>
      </w:r>
      <w:r w:rsidR="00F972D0" w:rsidRPr="00B15478">
        <w:rPr>
          <w:u w:val="single"/>
        </w:rPr>
        <w:t xml:space="preserve"> the chancellor</w:t>
      </w:r>
      <w:r w:rsidR="008337C0">
        <w:rPr>
          <w:u w:val="single"/>
        </w:rPr>
        <w:t>,</w:t>
      </w:r>
      <w:r w:rsidR="00ED3648">
        <w:rPr>
          <w:u w:val="single"/>
        </w:rPr>
        <w:t xml:space="preserve"> or when any form of remote learning</w:t>
      </w:r>
      <w:r w:rsidR="008337C0">
        <w:rPr>
          <w:u w:val="single"/>
        </w:rPr>
        <w:t xml:space="preserve"> is used by the department of education</w:t>
      </w:r>
      <w:r w:rsidR="00D24122" w:rsidRPr="00B15478">
        <w:rPr>
          <w:u w:val="single"/>
        </w:rPr>
        <w:t>.</w:t>
      </w:r>
      <w:r w:rsidR="0058556A" w:rsidRPr="00B15478">
        <w:rPr>
          <w:u w:val="single"/>
        </w:rPr>
        <w:t xml:space="preserve"> </w:t>
      </w:r>
      <w:r w:rsidR="0058556A" w:rsidRPr="00B15478">
        <w:rPr>
          <w:color w:val="212529"/>
          <w:u w:val="single"/>
          <w:shd w:val="clear" w:color="auto" w:fill="FFFFFF"/>
        </w:rPr>
        <w:t xml:space="preserve">Such plan shall include, but not be limited to the following </w:t>
      </w:r>
      <w:r w:rsidR="0058556A" w:rsidRPr="00B15478">
        <w:rPr>
          <w:color w:val="212529"/>
          <w:u w:val="single"/>
          <w:shd w:val="clear" w:color="auto" w:fill="FFFFFF"/>
        </w:rPr>
        <w:lastRenderedPageBreak/>
        <w:t>features, provided that nothing herein shall be construed to interfere with the ability of agencies responding to an emergency to implement plans, modify plans, or take steps not described in any written plan, in a manner appropriate to circumstances particular to that emergency:</w:t>
      </w:r>
    </w:p>
    <w:p w14:paraId="346551BB" w14:textId="2563F97E" w:rsidR="0058556A" w:rsidRPr="00B15478" w:rsidRDefault="007C2F00" w:rsidP="00595589">
      <w:pPr>
        <w:spacing w:line="480" w:lineRule="auto"/>
        <w:jc w:val="both"/>
        <w:rPr>
          <w:color w:val="212529"/>
          <w:u w:val="single"/>
          <w:shd w:val="clear" w:color="auto" w:fill="FFFFFF"/>
        </w:rPr>
      </w:pPr>
      <w:r>
        <w:rPr>
          <w:color w:val="212529"/>
          <w:u w:val="single"/>
          <w:shd w:val="clear" w:color="auto" w:fill="FFFFFF"/>
        </w:rPr>
        <w:t>1</w:t>
      </w:r>
      <w:r w:rsidR="0058556A" w:rsidRPr="00B15478">
        <w:rPr>
          <w:color w:val="212529"/>
          <w:u w:val="single"/>
          <w:shd w:val="clear" w:color="auto" w:fill="FFFFFF"/>
        </w:rPr>
        <w:t>. A description of how the city will provide</w:t>
      </w:r>
      <w:r w:rsidR="001F1BBD" w:rsidRPr="00B15478">
        <w:rPr>
          <w:color w:val="212529"/>
          <w:u w:val="single"/>
          <w:shd w:val="clear" w:color="auto" w:fill="FFFFFF"/>
        </w:rPr>
        <w:t xml:space="preserve"> students with</w:t>
      </w:r>
      <w:r w:rsidR="0058556A" w:rsidRPr="00B15478">
        <w:rPr>
          <w:color w:val="212529"/>
          <w:u w:val="single"/>
          <w:shd w:val="clear" w:color="auto" w:fill="FFFFFF"/>
        </w:rPr>
        <w:t xml:space="preserve"> access to </w:t>
      </w:r>
      <w:r w:rsidR="00400C5E" w:rsidRPr="00B15478">
        <w:rPr>
          <w:color w:val="212529"/>
          <w:u w:val="single"/>
          <w:shd w:val="clear" w:color="auto" w:fill="FFFFFF"/>
        </w:rPr>
        <w:t>breakfast, lunch and dinner</w:t>
      </w:r>
      <w:r w:rsidR="0058556A" w:rsidRPr="00B15478">
        <w:rPr>
          <w:color w:val="212529"/>
          <w:u w:val="single"/>
          <w:shd w:val="clear" w:color="auto" w:fill="FFFFFF"/>
        </w:rPr>
        <w:t>, including but not limited to how and to what extent the city will disseminate information to the public about the availability of food; manage requests for support from emergency, not-for-profit entities that provide food and water; arrange for or coordinate disaster feeding</w:t>
      </w:r>
      <w:r w:rsidR="00CE7792" w:rsidRPr="00B15478">
        <w:rPr>
          <w:color w:val="212529"/>
          <w:u w:val="single"/>
          <w:shd w:val="clear" w:color="auto" w:fill="FFFFFF"/>
        </w:rPr>
        <w:t xml:space="preserve"> for students</w:t>
      </w:r>
      <w:r w:rsidR="0058556A" w:rsidRPr="00B15478">
        <w:rPr>
          <w:color w:val="212529"/>
          <w:u w:val="single"/>
          <w:shd w:val="clear" w:color="auto" w:fill="FFFFFF"/>
        </w:rPr>
        <w:t xml:space="preserve">; </w:t>
      </w:r>
      <w:r w:rsidR="00CE7792" w:rsidRPr="00B15478">
        <w:rPr>
          <w:color w:val="212529"/>
          <w:u w:val="single"/>
          <w:shd w:val="clear" w:color="auto" w:fill="FFFFFF"/>
        </w:rPr>
        <w:t xml:space="preserve">and </w:t>
      </w:r>
      <w:r w:rsidR="0058556A" w:rsidRPr="00B15478">
        <w:rPr>
          <w:color w:val="212529"/>
          <w:u w:val="single"/>
          <w:shd w:val="clear" w:color="auto" w:fill="FFFFFF"/>
        </w:rPr>
        <w:t>coordinate food donations, food business and emergency food providers</w:t>
      </w:r>
      <w:r w:rsidR="00CE7792" w:rsidRPr="00B15478">
        <w:rPr>
          <w:color w:val="212529"/>
          <w:u w:val="single"/>
          <w:shd w:val="clear" w:color="auto" w:fill="FFFFFF"/>
        </w:rPr>
        <w:t xml:space="preserve"> that may want to provide for feeding students;</w:t>
      </w:r>
    </w:p>
    <w:p w14:paraId="2DFD3A57" w14:textId="3ECC24FD" w:rsidR="00CE7792" w:rsidRPr="00B15478" w:rsidRDefault="007C2F00" w:rsidP="00595589">
      <w:pPr>
        <w:spacing w:line="480" w:lineRule="auto"/>
        <w:jc w:val="both"/>
        <w:rPr>
          <w:color w:val="212529"/>
          <w:u w:val="single"/>
          <w:shd w:val="clear" w:color="auto" w:fill="FFFFFF"/>
        </w:rPr>
      </w:pPr>
      <w:r>
        <w:rPr>
          <w:color w:val="212529"/>
          <w:u w:val="single"/>
          <w:shd w:val="clear" w:color="auto" w:fill="FFFFFF"/>
        </w:rPr>
        <w:t>2</w:t>
      </w:r>
      <w:r w:rsidR="00CE7792" w:rsidRPr="00B15478">
        <w:rPr>
          <w:color w:val="212529"/>
          <w:u w:val="single"/>
          <w:shd w:val="clear" w:color="auto" w:fill="FFFFFF"/>
        </w:rPr>
        <w:t xml:space="preserve">. </w:t>
      </w:r>
      <w:r w:rsidR="00B25091" w:rsidRPr="00B15478">
        <w:rPr>
          <w:color w:val="212529"/>
          <w:u w:val="single"/>
          <w:shd w:val="clear" w:color="auto" w:fill="FFFFFF"/>
        </w:rPr>
        <w:t>A</w:t>
      </w:r>
      <w:r w:rsidR="00CE7792" w:rsidRPr="00B15478">
        <w:rPr>
          <w:color w:val="212529"/>
          <w:u w:val="single"/>
          <w:shd w:val="clear" w:color="auto" w:fill="FFFFFF"/>
        </w:rPr>
        <w:t xml:space="preserve"> description of how the city personnel responsible for implementing such plan will be identified, including how a clear hierarchy and points of contact of such personnel will be established;</w:t>
      </w:r>
    </w:p>
    <w:p w14:paraId="66B3F96A" w14:textId="1BCDEF6A" w:rsidR="00CE7792" w:rsidRPr="00B15478" w:rsidRDefault="007C2F00" w:rsidP="00595589">
      <w:pPr>
        <w:spacing w:line="480" w:lineRule="auto"/>
        <w:jc w:val="both"/>
        <w:rPr>
          <w:color w:val="212529"/>
          <w:u w:val="single"/>
          <w:shd w:val="clear" w:color="auto" w:fill="FFFFFF"/>
        </w:rPr>
      </w:pPr>
      <w:r>
        <w:rPr>
          <w:color w:val="212529"/>
          <w:u w:val="single"/>
          <w:shd w:val="clear" w:color="auto" w:fill="FFFFFF"/>
        </w:rPr>
        <w:t>3</w:t>
      </w:r>
      <w:r w:rsidR="00CE7792" w:rsidRPr="00B15478">
        <w:rPr>
          <w:color w:val="212529"/>
          <w:u w:val="single"/>
          <w:shd w:val="clear" w:color="auto" w:fill="FFFFFF"/>
        </w:rPr>
        <w:t xml:space="preserve">. </w:t>
      </w:r>
      <w:r w:rsidR="00432079" w:rsidRPr="00B15478">
        <w:rPr>
          <w:color w:val="212529"/>
          <w:u w:val="single"/>
          <w:shd w:val="clear" w:color="auto" w:fill="FFFFFF"/>
        </w:rPr>
        <w:t>If used, c</w:t>
      </w:r>
      <w:r w:rsidR="00CE7792" w:rsidRPr="00B15478">
        <w:rPr>
          <w:color w:val="212529"/>
          <w:u w:val="single"/>
          <w:shd w:val="clear" w:color="auto" w:fill="FFFFFF"/>
        </w:rPr>
        <w:t>riteria for how food distribution points are identified and how such distribution points will be publicized to ensure that the public is aware of the locations of such distribution points; and</w:t>
      </w:r>
    </w:p>
    <w:p w14:paraId="2174413C" w14:textId="061B8465" w:rsidR="00CE7792" w:rsidRPr="00B15478" w:rsidRDefault="007C2F00" w:rsidP="00595589">
      <w:pPr>
        <w:spacing w:line="480" w:lineRule="auto"/>
        <w:jc w:val="both"/>
        <w:rPr>
          <w:color w:val="212529"/>
          <w:u w:val="single"/>
          <w:shd w:val="clear" w:color="auto" w:fill="FFFFFF"/>
        </w:rPr>
      </w:pPr>
      <w:r>
        <w:rPr>
          <w:color w:val="212529"/>
          <w:u w:val="single"/>
          <w:shd w:val="clear" w:color="auto" w:fill="FFFFFF"/>
        </w:rPr>
        <w:t>4</w:t>
      </w:r>
      <w:r w:rsidR="00CE7792" w:rsidRPr="00B15478">
        <w:rPr>
          <w:color w:val="212529"/>
          <w:u w:val="single"/>
          <w:shd w:val="clear" w:color="auto" w:fill="FFFFFF"/>
        </w:rPr>
        <w:t xml:space="preserve">. </w:t>
      </w:r>
      <w:r w:rsidR="00B25091" w:rsidRPr="00B15478">
        <w:rPr>
          <w:color w:val="212529"/>
          <w:u w:val="single"/>
          <w:shd w:val="clear" w:color="auto" w:fill="FFFFFF"/>
        </w:rPr>
        <w:t>A</w:t>
      </w:r>
      <w:r w:rsidR="00CE7792" w:rsidRPr="00B15478">
        <w:rPr>
          <w:color w:val="212529"/>
          <w:u w:val="single"/>
          <w:shd w:val="clear" w:color="auto" w:fill="FFFFFF"/>
        </w:rPr>
        <w:t xml:space="preserve"> mechanism to provide that, to the extent practicable, all public communications, written or otherwise, are available in the most commonly spoken la</w:t>
      </w:r>
      <w:r w:rsidR="005D060F" w:rsidRPr="00B15478">
        <w:rPr>
          <w:color w:val="212529"/>
          <w:u w:val="single"/>
          <w:shd w:val="clear" w:color="auto" w:fill="FFFFFF"/>
        </w:rPr>
        <w:t>nguages of affected communities; and</w:t>
      </w:r>
    </w:p>
    <w:p w14:paraId="03F75997" w14:textId="02836061" w:rsidR="005D060F" w:rsidRDefault="007C2F00" w:rsidP="00595589">
      <w:pPr>
        <w:spacing w:line="480" w:lineRule="auto"/>
        <w:jc w:val="both"/>
        <w:rPr>
          <w:color w:val="212529"/>
          <w:u w:val="single"/>
          <w:shd w:val="clear" w:color="auto" w:fill="FFFFFF"/>
        </w:rPr>
      </w:pPr>
      <w:r>
        <w:rPr>
          <w:color w:val="212529"/>
          <w:u w:val="single"/>
          <w:shd w:val="clear" w:color="auto" w:fill="FFFFFF"/>
        </w:rPr>
        <w:t>5</w:t>
      </w:r>
      <w:r w:rsidR="005D060F" w:rsidRPr="00B15478">
        <w:rPr>
          <w:color w:val="212529"/>
          <w:u w:val="single"/>
          <w:shd w:val="clear" w:color="auto" w:fill="FFFFFF"/>
        </w:rPr>
        <w:t>. Any other contingencies the director deems appropriate.</w:t>
      </w:r>
    </w:p>
    <w:p w14:paraId="05150D48" w14:textId="226F40A5" w:rsidR="007C2F00" w:rsidRPr="00FE1CD9" w:rsidRDefault="007C2F00" w:rsidP="00595589">
      <w:pPr>
        <w:spacing w:line="480" w:lineRule="auto"/>
        <w:jc w:val="both"/>
        <w:rPr>
          <w:u w:val="single"/>
        </w:rPr>
      </w:pPr>
      <w:r>
        <w:rPr>
          <w:color w:val="212529"/>
          <w:u w:val="single"/>
          <w:shd w:val="clear" w:color="auto" w:fill="FFFFFF"/>
        </w:rPr>
        <w:t>c. The plan required pursuant to subdivision b of this section shall be publicly posted on the department of education website. Any modifications to the plan shall be posted within 30 days.</w:t>
      </w:r>
    </w:p>
    <w:p w14:paraId="4334B193" w14:textId="77777777" w:rsidR="004E1CF2" w:rsidRPr="006D562C" w:rsidRDefault="00595589" w:rsidP="00094A70">
      <w:pPr>
        <w:spacing w:line="480" w:lineRule="auto"/>
        <w:jc w:val="both"/>
        <w:rPr>
          <w:u w:val="single"/>
        </w:rPr>
      </w:pPr>
      <w:r>
        <w:t>§ 2.</w:t>
      </w:r>
      <w:r w:rsidR="00B25091">
        <w:t xml:space="preserve"> This local law takes effect immediately.</w:t>
      </w:r>
    </w:p>
    <w:p w14:paraId="578D2553" w14:textId="77777777" w:rsidR="002F196D" w:rsidRDefault="002F196D" w:rsidP="007101A2">
      <w:pPr>
        <w:ind w:firstLine="0"/>
        <w:jc w:val="both"/>
        <w:rPr>
          <w:sz w:val="18"/>
          <w:szCs w:val="18"/>
        </w:rPr>
        <w:sectPr w:rsidR="002F196D" w:rsidSect="00AF39A5">
          <w:headerReference w:type="default" r:id="rId10"/>
          <w:type w:val="continuous"/>
          <w:pgSz w:w="12240" w:h="15840"/>
          <w:pgMar w:top="1440" w:right="1440" w:bottom="1440" w:left="1440" w:header="720" w:footer="720" w:gutter="0"/>
          <w:lnNumType w:countBy="1"/>
          <w:cols w:space="720"/>
          <w:titlePg/>
          <w:docGrid w:linePitch="360"/>
        </w:sectPr>
      </w:pPr>
    </w:p>
    <w:p w14:paraId="3158F73C" w14:textId="77777777" w:rsidR="00012487" w:rsidRDefault="00012487" w:rsidP="007101A2">
      <w:pPr>
        <w:ind w:firstLine="0"/>
        <w:jc w:val="both"/>
        <w:rPr>
          <w:sz w:val="18"/>
          <w:szCs w:val="18"/>
          <w:u w:val="single"/>
        </w:rPr>
      </w:pPr>
    </w:p>
    <w:p w14:paraId="612827E9" w14:textId="77777777" w:rsidR="00012487" w:rsidRDefault="00012487" w:rsidP="007101A2">
      <w:pPr>
        <w:ind w:firstLine="0"/>
        <w:jc w:val="both"/>
        <w:rPr>
          <w:sz w:val="18"/>
          <w:szCs w:val="18"/>
          <w:u w:val="single"/>
        </w:rPr>
      </w:pPr>
    </w:p>
    <w:p w14:paraId="2577B944" w14:textId="77777777" w:rsidR="00012487" w:rsidRDefault="00012487" w:rsidP="007101A2">
      <w:pPr>
        <w:ind w:firstLine="0"/>
        <w:jc w:val="both"/>
        <w:rPr>
          <w:sz w:val="18"/>
          <w:szCs w:val="18"/>
          <w:u w:val="single"/>
        </w:rPr>
      </w:pPr>
    </w:p>
    <w:p w14:paraId="4DE64959" w14:textId="77777777" w:rsidR="00012487" w:rsidRDefault="00012487" w:rsidP="007101A2">
      <w:pPr>
        <w:ind w:firstLine="0"/>
        <w:jc w:val="both"/>
        <w:rPr>
          <w:sz w:val="18"/>
          <w:szCs w:val="18"/>
          <w:u w:val="single"/>
        </w:rPr>
      </w:pPr>
    </w:p>
    <w:p w14:paraId="5CDDC195" w14:textId="6A515993" w:rsidR="00B47730" w:rsidRPr="00206E67" w:rsidRDefault="00206E67" w:rsidP="007101A2">
      <w:pPr>
        <w:ind w:firstLine="0"/>
        <w:jc w:val="both"/>
        <w:rPr>
          <w:sz w:val="18"/>
          <w:szCs w:val="18"/>
          <w:u w:val="single"/>
        </w:rPr>
      </w:pPr>
      <w:r w:rsidRPr="00206E67">
        <w:rPr>
          <w:sz w:val="18"/>
          <w:szCs w:val="18"/>
          <w:u w:val="single"/>
        </w:rPr>
        <w:t>Session 12</w:t>
      </w:r>
    </w:p>
    <w:p w14:paraId="0D3EDD37" w14:textId="1DC877C3" w:rsidR="00214466" w:rsidRDefault="00206E67" w:rsidP="007101A2">
      <w:pPr>
        <w:ind w:firstLine="0"/>
        <w:jc w:val="both"/>
        <w:rPr>
          <w:sz w:val="18"/>
          <w:szCs w:val="18"/>
        </w:rPr>
      </w:pPr>
      <w:r>
        <w:rPr>
          <w:sz w:val="18"/>
          <w:szCs w:val="18"/>
        </w:rPr>
        <w:t>JG</w:t>
      </w:r>
    </w:p>
    <w:p w14:paraId="2EA72CC9" w14:textId="1E36F789" w:rsidR="00206E67" w:rsidRDefault="00206E67" w:rsidP="007101A2">
      <w:pPr>
        <w:ind w:firstLine="0"/>
        <w:jc w:val="both"/>
        <w:rPr>
          <w:sz w:val="18"/>
          <w:szCs w:val="18"/>
        </w:rPr>
      </w:pPr>
      <w:r>
        <w:rPr>
          <w:sz w:val="18"/>
          <w:szCs w:val="18"/>
        </w:rPr>
        <w:lastRenderedPageBreak/>
        <w:t>LS #4342</w:t>
      </w:r>
    </w:p>
    <w:p w14:paraId="3DC30741" w14:textId="4F06D8E9" w:rsidR="00206E67" w:rsidRDefault="00206E67" w:rsidP="007101A2">
      <w:pPr>
        <w:ind w:firstLine="0"/>
        <w:jc w:val="both"/>
        <w:rPr>
          <w:sz w:val="18"/>
          <w:szCs w:val="18"/>
        </w:rPr>
      </w:pPr>
      <w:r>
        <w:rPr>
          <w:sz w:val="18"/>
          <w:szCs w:val="18"/>
        </w:rPr>
        <w:t>5/4/2022 4:44 PM</w:t>
      </w:r>
    </w:p>
    <w:p w14:paraId="54BC422D" w14:textId="2BEEB823" w:rsidR="00206E67" w:rsidRDefault="00206E67" w:rsidP="007101A2">
      <w:pPr>
        <w:ind w:firstLine="0"/>
        <w:jc w:val="both"/>
        <w:rPr>
          <w:sz w:val="18"/>
          <w:szCs w:val="18"/>
        </w:rPr>
      </w:pPr>
    </w:p>
    <w:p w14:paraId="001AE219" w14:textId="77777777" w:rsidR="00206E67" w:rsidRDefault="00206E67" w:rsidP="007101A2">
      <w:pPr>
        <w:ind w:firstLine="0"/>
        <w:jc w:val="both"/>
        <w:rPr>
          <w:sz w:val="18"/>
          <w:szCs w:val="18"/>
        </w:rPr>
      </w:pPr>
    </w:p>
    <w:p w14:paraId="21D449D7" w14:textId="3796BB73" w:rsidR="00214466" w:rsidRPr="00206E67" w:rsidRDefault="00206E67" w:rsidP="007101A2">
      <w:pPr>
        <w:ind w:firstLine="0"/>
        <w:jc w:val="both"/>
        <w:rPr>
          <w:sz w:val="18"/>
          <w:szCs w:val="18"/>
          <w:u w:val="single"/>
        </w:rPr>
      </w:pPr>
      <w:r w:rsidRPr="00206E67">
        <w:rPr>
          <w:sz w:val="18"/>
          <w:szCs w:val="18"/>
          <w:u w:val="single"/>
        </w:rPr>
        <w:t>Session 11</w:t>
      </w:r>
    </w:p>
    <w:p w14:paraId="42586891" w14:textId="1A2F40C3" w:rsidR="00EB262D" w:rsidRDefault="00AB4572" w:rsidP="007101A2">
      <w:pPr>
        <w:ind w:firstLine="0"/>
        <w:jc w:val="both"/>
        <w:rPr>
          <w:sz w:val="18"/>
          <w:szCs w:val="18"/>
        </w:rPr>
      </w:pPr>
      <w:r>
        <w:rPr>
          <w:sz w:val="18"/>
          <w:szCs w:val="18"/>
        </w:rPr>
        <w:t>MMB</w:t>
      </w:r>
    </w:p>
    <w:p w14:paraId="54B04AAE"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AB4572">
        <w:rPr>
          <w:sz w:val="18"/>
          <w:szCs w:val="18"/>
        </w:rPr>
        <w:t>14,387</w:t>
      </w:r>
    </w:p>
    <w:p w14:paraId="0A2DE468" w14:textId="3321FE9D" w:rsidR="004E1CF2" w:rsidRDefault="00206E67" w:rsidP="007101A2">
      <w:pPr>
        <w:ind w:firstLine="0"/>
        <w:rPr>
          <w:sz w:val="18"/>
          <w:szCs w:val="18"/>
        </w:rPr>
      </w:pPr>
      <w:r>
        <w:rPr>
          <w:sz w:val="18"/>
          <w:szCs w:val="18"/>
        </w:rPr>
        <w:t>Int. 2057</w:t>
      </w:r>
    </w:p>
    <w:p w14:paraId="1DA0328A" w14:textId="77777777" w:rsidR="00AE212E" w:rsidRDefault="00AE212E" w:rsidP="007101A2">
      <w:pPr>
        <w:ind w:firstLine="0"/>
        <w:rPr>
          <w:sz w:val="18"/>
          <w:szCs w:val="18"/>
        </w:rPr>
      </w:pPr>
    </w:p>
    <w:p w14:paraId="25BF99EC"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4C47" w14:textId="77777777" w:rsidR="00692629" w:rsidRDefault="00692629">
      <w:r>
        <w:separator/>
      </w:r>
    </w:p>
    <w:p w14:paraId="56A30028" w14:textId="77777777" w:rsidR="00692629" w:rsidRDefault="00692629"/>
  </w:endnote>
  <w:endnote w:type="continuationSeparator" w:id="0">
    <w:p w14:paraId="1A29A43F" w14:textId="77777777" w:rsidR="00692629" w:rsidRDefault="00692629">
      <w:r>
        <w:continuationSeparator/>
      </w:r>
    </w:p>
    <w:p w14:paraId="4A8EC6D3" w14:textId="77777777" w:rsidR="00692629" w:rsidRDefault="0069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4CDEB0A" w14:textId="2314CDA3" w:rsidR="008F0B17" w:rsidRDefault="008F0B17">
        <w:pPr>
          <w:pStyle w:val="Footer"/>
          <w:jc w:val="center"/>
        </w:pPr>
        <w:r>
          <w:fldChar w:fldCharType="begin"/>
        </w:r>
        <w:r>
          <w:instrText xml:space="preserve"> PAGE   \* MERGEFORMAT </w:instrText>
        </w:r>
        <w:r>
          <w:fldChar w:fldCharType="separate"/>
        </w:r>
        <w:r w:rsidR="0076006E">
          <w:rPr>
            <w:noProof/>
          </w:rPr>
          <w:t>1</w:t>
        </w:r>
        <w:r>
          <w:rPr>
            <w:noProof/>
          </w:rPr>
          <w:fldChar w:fldCharType="end"/>
        </w:r>
      </w:p>
    </w:sdtContent>
  </w:sdt>
  <w:p w14:paraId="0ABEA63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7EECB8E" w14:textId="77777777" w:rsidR="008F0B17" w:rsidRDefault="008F0B17">
        <w:pPr>
          <w:pStyle w:val="Footer"/>
          <w:jc w:val="center"/>
        </w:pPr>
        <w:r>
          <w:fldChar w:fldCharType="begin"/>
        </w:r>
        <w:r>
          <w:instrText xml:space="preserve"> PAGE   \* MERGEFORMAT </w:instrText>
        </w:r>
        <w:r>
          <w:fldChar w:fldCharType="separate"/>
        </w:r>
        <w:r w:rsidR="00400C5E">
          <w:rPr>
            <w:noProof/>
          </w:rPr>
          <w:t>2</w:t>
        </w:r>
        <w:r>
          <w:rPr>
            <w:noProof/>
          </w:rPr>
          <w:fldChar w:fldCharType="end"/>
        </w:r>
      </w:p>
    </w:sdtContent>
  </w:sdt>
  <w:p w14:paraId="1F03EC7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4F19" w14:textId="77777777" w:rsidR="00692629" w:rsidRDefault="00692629">
      <w:r>
        <w:separator/>
      </w:r>
    </w:p>
    <w:p w14:paraId="551A5583" w14:textId="77777777" w:rsidR="00692629" w:rsidRDefault="00692629"/>
  </w:footnote>
  <w:footnote w:type="continuationSeparator" w:id="0">
    <w:p w14:paraId="75D0572C" w14:textId="77777777" w:rsidR="00692629" w:rsidRDefault="00692629">
      <w:r>
        <w:continuationSeparator/>
      </w:r>
    </w:p>
    <w:p w14:paraId="54AD313D" w14:textId="77777777" w:rsidR="00692629" w:rsidRDefault="006926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775D" w14:textId="2C6A3A54" w:rsidR="00206E67" w:rsidRPr="00206E67" w:rsidRDefault="00206E67" w:rsidP="0020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B0"/>
    <w:rsid w:val="00012487"/>
    <w:rsid w:val="000135A3"/>
    <w:rsid w:val="00035181"/>
    <w:rsid w:val="000502BC"/>
    <w:rsid w:val="00056BB0"/>
    <w:rsid w:val="00064AFB"/>
    <w:rsid w:val="0009173E"/>
    <w:rsid w:val="00093C3B"/>
    <w:rsid w:val="00094A70"/>
    <w:rsid w:val="000D4A7F"/>
    <w:rsid w:val="000E4115"/>
    <w:rsid w:val="001073BD"/>
    <w:rsid w:val="00115B31"/>
    <w:rsid w:val="001509BF"/>
    <w:rsid w:val="00150A27"/>
    <w:rsid w:val="00162FC0"/>
    <w:rsid w:val="00165627"/>
    <w:rsid w:val="00167107"/>
    <w:rsid w:val="00180BD2"/>
    <w:rsid w:val="00195A80"/>
    <w:rsid w:val="001D4249"/>
    <w:rsid w:val="001E4E5F"/>
    <w:rsid w:val="001F1BBD"/>
    <w:rsid w:val="00205741"/>
    <w:rsid w:val="00206E67"/>
    <w:rsid w:val="00207323"/>
    <w:rsid w:val="00214466"/>
    <w:rsid w:val="0021642E"/>
    <w:rsid w:val="0022099D"/>
    <w:rsid w:val="00241F94"/>
    <w:rsid w:val="00270162"/>
    <w:rsid w:val="00273392"/>
    <w:rsid w:val="00280955"/>
    <w:rsid w:val="00292C42"/>
    <w:rsid w:val="002C4435"/>
    <w:rsid w:val="002D5F4F"/>
    <w:rsid w:val="002E6290"/>
    <w:rsid w:val="002F196D"/>
    <w:rsid w:val="002F269C"/>
    <w:rsid w:val="00301E5D"/>
    <w:rsid w:val="00320D3B"/>
    <w:rsid w:val="0033027F"/>
    <w:rsid w:val="003447CD"/>
    <w:rsid w:val="00352CA7"/>
    <w:rsid w:val="003720CF"/>
    <w:rsid w:val="003874A1"/>
    <w:rsid w:val="00387754"/>
    <w:rsid w:val="003A29EF"/>
    <w:rsid w:val="003A75C2"/>
    <w:rsid w:val="003D284A"/>
    <w:rsid w:val="003F26F9"/>
    <w:rsid w:val="003F3109"/>
    <w:rsid w:val="00400C5E"/>
    <w:rsid w:val="00432079"/>
    <w:rsid w:val="00432688"/>
    <w:rsid w:val="004419E2"/>
    <w:rsid w:val="00444642"/>
    <w:rsid w:val="00447A01"/>
    <w:rsid w:val="00465293"/>
    <w:rsid w:val="00491C8D"/>
    <w:rsid w:val="004948B5"/>
    <w:rsid w:val="00497233"/>
    <w:rsid w:val="004B097C"/>
    <w:rsid w:val="004E1CF2"/>
    <w:rsid w:val="004F3343"/>
    <w:rsid w:val="005020E8"/>
    <w:rsid w:val="00516280"/>
    <w:rsid w:val="0054362A"/>
    <w:rsid w:val="00550E96"/>
    <w:rsid w:val="00554C35"/>
    <w:rsid w:val="0057235A"/>
    <w:rsid w:val="0058556A"/>
    <w:rsid w:val="00586366"/>
    <w:rsid w:val="00595589"/>
    <w:rsid w:val="005A1EBD"/>
    <w:rsid w:val="005B5DE4"/>
    <w:rsid w:val="005C6980"/>
    <w:rsid w:val="005D060F"/>
    <w:rsid w:val="005D4A03"/>
    <w:rsid w:val="005E655A"/>
    <w:rsid w:val="005E7681"/>
    <w:rsid w:val="005F3AA6"/>
    <w:rsid w:val="00613FAE"/>
    <w:rsid w:val="00630AB3"/>
    <w:rsid w:val="006662DF"/>
    <w:rsid w:val="00681A93"/>
    <w:rsid w:val="00687344"/>
    <w:rsid w:val="00692629"/>
    <w:rsid w:val="006A691C"/>
    <w:rsid w:val="006B26AF"/>
    <w:rsid w:val="006B590A"/>
    <w:rsid w:val="006B5AB9"/>
    <w:rsid w:val="006C29D8"/>
    <w:rsid w:val="006D3E3C"/>
    <w:rsid w:val="006D562C"/>
    <w:rsid w:val="006F5CC7"/>
    <w:rsid w:val="007101A2"/>
    <w:rsid w:val="007218EB"/>
    <w:rsid w:val="0072551E"/>
    <w:rsid w:val="00727F04"/>
    <w:rsid w:val="0074321C"/>
    <w:rsid w:val="00750030"/>
    <w:rsid w:val="0076006E"/>
    <w:rsid w:val="00761926"/>
    <w:rsid w:val="00767CD4"/>
    <w:rsid w:val="00770B9A"/>
    <w:rsid w:val="007A1A40"/>
    <w:rsid w:val="007A24D1"/>
    <w:rsid w:val="007B293E"/>
    <w:rsid w:val="007B6497"/>
    <w:rsid w:val="007C1D9D"/>
    <w:rsid w:val="007C2F00"/>
    <w:rsid w:val="007C6893"/>
    <w:rsid w:val="007E73C5"/>
    <w:rsid w:val="007E79D5"/>
    <w:rsid w:val="007F0A63"/>
    <w:rsid w:val="007F4087"/>
    <w:rsid w:val="00806569"/>
    <w:rsid w:val="008107C0"/>
    <w:rsid w:val="008167F4"/>
    <w:rsid w:val="008337C0"/>
    <w:rsid w:val="0083646C"/>
    <w:rsid w:val="00851F48"/>
    <w:rsid w:val="0085260B"/>
    <w:rsid w:val="00853E42"/>
    <w:rsid w:val="008553BC"/>
    <w:rsid w:val="00872BFD"/>
    <w:rsid w:val="00873B26"/>
    <w:rsid w:val="00880099"/>
    <w:rsid w:val="008E050C"/>
    <w:rsid w:val="008E28FA"/>
    <w:rsid w:val="008F02FA"/>
    <w:rsid w:val="008F0B17"/>
    <w:rsid w:val="00900ACB"/>
    <w:rsid w:val="00925D71"/>
    <w:rsid w:val="0094029B"/>
    <w:rsid w:val="009822E5"/>
    <w:rsid w:val="00990ECE"/>
    <w:rsid w:val="009970AD"/>
    <w:rsid w:val="009C4BC5"/>
    <w:rsid w:val="00A03635"/>
    <w:rsid w:val="00A10451"/>
    <w:rsid w:val="00A269C2"/>
    <w:rsid w:val="00A46ACE"/>
    <w:rsid w:val="00A531EC"/>
    <w:rsid w:val="00A563A6"/>
    <w:rsid w:val="00A654D0"/>
    <w:rsid w:val="00AB4572"/>
    <w:rsid w:val="00AD1881"/>
    <w:rsid w:val="00AD3AC0"/>
    <w:rsid w:val="00AE212E"/>
    <w:rsid w:val="00AF39A5"/>
    <w:rsid w:val="00B15478"/>
    <w:rsid w:val="00B15D83"/>
    <w:rsid w:val="00B1635A"/>
    <w:rsid w:val="00B17FF1"/>
    <w:rsid w:val="00B25091"/>
    <w:rsid w:val="00B30100"/>
    <w:rsid w:val="00B43A59"/>
    <w:rsid w:val="00B47730"/>
    <w:rsid w:val="00B93866"/>
    <w:rsid w:val="00BA0C08"/>
    <w:rsid w:val="00BA4408"/>
    <w:rsid w:val="00BA599A"/>
    <w:rsid w:val="00BB6434"/>
    <w:rsid w:val="00BC1806"/>
    <w:rsid w:val="00BD293A"/>
    <w:rsid w:val="00BD4E49"/>
    <w:rsid w:val="00BF76F0"/>
    <w:rsid w:val="00C27C2F"/>
    <w:rsid w:val="00C57DB0"/>
    <w:rsid w:val="00C92A35"/>
    <w:rsid w:val="00C93F56"/>
    <w:rsid w:val="00C96CEE"/>
    <w:rsid w:val="00CA09E2"/>
    <w:rsid w:val="00CA2899"/>
    <w:rsid w:val="00CA30A1"/>
    <w:rsid w:val="00CA6B5C"/>
    <w:rsid w:val="00CC4ED3"/>
    <w:rsid w:val="00CD6442"/>
    <w:rsid w:val="00CE1186"/>
    <w:rsid w:val="00CE5387"/>
    <w:rsid w:val="00CE602C"/>
    <w:rsid w:val="00CE7792"/>
    <w:rsid w:val="00CF17D2"/>
    <w:rsid w:val="00D035E3"/>
    <w:rsid w:val="00D14685"/>
    <w:rsid w:val="00D24122"/>
    <w:rsid w:val="00D30A34"/>
    <w:rsid w:val="00D52CE9"/>
    <w:rsid w:val="00D54B0A"/>
    <w:rsid w:val="00D929DF"/>
    <w:rsid w:val="00D94395"/>
    <w:rsid w:val="00D975BE"/>
    <w:rsid w:val="00DA13D0"/>
    <w:rsid w:val="00DB6BFB"/>
    <w:rsid w:val="00DC57C0"/>
    <w:rsid w:val="00DC7FD3"/>
    <w:rsid w:val="00DD4B8F"/>
    <w:rsid w:val="00DE6E46"/>
    <w:rsid w:val="00DF7976"/>
    <w:rsid w:val="00E0423E"/>
    <w:rsid w:val="00E06550"/>
    <w:rsid w:val="00E13406"/>
    <w:rsid w:val="00E17B2C"/>
    <w:rsid w:val="00E310B4"/>
    <w:rsid w:val="00E34500"/>
    <w:rsid w:val="00E37C8F"/>
    <w:rsid w:val="00E42EF6"/>
    <w:rsid w:val="00E51C37"/>
    <w:rsid w:val="00E544E8"/>
    <w:rsid w:val="00E611AD"/>
    <w:rsid w:val="00E611DE"/>
    <w:rsid w:val="00E64CEC"/>
    <w:rsid w:val="00E84A4E"/>
    <w:rsid w:val="00E92AC6"/>
    <w:rsid w:val="00E96AB4"/>
    <w:rsid w:val="00E97376"/>
    <w:rsid w:val="00EB262D"/>
    <w:rsid w:val="00EB4F54"/>
    <w:rsid w:val="00EB5A95"/>
    <w:rsid w:val="00EC5FA6"/>
    <w:rsid w:val="00ED266D"/>
    <w:rsid w:val="00ED2846"/>
    <w:rsid w:val="00ED3648"/>
    <w:rsid w:val="00ED6ADF"/>
    <w:rsid w:val="00EF1E62"/>
    <w:rsid w:val="00F000EE"/>
    <w:rsid w:val="00F01C1E"/>
    <w:rsid w:val="00F0418B"/>
    <w:rsid w:val="00F12CB7"/>
    <w:rsid w:val="00F1371E"/>
    <w:rsid w:val="00F23C44"/>
    <w:rsid w:val="00F33321"/>
    <w:rsid w:val="00F34140"/>
    <w:rsid w:val="00F60349"/>
    <w:rsid w:val="00F972D0"/>
    <w:rsid w:val="00FA5BBD"/>
    <w:rsid w:val="00FA63F7"/>
    <w:rsid w:val="00FB2FD6"/>
    <w:rsid w:val="00FC531A"/>
    <w:rsid w:val="00FC547E"/>
    <w:rsid w:val="00FD4EB0"/>
    <w:rsid w:val="00FE1CD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794EA"/>
  <w15:docId w15:val="{B48A15D7-B187-41DB-A943-D7C05F2F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C531A"/>
    <w:rPr>
      <w:sz w:val="16"/>
      <w:szCs w:val="16"/>
    </w:rPr>
  </w:style>
  <w:style w:type="paragraph" w:styleId="CommentText">
    <w:name w:val="annotation text"/>
    <w:basedOn w:val="Normal"/>
    <w:link w:val="CommentTextChar"/>
    <w:uiPriority w:val="99"/>
    <w:semiHidden/>
    <w:unhideWhenUsed/>
    <w:rsid w:val="00FC531A"/>
    <w:rPr>
      <w:sz w:val="20"/>
      <w:szCs w:val="20"/>
    </w:rPr>
  </w:style>
  <w:style w:type="character" w:customStyle="1" w:styleId="CommentTextChar">
    <w:name w:val="Comment Text Char"/>
    <w:basedOn w:val="DefaultParagraphFont"/>
    <w:link w:val="CommentText"/>
    <w:uiPriority w:val="99"/>
    <w:semiHidden/>
    <w:rsid w:val="00FC53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531A"/>
    <w:rPr>
      <w:b/>
      <w:bCs/>
    </w:rPr>
  </w:style>
  <w:style w:type="character" w:customStyle="1" w:styleId="CommentSubjectChar">
    <w:name w:val="Comment Subject Char"/>
    <w:basedOn w:val="CommentTextChar"/>
    <w:link w:val="CommentSubject"/>
    <w:uiPriority w:val="99"/>
    <w:semiHidden/>
    <w:rsid w:val="00FC531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904">
      <w:bodyDiv w:val="1"/>
      <w:marLeft w:val="0"/>
      <w:marRight w:val="0"/>
      <w:marTop w:val="0"/>
      <w:marBottom w:val="0"/>
      <w:divBdr>
        <w:top w:val="none" w:sz="0" w:space="0" w:color="auto"/>
        <w:left w:val="none" w:sz="0" w:space="0" w:color="auto"/>
        <w:bottom w:val="none" w:sz="0" w:space="0" w:color="auto"/>
        <w:right w:val="none" w:sz="0" w:space="0" w:color="auto"/>
      </w:divBdr>
    </w:div>
    <w:div w:id="20830556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7061658">
      <w:bodyDiv w:val="1"/>
      <w:marLeft w:val="0"/>
      <w:marRight w:val="0"/>
      <w:marTop w:val="0"/>
      <w:marBottom w:val="0"/>
      <w:divBdr>
        <w:top w:val="none" w:sz="0" w:space="0" w:color="auto"/>
        <w:left w:val="none" w:sz="0" w:space="0" w:color="auto"/>
        <w:bottom w:val="none" w:sz="0" w:space="0" w:color="auto"/>
        <w:right w:val="none" w:sz="0" w:space="0" w:color="auto"/>
      </w:divBdr>
    </w:div>
    <w:div w:id="9386082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3458941">
      <w:bodyDiv w:val="1"/>
      <w:marLeft w:val="0"/>
      <w:marRight w:val="0"/>
      <w:marTop w:val="0"/>
      <w:marBottom w:val="0"/>
      <w:divBdr>
        <w:top w:val="none" w:sz="0" w:space="0" w:color="auto"/>
        <w:left w:val="none" w:sz="0" w:space="0" w:color="auto"/>
        <w:bottom w:val="none" w:sz="0" w:space="0" w:color="auto"/>
        <w:right w:val="none" w:sz="0" w:space="0" w:color="auto"/>
      </w:divBdr>
    </w:div>
    <w:div w:id="1644310450">
      <w:bodyDiv w:val="1"/>
      <w:marLeft w:val="0"/>
      <w:marRight w:val="0"/>
      <w:marTop w:val="0"/>
      <w:marBottom w:val="0"/>
      <w:divBdr>
        <w:top w:val="none" w:sz="0" w:space="0" w:color="auto"/>
        <w:left w:val="none" w:sz="0" w:space="0" w:color="auto"/>
        <w:bottom w:val="none" w:sz="0" w:space="0" w:color="auto"/>
        <w:right w:val="none" w:sz="0" w:space="0" w:color="auto"/>
      </w:divBdr>
    </w:div>
    <w:div w:id="1693218586">
      <w:bodyDiv w:val="1"/>
      <w:marLeft w:val="0"/>
      <w:marRight w:val="0"/>
      <w:marTop w:val="0"/>
      <w:marBottom w:val="0"/>
      <w:divBdr>
        <w:top w:val="none" w:sz="0" w:space="0" w:color="auto"/>
        <w:left w:val="none" w:sz="0" w:space="0" w:color="auto"/>
        <w:bottom w:val="none" w:sz="0" w:space="0" w:color="auto"/>
        <w:right w:val="none" w:sz="0" w:space="0" w:color="auto"/>
      </w:divBdr>
    </w:div>
    <w:div w:id="183298632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109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4589-FA08-44AF-931B-29F68AA2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Butehorn, Malcom</dc:creator>
  <cp:lastModifiedBy>Martin, William</cp:lastModifiedBy>
  <cp:revision>14</cp:revision>
  <cp:lastPrinted>2020-08-20T17:04:00Z</cp:lastPrinted>
  <dcterms:created xsi:type="dcterms:W3CDTF">2022-05-13T16:00:00Z</dcterms:created>
  <dcterms:modified xsi:type="dcterms:W3CDTF">2022-12-08T16:15:00Z</dcterms:modified>
</cp:coreProperties>
</file>