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BCD56" w14:textId="4FB1F0D3" w:rsidR="00113522" w:rsidRDefault="00113522" w:rsidP="00856753">
      <w:pPr>
        <w:spacing w:after="0" w:line="240" w:lineRule="auto"/>
        <w:jc w:val="center"/>
        <w:rPr>
          <w:rFonts w:eastAsia="Times New Roman" w:cs="Times New Roman"/>
          <w:szCs w:val="24"/>
        </w:rPr>
      </w:pPr>
      <w:r w:rsidRPr="00A464B9">
        <w:rPr>
          <w:rFonts w:eastAsia="Times New Roman" w:cs="Times New Roman"/>
          <w:szCs w:val="24"/>
        </w:rPr>
        <w:t>Int. No.</w:t>
      </w:r>
      <w:r w:rsidR="003A3A27">
        <w:rPr>
          <w:rFonts w:eastAsia="Times New Roman" w:cs="Times New Roman"/>
          <w:szCs w:val="24"/>
        </w:rPr>
        <w:t xml:space="preserve"> 425</w:t>
      </w:r>
    </w:p>
    <w:p w14:paraId="485AD09C" w14:textId="77777777" w:rsidR="00856753" w:rsidRPr="00A464B9" w:rsidRDefault="00856753" w:rsidP="00856753">
      <w:pPr>
        <w:spacing w:after="0" w:line="240" w:lineRule="auto"/>
        <w:jc w:val="center"/>
        <w:rPr>
          <w:rFonts w:eastAsia="Times New Roman" w:cs="Times New Roman"/>
          <w:szCs w:val="24"/>
        </w:rPr>
      </w:pPr>
    </w:p>
    <w:p w14:paraId="19AB1E12" w14:textId="77777777" w:rsidR="00884A31" w:rsidRDefault="00884A31" w:rsidP="00884A31">
      <w:pPr>
        <w:autoSpaceDE w:val="0"/>
        <w:autoSpaceDN w:val="0"/>
        <w:adjustRightInd w:val="0"/>
        <w:spacing w:after="0" w:line="240" w:lineRule="auto"/>
        <w:jc w:val="both"/>
        <w:rPr>
          <w:rFonts w:cs="Times New Roman"/>
          <w:szCs w:val="24"/>
        </w:rPr>
      </w:pPr>
      <w:r>
        <w:rPr>
          <w:rFonts w:cs="Times New Roman"/>
          <w:szCs w:val="24"/>
        </w:rPr>
        <w:t>By Council Members Rivera, Hanif, Nurse, Krishnan, Abreu, Restler, Bottcher and Sanchez</w:t>
      </w:r>
    </w:p>
    <w:p w14:paraId="4ADFD7F2" w14:textId="77777777" w:rsidR="00856753" w:rsidRDefault="00856753" w:rsidP="00715C40">
      <w:pPr>
        <w:spacing w:after="0" w:line="240" w:lineRule="auto"/>
        <w:jc w:val="both"/>
        <w:rPr>
          <w:rFonts w:eastAsia="Times New Roman" w:cs="Times New Roman"/>
          <w:szCs w:val="24"/>
        </w:rPr>
      </w:pPr>
      <w:bookmarkStart w:id="0" w:name="_GoBack"/>
      <w:bookmarkEnd w:id="0"/>
    </w:p>
    <w:p w14:paraId="0A977D34" w14:textId="77777777" w:rsidR="00856753" w:rsidRPr="00856753" w:rsidRDefault="00856753" w:rsidP="00715C40">
      <w:pPr>
        <w:spacing w:after="0" w:line="240" w:lineRule="auto"/>
        <w:jc w:val="both"/>
        <w:rPr>
          <w:rFonts w:eastAsia="Times New Roman" w:cs="Times New Roman"/>
          <w:vanish/>
          <w:szCs w:val="24"/>
        </w:rPr>
      </w:pPr>
      <w:r w:rsidRPr="00856753">
        <w:rPr>
          <w:rFonts w:eastAsia="Times New Roman" w:cs="Times New Roman"/>
          <w:vanish/>
          <w:szCs w:val="24"/>
        </w:rPr>
        <w:t>..Title</w:t>
      </w:r>
    </w:p>
    <w:p w14:paraId="55FF21B3" w14:textId="2904D018" w:rsidR="00715C40" w:rsidRDefault="00856753" w:rsidP="00715C40">
      <w:pPr>
        <w:spacing w:after="0" w:line="240" w:lineRule="auto"/>
        <w:jc w:val="both"/>
        <w:rPr>
          <w:rFonts w:eastAsia="Times New Roman" w:cs="Times New Roman"/>
          <w:szCs w:val="24"/>
        </w:rPr>
      </w:pPr>
      <w:r>
        <w:rPr>
          <w:rFonts w:eastAsia="Times New Roman" w:cs="Times New Roman"/>
          <w:szCs w:val="24"/>
        </w:rPr>
        <w:t>A Local Law t</w:t>
      </w:r>
      <w:r w:rsidR="00113522" w:rsidRPr="00A464B9">
        <w:rPr>
          <w:rFonts w:eastAsia="Times New Roman" w:cs="Times New Roman"/>
          <w:szCs w:val="24"/>
        </w:rPr>
        <w:t xml:space="preserve">o amend the administrative code of the city of New York, in relation </w:t>
      </w:r>
      <w:r w:rsidR="007A43EB">
        <w:rPr>
          <w:rFonts w:eastAsia="Times New Roman" w:cs="Times New Roman"/>
          <w:szCs w:val="24"/>
        </w:rPr>
        <w:t xml:space="preserve">to </w:t>
      </w:r>
      <w:r w:rsidR="00FD2087">
        <w:rPr>
          <w:rFonts w:eastAsia="Times New Roman" w:cs="Times New Roman"/>
          <w:szCs w:val="24"/>
        </w:rPr>
        <w:t xml:space="preserve">a </w:t>
      </w:r>
      <w:r w:rsidR="00CE6933">
        <w:rPr>
          <w:rFonts w:eastAsia="Times New Roman" w:cs="Times New Roman"/>
          <w:szCs w:val="24"/>
        </w:rPr>
        <w:t xml:space="preserve">campaign by the </w:t>
      </w:r>
      <w:r w:rsidR="00220945">
        <w:rPr>
          <w:rFonts w:eastAsia="Times New Roman" w:cs="Times New Roman"/>
          <w:szCs w:val="24"/>
        </w:rPr>
        <w:t xml:space="preserve">department of health and mental hygiene </w:t>
      </w:r>
      <w:r w:rsidR="00CE6933">
        <w:rPr>
          <w:rFonts w:eastAsia="Times New Roman" w:cs="Times New Roman"/>
          <w:szCs w:val="24"/>
        </w:rPr>
        <w:t>to increase awareness of and enrollment in</w:t>
      </w:r>
      <w:r w:rsidR="00220945">
        <w:rPr>
          <w:rFonts w:eastAsia="Times New Roman" w:cs="Times New Roman"/>
          <w:szCs w:val="24"/>
        </w:rPr>
        <w:t xml:space="preserve"> health insurance</w:t>
      </w:r>
      <w:r w:rsidR="004C35E0">
        <w:rPr>
          <w:rFonts w:eastAsia="Times New Roman" w:cs="Times New Roman"/>
          <w:szCs w:val="24"/>
        </w:rPr>
        <w:t xml:space="preserve"> </w:t>
      </w:r>
      <w:r w:rsidR="00CE6933">
        <w:rPr>
          <w:rFonts w:eastAsia="Times New Roman" w:cs="Times New Roman"/>
          <w:szCs w:val="24"/>
        </w:rPr>
        <w:t xml:space="preserve">by </w:t>
      </w:r>
      <w:r w:rsidR="00102806">
        <w:rPr>
          <w:rFonts w:eastAsia="Times New Roman" w:cs="Times New Roman"/>
          <w:szCs w:val="24"/>
        </w:rPr>
        <w:t>low-</w:t>
      </w:r>
      <w:r w:rsidR="00030933">
        <w:rPr>
          <w:rFonts w:eastAsia="Times New Roman" w:cs="Times New Roman"/>
          <w:szCs w:val="24"/>
        </w:rPr>
        <w:t>wage</w:t>
      </w:r>
      <w:r w:rsidR="00102806">
        <w:rPr>
          <w:rFonts w:eastAsia="Times New Roman" w:cs="Times New Roman"/>
          <w:szCs w:val="24"/>
        </w:rPr>
        <w:t xml:space="preserve"> workers</w:t>
      </w:r>
      <w:r w:rsidR="00CE6933">
        <w:rPr>
          <w:rFonts w:eastAsia="Times New Roman" w:cs="Times New Roman"/>
          <w:szCs w:val="24"/>
        </w:rPr>
        <w:t xml:space="preserve">, </w:t>
      </w:r>
      <w:r w:rsidR="00F83D3A">
        <w:rPr>
          <w:rFonts w:eastAsia="Times New Roman" w:cs="Times New Roman"/>
          <w:szCs w:val="24"/>
        </w:rPr>
        <w:t>and reporting in relation thereto</w:t>
      </w:r>
    </w:p>
    <w:p w14:paraId="38AFE7BC" w14:textId="4E8D24D2" w:rsidR="00856753" w:rsidRPr="00856753" w:rsidRDefault="00856753" w:rsidP="00715C40">
      <w:pPr>
        <w:spacing w:after="0" w:line="240" w:lineRule="auto"/>
        <w:jc w:val="both"/>
        <w:rPr>
          <w:rFonts w:eastAsia="Times New Roman" w:cs="Times New Roman"/>
          <w:vanish/>
          <w:szCs w:val="24"/>
        </w:rPr>
      </w:pPr>
      <w:r w:rsidRPr="00856753">
        <w:rPr>
          <w:rFonts w:eastAsia="Times New Roman" w:cs="Times New Roman"/>
          <w:vanish/>
          <w:szCs w:val="24"/>
        </w:rPr>
        <w:t>..Body</w:t>
      </w:r>
    </w:p>
    <w:p w14:paraId="622D08F6" w14:textId="391764FC" w:rsidR="00113522" w:rsidRPr="00A464B9" w:rsidRDefault="00113522" w:rsidP="00113522">
      <w:pPr>
        <w:spacing w:after="0" w:line="240" w:lineRule="auto"/>
        <w:jc w:val="both"/>
        <w:rPr>
          <w:rFonts w:eastAsia="Times New Roman" w:cs="Times New Roman"/>
          <w:szCs w:val="24"/>
        </w:rPr>
      </w:pPr>
    </w:p>
    <w:p w14:paraId="2E17F1CF" w14:textId="77777777" w:rsidR="00113522" w:rsidRPr="00A464B9" w:rsidRDefault="00113522" w:rsidP="0036354C">
      <w:pPr>
        <w:spacing w:after="0" w:line="480" w:lineRule="auto"/>
        <w:jc w:val="both"/>
        <w:rPr>
          <w:rFonts w:eastAsia="Times New Roman" w:cs="Times New Roman"/>
          <w:szCs w:val="24"/>
        </w:rPr>
      </w:pPr>
      <w:r w:rsidRPr="00A464B9">
        <w:rPr>
          <w:rFonts w:eastAsia="Times New Roman" w:cs="Times New Roman"/>
          <w:szCs w:val="24"/>
          <w:u w:val="single"/>
        </w:rPr>
        <w:t>Be it enacted by the Council as follows:</w:t>
      </w:r>
    </w:p>
    <w:p w14:paraId="67A4607F" w14:textId="77777777" w:rsidR="00113522" w:rsidRPr="00A464B9" w:rsidRDefault="00113522" w:rsidP="0036354C">
      <w:pPr>
        <w:pStyle w:val="Heading2"/>
        <w:spacing w:before="0" w:line="480" w:lineRule="auto"/>
        <w:rPr>
          <w:rFonts w:eastAsia="Times New Roman"/>
          <w:color w:val="auto"/>
        </w:rPr>
        <w:sectPr w:rsidR="00113522" w:rsidRPr="00A464B9" w:rsidSect="008F0B17">
          <w:footerReference w:type="default" r:id="rId8"/>
          <w:footerReference w:type="first" r:id="rId9"/>
          <w:pgSz w:w="12240" w:h="15840"/>
          <w:pgMar w:top="1440" w:right="1440" w:bottom="1440" w:left="1440" w:header="720" w:footer="720" w:gutter="0"/>
          <w:cols w:space="720"/>
          <w:docGrid w:linePitch="360"/>
        </w:sectPr>
      </w:pPr>
    </w:p>
    <w:p w14:paraId="70BB60DF" w14:textId="20DEB6EE" w:rsidR="00492982" w:rsidRPr="00492982" w:rsidRDefault="00492982" w:rsidP="00492982">
      <w:pPr>
        <w:widowControl w:val="0"/>
        <w:tabs>
          <w:tab w:val="left" w:pos="-720"/>
        </w:tabs>
        <w:suppressAutoHyphens/>
        <w:spacing w:after="0" w:line="480" w:lineRule="auto"/>
        <w:ind w:firstLine="720"/>
        <w:jc w:val="both"/>
        <w:rPr>
          <w:rFonts w:eastAsia="Times New Roman" w:cs="Times New Roman"/>
          <w:snapToGrid w:val="0"/>
          <w:spacing w:val="-3"/>
        </w:rPr>
      </w:pPr>
      <w:r w:rsidRPr="00492982">
        <w:rPr>
          <w:rFonts w:eastAsia="Times New Roman" w:cs="Times New Roman"/>
          <w:snapToGrid w:val="0"/>
          <w:spacing w:val="-3"/>
        </w:rPr>
        <w:t xml:space="preserve">Section 1. Chapter </w:t>
      </w:r>
      <w:r w:rsidR="00D00809">
        <w:rPr>
          <w:rFonts w:eastAsia="Times New Roman" w:cs="Times New Roman"/>
          <w:snapToGrid w:val="0"/>
          <w:spacing w:val="-3"/>
        </w:rPr>
        <w:t>1</w:t>
      </w:r>
      <w:r w:rsidRPr="00492982">
        <w:rPr>
          <w:rFonts w:eastAsia="Times New Roman" w:cs="Times New Roman"/>
          <w:snapToGrid w:val="0"/>
          <w:spacing w:val="-3"/>
        </w:rPr>
        <w:t xml:space="preserve"> of title </w:t>
      </w:r>
      <w:r w:rsidR="00D00809">
        <w:rPr>
          <w:rFonts w:eastAsia="Times New Roman" w:cs="Times New Roman"/>
          <w:snapToGrid w:val="0"/>
          <w:spacing w:val="-3"/>
        </w:rPr>
        <w:t>17</w:t>
      </w:r>
      <w:r w:rsidRPr="00492982">
        <w:rPr>
          <w:rFonts w:eastAsia="Times New Roman" w:cs="Times New Roman"/>
          <w:snapToGrid w:val="0"/>
          <w:spacing w:val="-3"/>
        </w:rPr>
        <w:t xml:space="preserve"> of the administrative code of the city of New York is amended by adding a new section </w:t>
      </w:r>
      <w:r w:rsidR="00D00809">
        <w:rPr>
          <w:rFonts w:eastAsia="Times New Roman" w:cs="Times New Roman"/>
          <w:snapToGrid w:val="0"/>
          <w:spacing w:val="-3"/>
        </w:rPr>
        <w:t>17-199.1</w:t>
      </w:r>
      <w:r w:rsidR="00C978FE">
        <w:rPr>
          <w:rFonts w:eastAsia="Times New Roman" w:cs="Times New Roman"/>
          <w:snapToGrid w:val="0"/>
          <w:spacing w:val="-3"/>
        </w:rPr>
        <w:t>8</w:t>
      </w:r>
      <w:r w:rsidRPr="00492982">
        <w:rPr>
          <w:rFonts w:eastAsia="Times New Roman" w:cs="Times New Roman"/>
          <w:snapToGrid w:val="0"/>
          <w:spacing w:val="-3"/>
        </w:rPr>
        <w:t xml:space="preserve"> to read as follows:</w:t>
      </w:r>
    </w:p>
    <w:p w14:paraId="54B59208" w14:textId="5937C9CC" w:rsidR="00D00809" w:rsidRPr="008E66ED" w:rsidRDefault="00492982" w:rsidP="00286CF8">
      <w:pPr>
        <w:widowControl w:val="0"/>
        <w:tabs>
          <w:tab w:val="left" w:pos="-720"/>
        </w:tabs>
        <w:suppressAutoHyphens/>
        <w:spacing w:after="0" w:line="480" w:lineRule="auto"/>
        <w:ind w:firstLine="720"/>
        <w:jc w:val="both"/>
        <w:rPr>
          <w:rFonts w:eastAsia="Times New Roman" w:cs="Times New Roman"/>
          <w:snapToGrid w:val="0"/>
          <w:spacing w:val="-3"/>
          <w:u w:val="single"/>
        </w:rPr>
      </w:pPr>
      <w:r w:rsidRPr="008E66ED">
        <w:rPr>
          <w:rFonts w:eastAsia="Times New Roman" w:cs="Times New Roman"/>
          <w:snapToGrid w:val="0"/>
          <w:spacing w:val="-3"/>
          <w:u w:val="single"/>
        </w:rPr>
        <w:t xml:space="preserve">§ </w:t>
      </w:r>
      <w:r w:rsidR="00D00809" w:rsidRPr="008E66ED">
        <w:rPr>
          <w:rFonts w:eastAsia="Times New Roman" w:cs="Times New Roman"/>
          <w:snapToGrid w:val="0"/>
          <w:spacing w:val="-3"/>
          <w:u w:val="single"/>
        </w:rPr>
        <w:t>17-199.1</w:t>
      </w:r>
      <w:r w:rsidR="00C978FE">
        <w:rPr>
          <w:rFonts w:eastAsia="Times New Roman" w:cs="Times New Roman"/>
          <w:snapToGrid w:val="0"/>
          <w:spacing w:val="-3"/>
          <w:u w:val="single"/>
        </w:rPr>
        <w:t>8</w:t>
      </w:r>
      <w:r w:rsidRPr="008E66ED">
        <w:rPr>
          <w:rFonts w:eastAsia="Times New Roman" w:cs="Times New Roman"/>
          <w:snapToGrid w:val="0"/>
          <w:spacing w:val="-3"/>
          <w:u w:val="single"/>
        </w:rPr>
        <w:t xml:space="preserve"> </w:t>
      </w:r>
      <w:r w:rsidR="00DB3C64">
        <w:rPr>
          <w:rFonts w:eastAsia="Times New Roman" w:cs="Times New Roman"/>
          <w:snapToGrid w:val="0"/>
          <w:spacing w:val="-3"/>
          <w:u w:val="single"/>
        </w:rPr>
        <w:t>C</w:t>
      </w:r>
      <w:r w:rsidR="009F729B" w:rsidRPr="008E66ED">
        <w:rPr>
          <w:rFonts w:eastAsia="Times New Roman" w:cs="Times New Roman"/>
          <w:snapToGrid w:val="0"/>
          <w:spacing w:val="-3"/>
          <w:u w:val="single"/>
        </w:rPr>
        <w:t xml:space="preserve">ampaign on </w:t>
      </w:r>
      <w:r w:rsidR="00102806">
        <w:rPr>
          <w:rFonts w:eastAsia="Times New Roman" w:cs="Times New Roman"/>
          <w:snapToGrid w:val="0"/>
          <w:spacing w:val="-3"/>
          <w:u w:val="single"/>
        </w:rPr>
        <w:t>low-</w:t>
      </w:r>
      <w:r w:rsidR="00030933">
        <w:rPr>
          <w:rFonts w:eastAsia="Times New Roman" w:cs="Times New Roman"/>
          <w:snapToGrid w:val="0"/>
          <w:spacing w:val="-3"/>
          <w:u w:val="single"/>
        </w:rPr>
        <w:t>wage</w:t>
      </w:r>
      <w:r w:rsidR="00102806">
        <w:rPr>
          <w:rFonts w:eastAsia="Times New Roman" w:cs="Times New Roman"/>
          <w:snapToGrid w:val="0"/>
          <w:spacing w:val="-3"/>
          <w:u w:val="single"/>
        </w:rPr>
        <w:t xml:space="preserve"> workers</w:t>
      </w:r>
      <w:r w:rsidR="00646673" w:rsidRPr="008E66ED">
        <w:rPr>
          <w:rFonts w:eastAsia="Times New Roman" w:cs="Times New Roman"/>
          <w:snapToGrid w:val="0"/>
          <w:spacing w:val="-3"/>
          <w:u w:val="single"/>
        </w:rPr>
        <w:t xml:space="preserve"> and health insurance</w:t>
      </w:r>
      <w:r w:rsidRPr="008E66ED">
        <w:rPr>
          <w:rFonts w:eastAsia="Times New Roman" w:cs="Times New Roman"/>
          <w:snapToGrid w:val="0"/>
          <w:spacing w:val="-3"/>
          <w:u w:val="single"/>
        </w:rPr>
        <w:t xml:space="preserve">. a. </w:t>
      </w:r>
      <w:r w:rsidR="00D00809" w:rsidRPr="008E66ED">
        <w:rPr>
          <w:rFonts w:eastAsia="Times New Roman" w:cs="Times New Roman"/>
          <w:snapToGrid w:val="0"/>
          <w:spacing w:val="-3"/>
          <w:u w:val="single"/>
        </w:rPr>
        <w:t xml:space="preserve">Definitions. </w:t>
      </w:r>
      <w:r w:rsidR="00286CF8" w:rsidRPr="008E66ED">
        <w:rPr>
          <w:rFonts w:eastAsia="Times New Roman" w:cs="Times New Roman"/>
          <w:snapToGrid w:val="0"/>
          <w:spacing w:val="-3"/>
          <w:u w:val="single"/>
        </w:rPr>
        <w:t>For the purposes of this section, the following terms have the following meanings:</w:t>
      </w:r>
    </w:p>
    <w:p w14:paraId="05249757" w14:textId="6AC21815" w:rsidR="003D698B" w:rsidRDefault="0032608B" w:rsidP="00E55DD5">
      <w:pPr>
        <w:widowControl w:val="0"/>
        <w:tabs>
          <w:tab w:val="left" w:pos="-720"/>
        </w:tabs>
        <w:suppressAutoHyphens/>
        <w:spacing w:after="0" w:line="480" w:lineRule="auto"/>
        <w:ind w:firstLine="720"/>
        <w:jc w:val="both"/>
        <w:rPr>
          <w:color w:val="000000"/>
          <w:u w:val="single"/>
        </w:rPr>
      </w:pPr>
      <w:r w:rsidRPr="007B2AF3">
        <w:rPr>
          <w:rFonts w:eastAsia="Times New Roman" w:cs="Times New Roman"/>
          <w:snapToGrid w:val="0"/>
          <w:spacing w:val="-3"/>
          <w:u w:val="single"/>
        </w:rPr>
        <w:t>Low</w:t>
      </w:r>
      <w:r w:rsidR="004941A8" w:rsidRPr="007B2AF3">
        <w:rPr>
          <w:rFonts w:eastAsia="Times New Roman" w:cs="Times New Roman"/>
          <w:snapToGrid w:val="0"/>
          <w:spacing w:val="-3"/>
          <w:u w:val="single"/>
        </w:rPr>
        <w:t>-</w:t>
      </w:r>
      <w:r w:rsidR="00030933" w:rsidRPr="007B2AF3">
        <w:rPr>
          <w:rFonts w:eastAsia="Times New Roman" w:cs="Times New Roman"/>
          <w:snapToGrid w:val="0"/>
          <w:spacing w:val="-3"/>
          <w:u w:val="single"/>
        </w:rPr>
        <w:t>wage</w:t>
      </w:r>
      <w:r w:rsidR="004941A8" w:rsidRPr="007B2AF3">
        <w:rPr>
          <w:rFonts w:eastAsia="Times New Roman" w:cs="Times New Roman"/>
          <w:snapToGrid w:val="0"/>
          <w:spacing w:val="-3"/>
          <w:u w:val="single"/>
        </w:rPr>
        <w:t xml:space="preserve"> worker</w:t>
      </w:r>
      <w:r w:rsidR="000E320F" w:rsidRPr="007B2AF3">
        <w:rPr>
          <w:rFonts w:eastAsia="Times New Roman" w:cs="Times New Roman"/>
          <w:snapToGrid w:val="0"/>
          <w:spacing w:val="-3"/>
          <w:u w:val="single"/>
        </w:rPr>
        <w:t>. The term “</w:t>
      </w:r>
      <w:r w:rsidR="004941A8" w:rsidRPr="007B2AF3">
        <w:rPr>
          <w:rFonts w:eastAsia="Times New Roman" w:cs="Times New Roman"/>
          <w:snapToGrid w:val="0"/>
          <w:spacing w:val="-3"/>
          <w:u w:val="single"/>
        </w:rPr>
        <w:t>low-</w:t>
      </w:r>
      <w:r w:rsidR="00030933" w:rsidRPr="007B2AF3">
        <w:rPr>
          <w:rFonts w:eastAsia="Times New Roman" w:cs="Times New Roman"/>
          <w:snapToGrid w:val="0"/>
          <w:spacing w:val="-3"/>
          <w:u w:val="single"/>
        </w:rPr>
        <w:t>wage</w:t>
      </w:r>
      <w:r w:rsidR="004941A8" w:rsidRPr="007B2AF3">
        <w:rPr>
          <w:rFonts w:eastAsia="Times New Roman" w:cs="Times New Roman"/>
          <w:snapToGrid w:val="0"/>
          <w:spacing w:val="-3"/>
          <w:u w:val="single"/>
        </w:rPr>
        <w:t xml:space="preserve"> worker”</w:t>
      </w:r>
      <w:r w:rsidR="00BA28FF" w:rsidRPr="007B2AF3">
        <w:rPr>
          <w:rFonts w:eastAsia="Times New Roman" w:cs="Times New Roman"/>
          <w:snapToGrid w:val="0"/>
          <w:spacing w:val="-3"/>
          <w:u w:val="single"/>
        </w:rPr>
        <w:t xml:space="preserve"> </w:t>
      </w:r>
      <w:r w:rsidR="000E320F" w:rsidRPr="007B2AF3">
        <w:rPr>
          <w:rFonts w:eastAsia="Times New Roman" w:cs="Times New Roman"/>
          <w:snapToGrid w:val="0"/>
          <w:spacing w:val="-3"/>
          <w:u w:val="single"/>
        </w:rPr>
        <w:t xml:space="preserve">means </w:t>
      </w:r>
      <w:r w:rsidR="008E66ED" w:rsidRPr="007B2AF3">
        <w:rPr>
          <w:rFonts w:eastAsia="Times New Roman" w:cs="Times New Roman"/>
          <w:snapToGrid w:val="0"/>
          <w:spacing w:val="-3"/>
          <w:u w:val="single"/>
        </w:rPr>
        <w:t>a</w:t>
      </w:r>
      <w:r w:rsidR="000405BE">
        <w:rPr>
          <w:rFonts w:eastAsia="Times New Roman" w:cs="Times New Roman"/>
          <w:snapToGrid w:val="0"/>
          <w:spacing w:val="-3"/>
          <w:u w:val="single"/>
        </w:rPr>
        <w:t xml:space="preserve">n individual who </w:t>
      </w:r>
      <w:r w:rsidR="006A5871">
        <w:rPr>
          <w:rFonts w:eastAsia="Times New Roman" w:cs="Times New Roman"/>
          <w:snapToGrid w:val="0"/>
          <w:spacing w:val="-3"/>
          <w:u w:val="single"/>
        </w:rPr>
        <w:t>works</w:t>
      </w:r>
      <w:r w:rsidR="000405BE">
        <w:rPr>
          <w:rFonts w:eastAsia="Times New Roman" w:cs="Times New Roman"/>
          <w:snapToGrid w:val="0"/>
          <w:spacing w:val="-3"/>
          <w:u w:val="single"/>
        </w:rPr>
        <w:t xml:space="preserve"> in </w:t>
      </w:r>
      <w:r w:rsidR="00BA28FF" w:rsidRPr="007B2AF3">
        <w:rPr>
          <w:color w:val="000000"/>
          <w:u w:val="single"/>
        </w:rPr>
        <w:t xml:space="preserve">the city of New York whose annual gross household income is not in excess of 300 percent of the federal poverty guidelines as updated periodically in the federal register by the United States department of health and human services pursuant to subsection (2) of section 9902 of title 42 of the United States code. </w:t>
      </w:r>
    </w:p>
    <w:p w14:paraId="0A3A39BA" w14:textId="4280CA92" w:rsidR="00E277D7" w:rsidRPr="00E0269B" w:rsidRDefault="004941A8" w:rsidP="00DF11B5">
      <w:pPr>
        <w:widowControl w:val="0"/>
        <w:tabs>
          <w:tab w:val="left" w:pos="-720"/>
        </w:tabs>
        <w:suppressAutoHyphens/>
        <w:spacing w:after="0" w:line="480" w:lineRule="auto"/>
        <w:ind w:firstLine="720"/>
        <w:jc w:val="both"/>
        <w:rPr>
          <w:rFonts w:eastAsia="Times New Roman" w:cs="Times New Roman"/>
          <w:snapToGrid w:val="0"/>
          <w:spacing w:val="-3"/>
          <w:u w:val="single"/>
        </w:rPr>
      </w:pPr>
      <w:r w:rsidRPr="00E55DD5">
        <w:rPr>
          <w:rFonts w:eastAsia="Times New Roman" w:cs="Times New Roman"/>
          <w:snapToGrid w:val="0"/>
          <w:spacing w:val="-3"/>
          <w:u w:val="single"/>
        </w:rPr>
        <w:t>Low-</w:t>
      </w:r>
      <w:r w:rsidR="00030933" w:rsidRPr="00E55DD5">
        <w:rPr>
          <w:rFonts w:eastAsia="Times New Roman" w:cs="Times New Roman"/>
          <w:snapToGrid w:val="0"/>
          <w:spacing w:val="-3"/>
          <w:u w:val="single"/>
        </w:rPr>
        <w:t>wage</w:t>
      </w:r>
      <w:r w:rsidR="008E66ED" w:rsidRPr="00E55DD5">
        <w:rPr>
          <w:rFonts w:eastAsia="Times New Roman" w:cs="Times New Roman"/>
          <w:snapToGrid w:val="0"/>
          <w:spacing w:val="-3"/>
          <w:u w:val="single"/>
        </w:rPr>
        <w:t xml:space="preserve"> industries</w:t>
      </w:r>
      <w:r w:rsidR="00E277D7" w:rsidRPr="00E55DD5">
        <w:rPr>
          <w:rFonts w:eastAsia="Times New Roman" w:cs="Times New Roman"/>
          <w:snapToGrid w:val="0"/>
          <w:spacing w:val="-3"/>
          <w:u w:val="single"/>
        </w:rPr>
        <w:t xml:space="preserve">. </w:t>
      </w:r>
      <w:r w:rsidR="00DE0504" w:rsidRPr="00E55DD5">
        <w:rPr>
          <w:rFonts w:eastAsia="Times New Roman" w:cs="Times New Roman"/>
          <w:snapToGrid w:val="0"/>
          <w:spacing w:val="-3"/>
          <w:u w:val="single"/>
        </w:rPr>
        <w:t>The term “</w:t>
      </w:r>
      <w:r w:rsidRPr="00E55DD5">
        <w:rPr>
          <w:rFonts w:eastAsia="Times New Roman" w:cs="Times New Roman"/>
          <w:snapToGrid w:val="0"/>
          <w:spacing w:val="-3"/>
          <w:u w:val="single"/>
        </w:rPr>
        <w:t>low-</w:t>
      </w:r>
      <w:r w:rsidR="00030933" w:rsidRPr="00E55DD5">
        <w:rPr>
          <w:rFonts w:eastAsia="Times New Roman" w:cs="Times New Roman"/>
          <w:snapToGrid w:val="0"/>
          <w:spacing w:val="-3"/>
          <w:u w:val="single"/>
        </w:rPr>
        <w:t>wa</w:t>
      </w:r>
      <w:r w:rsidR="00102806" w:rsidRPr="00E55DD5">
        <w:rPr>
          <w:rFonts w:eastAsia="Times New Roman" w:cs="Times New Roman"/>
          <w:snapToGrid w:val="0"/>
          <w:spacing w:val="-3"/>
          <w:u w:val="single"/>
        </w:rPr>
        <w:t>ge</w:t>
      </w:r>
      <w:r w:rsidR="008E66ED" w:rsidRPr="00E0269B">
        <w:rPr>
          <w:rFonts w:eastAsia="Times New Roman" w:cs="Times New Roman"/>
          <w:snapToGrid w:val="0"/>
          <w:spacing w:val="-3"/>
          <w:u w:val="single"/>
        </w:rPr>
        <w:t xml:space="preserve"> industries</w:t>
      </w:r>
      <w:r w:rsidR="00DE0504" w:rsidRPr="00E0269B">
        <w:rPr>
          <w:rFonts w:eastAsia="Times New Roman" w:cs="Times New Roman"/>
          <w:snapToGrid w:val="0"/>
          <w:spacing w:val="-3"/>
          <w:u w:val="single"/>
        </w:rPr>
        <w:t xml:space="preserve">” means </w:t>
      </w:r>
      <w:r w:rsidR="00364F0E" w:rsidRPr="00E0269B">
        <w:rPr>
          <w:rFonts w:eastAsia="Times New Roman" w:cs="Times New Roman"/>
          <w:snapToGrid w:val="0"/>
          <w:spacing w:val="-3"/>
          <w:u w:val="single"/>
        </w:rPr>
        <w:t xml:space="preserve">the </w:t>
      </w:r>
      <w:r w:rsidR="00152F68" w:rsidRPr="00DF11B5">
        <w:rPr>
          <w:rFonts w:eastAsia="Times New Roman" w:cs="Times New Roman"/>
          <w:snapToGrid w:val="0"/>
          <w:spacing w:val="-3"/>
          <w:u w:val="single"/>
        </w:rPr>
        <w:t>10</w:t>
      </w:r>
      <w:r w:rsidR="0087345E" w:rsidRPr="000D2B74">
        <w:rPr>
          <w:rFonts w:eastAsia="Times New Roman" w:cs="Times New Roman"/>
          <w:snapToGrid w:val="0"/>
          <w:spacing w:val="-3"/>
          <w:u w:val="single"/>
        </w:rPr>
        <w:t xml:space="preserve"> </w:t>
      </w:r>
      <w:r w:rsidR="00364F0E" w:rsidRPr="00E55DD5">
        <w:rPr>
          <w:rFonts w:eastAsia="Times New Roman" w:cs="Times New Roman"/>
          <w:snapToGrid w:val="0"/>
          <w:spacing w:val="-3"/>
          <w:u w:val="single"/>
        </w:rPr>
        <w:t>indust</w:t>
      </w:r>
      <w:r w:rsidR="00480545" w:rsidRPr="00E55DD5">
        <w:rPr>
          <w:rFonts w:eastAsia="Times New Roman" w:cs="Times New Roman"/>
          <w:snapToGrid w:val="0"/>
          <w:spacing w:val="-3"/>
          <w:u w:val="single"/>
        </w:rPr>
        <w:t xml:space="preserve">ries </w:t>
      </w:r>
      <w:r w:rsidR="009D6D16" w:rsidRPr="00E55DD5">
        <w:rPr>
          <w:rFonts w:eastAsia="Times New Roman" w:cs="Times New Roman"/>
          <w:snapToGrid w:val="0"/>
          <w:spacing w:val="-3"/>
          <w:u w:val="single"/>
        </w:rPr>
        <w:t xml:space="preserve">in the city of New York </w:t>
      </w:r>
      <w:r w:rsidR="000F58F6" w:rsidRPr="00E55DD5">
        <w:rPr>
          <w:rFonts w:eastAsia="Times New Roman" w:cs="Times New Roman"/>
          <w:snapToGrid w:val="0"/>
          <w:spacing w:val="-3"/>
          <w:u w:val="single"/>
        </w:rPr>
        <w:t xml:space="preserve">that employ </w:t>
      </w:r>
      <w:r w:rsidR="004A793C" w:rsidRPr="00E55DD5">
        <w:rPr>
          <w:rFonts w:eastAsia="Times New Roman" w:cs="Times New Roman"/>
          <w:snapToGrid w:val="0"/>
          <w:spacing w:val="-3"/>
          <w:u w:val="single"/>
        </w:rPr>
        <w:t xml:space="preserve">the most </w:t>
      </w:r>
      <w:r w:rsidR="00102806" w:rsidRPr="00E55DD5">
        <w:rPr>
          <w:rFonts w:eastAsia="Times New Roman" w:cs="Times New Roman"/>
          <w:snapToGrid w:val="0"/>
          <w:spacing w:val="-3"/>
          <w:u w:val="single"/>
        </w:rPr>
        <w:t>low-wage workers</w:t>
      </w:r>
      <w:r w:rsidR="00C201BC" w:rsidRPr="00E55DD5">
        <w:rPr>
          <w:rFonts w:eastAsia="Times New Roman" w:cs="Times New Roman"/>
          <w:snapToGrid w:val="0"/>
          <w:spacing w:val="-3"/>
          <w:u w:val="single"/>
        </w:rPr>
        <w:t>, based on data from the United States census bureau</w:t>
      </w:r>
      <w:r w:rsidR="00480545" w:rsidRPr="00E0269B">
        <w:rPr>
          <w:rFonts w:eastAsia="Times New Roman" w:cs="Times New Roman"/>
          <w:snapToGrid w:val="0"/>
          <w:spacing w:val="-3"/>
          <w:u w:val="single"/>
        </w:rPr>
        <w:t xml:space="preserve">.  </w:t>
      </w:r>
    </w:p>
    <w:p w14:paraId="4BA44E2B" w14:textId="0178C50A" w:rsidR="009C2083" w:rsidRPr="00A2019F" w:rsidRDefault="009C2083" w:rsidP="00286CF8">
      <w:pPr>
        <w:widowControl w:val="0"/>
        <w:tabs>
          <w:tab w:val="left" w:pos="-720"/>
        </w:tabs>
        <w:suppressAutoHyphens/>
        <w:spacing w:after="0" w:line="480" w:lineRule="auto"/>
        <w:ind w:firstLine="720"/>
        <w:jc w:val="both"/>
        <w:rPr>
          <w:rFonts w:eastAsia="Times New Roman" w:cs="Times New Roman"/>
          <w:snapToGrid w:val="0"/>
          <w:spacing w:val="-3"/>
          <w:u w:val="single"/>
        </w:rPr>
      </w:pPr>
      <w:r>
        <w:rPr>
          <w:rFonts w:eastAsia="Times New Roman" w:cs="Times New Roman"/>
          <w:snapToGrid w:val="0"/>
          <w:spacing w:val="-3"/>
          <w:u w:val="single"/>
        </w:rPr>
        <w:t xml:space="preserve">Relevant agencies. The term “relevant agencies” means the </w:t>
      </w:r>
      <w:r w:rsidRPr="009C2083">
        <w:rPr>
          <w:rFonts w:eastAsia="Times New Roman" w:cs="Times New Roman"/>
          <w:snapToGrid w:val="0"/>
          <w:spacing w:val="-3"/>
          <w:u w:val="single"/>
        </w:rPr>
        <w:t xml:space="preserve">department of consumer and worker protection, </w:t>
      </w:r>
      <w:r w:rsidR="00784109">
        <w:rPr>
          <w:rFonts w:eastAsia="Times New Roman" w:cs="Times New Roman"/>
          <w:snapToGrid w:val="0"/>
          <w:spacing w:val="-3"/>
          <w:u w:val="single"/>
        </w:rPr>
        <w:t>the New York c</w:t>
      </w:r>
      <w:r w:rsidR="00763775">
        <w:rPr>
          <w:rFonts w:eastAsia="Times New Roman" w:cs="Times New Roman"/>
          <w:snapToGrid w:val="0"/>
          <w:spacing w:val="-3"/>
          <w:u w:val="single"/>
        </w:rPr>
        <w:t>ity</w:t>
      </w:r>
      <w:r w:rsidRPr="009C2083">
        <w:rPr>
          <w:rFonts w:eastAsia="Times New Roman" w:cs="Times New Roman"/>
          <w:snapToGrid w:val="0"/>
          <w:spacing w:val="-3"/>
          <w:u w:val="single"/>
        </w:rPr>
        <w:t xml:space="preserve"> health and hospital</w:t>
      </w:r>
      <w:r>
        <w:rPr>
          <w:rFonts w:eastAsia="Times New Roman" w:cs="Times New Roman"/>
          <w:snapToGrid w:val="0"/>
          <w:spacing w:val="-3"/>
          <w:u w:val="single"/>
        </w:rPr>
        <w:t xml:space="preserve">s </w:t>
      </w:r>
      <w:r w:rsidR="00763775">
        <w:rPr>
          <w:rFonts w:eastAsia="Times New Roman" w:cs="Times New Roman"/>
          <w:snapToGrid w:val="0"/>
          <w:spacing w:val="-3"/>
          <w:u w:val="single"/>
        </w:rPr>
        <w:t>corporation</w:t>
      </w:r>
      <w:r w:rsidR="00152F68">
        <w:rPr>
          <w:rFonts w:eastAsia="Times New Roman" w:cs="Times New Roman"/>
          <w:snapToGrid w:val="0"/>
          <w:spacing w:val="-3"/>
          <w:u w:val="single"/>
        </w:rPr>
        <w:t>, the office of immigrant affairs</w:t>
      </w:r>
      <w:r w:rsidR="00763775">
        <w:rPr>
          <w:rFonts w:eastAsia="Times New Roman" w:cs="Times New Roman"/>
          <w:snapToGrid w:val="0"/>
          <w:spacing w:val="-3"/>
          <w:u w:val="single"/>
        </w:rPr>
        <w:t xml:space="preserve"> </w:t>
      </w:r>
      <w:r>
        <w:rPr>
          <w:rFonts w:eastAsia="Times New Roman" w:cs="Times New Roman"/>
          <w:snapToGrid w:val="0"/>
          <w:spacing w:val="-3"/>
          <w:u w:val="single"/>
        </w:rPr>
        <w:t xml:space="preserve">and </w:t>
      </w:r>
      <w:r w:rsidR="00D20CE6">
        <w:rPr>
          <w:rFonts w:eastAsia="Times New Roman" w:cs="Times New Roman"/>
          <w:snapToGrid w:val="0"/>
          <w:spacing w:val="-3"/>
          <w:u w:val="single"/>
        </w:rPr>
        <w:t xml:space="preserve">any other agency the commissioner deems to be a relevant agency. </w:t>
      </w:r>
    </w:p>
    <w:p w14:paraId="0D15FD4F" w14:textId="238DD233" w:rsidR="009F729B" w:rsidRPr="009F729B" w:rsidRDefault="00D00809" w:rsidP="009F729B">
      <w:pPr>
        <w:widowControl w:val="0"/>
        <w:tabs>
          <w:tab w:val="left" w:pos="-720"/>
        </w:tabs>
        <w:suppressAutoHyphens/>
        <w:spacing w:after="0" w:line="480" w:lineRule="auto"/>
        <w:ind w:firstLine="720"/>
        <w:jc w:val="both"/>
        <w:rPr>
          <w:rFonts w:eastAsia="Times New Roman" w:cs="Times New Roman"/>
          <w:snapToGrid w:val="0"/>
          <w:spacing w:val="-3"/>
          <w:u w:val="single"/>
        </w:rPr>
      </w:pPr>
      <w:r w:rsidRPr="008E66ED">
        <w:rPr>
          <w:rFonts w:eastAsia="Times New Roman" w:cs="Times New Roman"/>
          <w:snapToGrid w:val="0"/>
          <w:spacing w:val="-3"/>
          <w:u w:val="single"/>
        </w:rPr>
        <w:t xml:space="preserve">b. </w:t>
      </w:r>
      <w:r w:rsidR="009F729B" w:rsidRPr="008E66ED">
        <w:rPr>
          <w:rFonts w:eastAsia="Times New Roman" w:cs="Times New Roman"/>
          <w:snapToGrid w:val="0"/>
          <w:spacing w:val="-3"/>
          <w:u w:val="single"/>
        </w:rPr>
        <w:t>C</w:t>
      </w:r>
      <w:r w:rsidR="00646673" w:rsidRPr="008E66ED">
        <w:rPr>
          <w:rFonts w:eastAsia="Times New Roman" w:cs="Times New Roman"/>
          <w:snapToGrid w:val="0"/>
          <w:spacing w:val="-3"/>
          <w:u w:val="single"/>
        </w:rPr>
        <w:t>ampaign</w:t>
      </w:r>
      <w:r w:rsidR="008E66ED">
        <w:rPr>
          <w:rFonts w:eastAsia="Times New Roman" w:cs="Times New Roman"/>
          <w:snapToGrid w:val="0"/>
          <w:spacing w:val="-3"/>
          <w:u w:val="single"/>
        </w:rPr>
        <w:t xml:space="preserve"> </w:t>
      </w:r>
      <w:r w:rsidR="0084095E">
        <w:rPr>
          <w:rFonts w:eastAsia="Times New Roman" w:cs="Times New Roman"/>
          <w:snapToGrid w:val="0"/>
          <w:spacing w:val="-3"/>
          <w:u w:val="single"/>
        </w:rPr>
        <w:t>required</w:t>
      </w:r>
      <w:r w:rsidR="00492982" w:rsidRPr="008E66ED">
        <w:rPr>
          <w:rFonts w:eastAsia="Times New Roman" w:cs="Times New Roman"/>
          <w:snapToGrid w:val="0"/>
          <w:spacing w:val="-3"/>
          <w:u w:val="single"/>
        </w:rPr>
        <w:t xml:space="preserve">. </w:t>
      </w:r>
      <w:r w:rsidR="009F729B" w:rsidRPr="008E66ED">
        <w:rPr>
          <w:rFonts w:eastAsia="Times New Roman" w:cs="Times New Roman"/>
          <w:snapToGrid w:val="0"/>
          <w:spacing w:val="-3"/>
          <w:u w:val="single"/>
        </w:rPr>
        <w:t xml:space="preserve">Within </w:t>
      </w:r>
      <w:r w:rsidR="00224B5D">
        <w:rPr>
          <w:rFonts w:eastAsia="Times New Roman" w:cs="Times New Roman"/>
          <w:snapToGrid w:val="0"/>
          <w:spacing w:val="-3"/>
          <w:u w:val="single"/>
        </w:rPr>
        <w:t>9</w:t>
      </w:r>
      <w:r w:rsidR="009F729B" w:rsidRPr="008E66ED">
        <w:rPr>
          <w:rFonts w:eastAsia="Times New Roman" w:cs="Times New Roman"/>
          <w:snapToGrid w:val="0"/>
          <w:spacing w:val="-3"/>
          <w:u w:val="single"/>
        </w:rPr>
        <w:t xml:space="preserve">0 days of the effective date of </w:t>
      </w:r>
      <w:r w:rsidR="00D34D6A">
        <w:rPr>
          <w:rFonts w:eastAsia="Times New Roman" w:cs="Times New Roman"/>
          <w:snapToGrid w:val="0"/>
          <w:spacing w:val="-3"/>
          <w:u w:val="single"/>
        </w:rPr>
        <w:t>the</w:t>
      </w:r>
      <w:r w:rsidR="00D34D6A" w:rsidRPr="008E66ED">
        <w:rPr>
          <w:rFonts w:eastAsia="Times New Roman" w:cs="Times New Roman"/>
          <w:snapToGrid w:val="0"/>
          <w:spacing w:val="-3"/>
          <w:u w:val="single"/>
        </w:rPr>
        <w:t xml:space="preserve"> </w:t>
      </w:r>
      <w:r w:rsidR="009F729B" w:rsidRPr="008E66ED">
        <w:rPr>
          <w:rFonts w:eastAsia="Times New Roman" w:cs="Times New Roman"/>
          <w:snapToGrid w:val="0"/>
          <w:spacing w:val="-3"/>
          <w:u w:val="single"/>
        </w:rPr>
        <w:t>local law</w:t>
      </w:r>
      <w:r w:rsidR="00D34D6A">
        <w:rPr>
          <w:rFonts w:eastAsia="Times New Roman" w:cs="Times New Roman"/>
          <w:snapToGrid w:val="0"/>
          <w:spacing w:val="-3"/>
          <w:u w:val="single"/>
        </w:rPr>
        <w:t xml:space="preserve"> that added this </w:t>
      </w:r>
      <w:r w:rsidR="0084095E">
        <w:rPr>
          <w:rFonts w:eastAsia="Times New Roman" w:cs="Times New Roman"/>
          <w:snapToGrid w:val="0"/>
          <w:spacing w:val="-3"/>
          <w:u w:val="single"/>
        </w:rPr>
        <w:t>section</w:t>
      </w:r>
      <w:r w:rsidR="009F729B" w:rsidRPr="009F729B">
        <w:rPr>
          <w:rFonts w:eastAsia="Times New Roman" w:cs="Times New Roman"/>
          <w:snapToGrid w:val="0"/>
          <w:spacing w:val="-3"/>
          <w:u w:val="single"/>
        </w:rPr>
        <w:t xml:space="preserve">, </w:t>
      </w:r>
      <w:r w:rsidR="009F729B">
        <w:rPr>
          <w:rFonts w:eastAsia="Times New Roman" w:cs="Times New Roman"/>
          <w:snapToGrid w:val="0"/>
          <w:spacing w:val="-3"/>
          <w:u w:val="single"/>
        </w:rPr>
        <w:t xml:space="preserve">the </w:t>
      </w:r>
      <w:r w:rsidR="00480545">
        <w:rPr>
          <w:rFonts w:eastAsia="Times New Roman" w:cs="Times New Roman"/>
          <w:snapToGrid w:val="0"/>
          <w:spacing w:val="-3"/>
          <w:u w:val="single"/>
        </w:rPr>
        <w:t>commissioner</w:t>
      </w:r>
      <w:r w:rsidR="009F729B">
        <w:rPr>
          <w:rFonts w:eastAsia="Times New Roman" w:cs="Times New Roman"/>
          <w:snapToGrid w:val="0"/>
          <w:spacing w:val="-3"/>
          <w:u w:val="single"/>
        </w:rPr>
        <w:t>, in collaboration with relevant agencies, s</w:t>
      </w:r>
      <w:r w:rsidR="009F729B" w:rsidRPr="009F729B">
        <w:rPr>
          <w:rFonts w:eastAsia="Times New Roman" w:cs="Times New Roman"/>
          <w:snapToGrid w:val="0"/>
          <w:spacing w:val="-3"/>
          <w:u w:val="single"/>
        </w:rPr>
        <w:t xml:space="preserve">hall implement a public information and </w:t>
      </w:r>
      <w:r w:rsidR="00A15B8B">
        <w:rPr>
          <w:rFonts w:eastAsia="Times New Roman" w:cs="Times New Roman"/>
          <w:snapToGrid w:val="0"/>
          <w:spacing w:val="-3"/>
          <w:u w:val="single"/>
        </w:rPr>
        <w:t>awareness</w:t>
      </w:r>
      <w:r w:rsidR="009F729B">
        <w:rPr>
          <w:rFonts w:eastAsia="Times New Roman" w:cs="Times New Roman"/>
          <w:snapToGrid w:val="0"/>
          <w:spacing w:val="-3"/>
          <w:u w:val="single"/>
        </w:rPr>
        <w:t xml:space="preserve"> campaign to increase </w:t>
      </w:r>
      <w:r w:rsidR="00102806">
        <w:rPr>
          <w:rFonts w:eastAsia="Times New Roman" w:cs="Times New Roman"/>
          <w:snapToGrid w:val="0"/>
          <w:spacing w:val="-3"/>
          <w:u w:val="single"/>
        </w:rPr>
        <w:t>low</w:t>
      </w:r>
      <w:r w:rsidR="00922296">
        <w:rPr>
          <w:rFonts w:eastAsia="Times New Roman" w:cs="Times New Roman"/>
          <w:snapToGrid w:val="0"/>
          <w:spacing w:val="-3"/>
          <w:u w:val="single"/>
        </w:rPr>
        <w:t xml:space="preserve">-wage workers’ </w:t>
      </w:r>
      <w:r w:rsidR="009F729B">
        <w:rPr>
          <w:rFonts w:eastAsia="Times New Roman" w:cs="Times New Roman"/>
          <w:snapToGrid w:val="0"/>
          <w:spacing w:val="-3"/>
          <w:u w:val="single"/>
        </w:rPr>
        <w:t xml:space="preserve">awareness </w:t>
      </w:r>
      <w:r w:rsidR="000A0781">
        <w:rPr>
          <w:rFonts w:eastAsia="Times New Roman" w:cs="Times New Roman"/>
          <w:snapToGrid w:val="0"/>
          <w:spacing w:val="-3"/>
          <w:u w:val="single"/>
        </w:rPr>
        <w:t xml:space="preserve">of and enrollment in </w:t>
      </w:r>
      <w:r w:rsidR="009F729B">
        <w:rPr>
          <w:rFonts w:eastAsia="Times New Roman" w:cs="Times New Roman"/>
          <w:snapToGrid w:val="0"/>
          <w:spacing w:val="-3"/>
          <w:u w:val="single"/>
        </w:rPr>
        <w:lastRenderedPageBreak/>
        <w:t>health insu</w:t>
      </w:r>
      <w:r w:rsidR="00A15B8B">
        <w:rPr>
          <w:rFonts w:eastAsia="Times New Roman" w:cs="Times New Roman"/>
          <w:snapToGrid w:val="0"/>
          <w:spacing w:val="-3"/>
          <w:u w:val="single"/>
        </w:rPr>
        <w:t xml:space="preserve">rance </w:t>
      </w:r>
      <w:r w:rsidR="00DE0504">
        <w:rPr>
          <w:rFonts w:eastAsia="Times New Roman" w:cs="Times New Roman"/>
          <w:snapToGrid w:val="0"/>
          <w:spacing w:val="-3"/>
          <w:u w:val="single"/>
        </w:rPr>
        <w:t>plans</w:t>
      </w:r>
      <w:r w:rsidR="0082731C">
        <w:rPr>
          <w:rFonts w:eastAsia="Times New Roman" w:cs="Times New Roman"/>
          <w:snapToGrid w:val="0"/>
          <w:spacing w:val="-3"/>
          <w:u w:val="single"/>
        </w:rPr>
        <w:t xml:space="preserve"> available to them</w:t>
      </w:r>
      <w:r w:rsidR="00A15B8B">
        <w:rPr>
          <w:rFonts w:eastAsia="Times New Roman" w:cs="Times New Roman"/>
          <w:snapToGrid w:val="0"/>
          <w:spacing w:val="-3"/>
          <w:u w:val="single"/>
        </w:rPr>
        <w:t xml:space="preserve">. </w:t>
      </w:r>
      <w:r w:rsidR="00DB3C64">
        <w:rPr>
          <w:rFonts w:eastAsia="Times New Roman" w:cs="Times New Roman"/>
          <w:snapToGrid w:val="0"/>
          <w:spacing w:val="-3"/>
          <w:u w:val="single"/>
        </w:rPr>
        <w:t>In carrying out t</w:t>
      </w:r>
      <w:r w:rsidR="009F729B" w:rsidRPr="009F729B">
        <w:rPr>
          <w:rFonts w:eastAsia="Times New Roman" w:cs="Times New Roman"/>
          <w:snapToGrid w:val="0"/>
          <w:spacing w:val="-3"/>
          <w:u w:val="single"/>
        </w:rPr>
        <w:t>he campaign</w:t>
      </w:r>
      <w:r w:rsidR="00DB3C64">
        <w:rPr>
          <w:rFonts w:eastAsia="Times New Roman" w:cs="Times New Roman"/>
          <w:snapToGrid w:val="0"/>
          <w:spacing w:val="-3"/>
          <w:u w:val="single"/>
        </w:rPr>
        <w:t xml:space="preserve">, the commissioner </w:t>
      </w:r>
      <w:r w:rsidR="009F729B" w:rsidRPr="009F729B">
        <w:rPr>
          <w:rFonts w:eastAsia="Times New Roman" w:cs="Times New Roman"/>
          <w:snapToGrid w:val="0"/>
          <w:spacing w:val="-3"/>
          <w:u w:val="single"/>
        </w:rPr>
        <w:t>shall:</w:t>
      </w:r>
    </w:p>
    <w:p w14:paraId="6D0154AB" w14:textId="4457E0A2" w:rsidR="00CD4FF6" w:rsidRDefault="00FE19F3" w:rsidP="00A2019F">
      <w:pPr>
        <w:widowControl w:val="0"/>
        <w:tabs>
          <w:tab w:val="left" w:pos="-720"/>
        </w:tabs>
        <w:suppressAutoHyphens/>
        <w:spacing w:after="0" w:line="480" w:lineRule="auto"/>
        <w:ind w:firstLine="720"/>
        <w:jc w:val="both"/>
        <w:rPr>
          <w:rFonts w:eastAsia="Times New Roman" w:cs="Times New Roman"/>
          <w:snapToGrid w:val="0"/>
          <w:spacing w:val="-3"/>
          <w:u w:val="single"/>
        </w:rPr>
      </w:pPr>
      <w:r>
        <w:rPr>
          <w:rFonts w:eastAsia="Times New Roman" w:cs="Times New Roman"/>
          <w:snapToGrid w:val="0"/>
          <w:spacing w:val="-3"/>
          <w:u w:val="single"/>
        </w:rPr>
        <w:t>1</w:t>
      </w:r>
      <w:r w:rsidR="00F80612">
        <w:rPr>
          <w:rFonts w:eastAsia="Times New Roman" w:cs="Times New Roman"/>
          <w:snapToGrid w:val="0"/>
          <w:spacing w:val="-3"/>
          <w:u w:val="single"/>
        </w:rPr>
        <w:t xml:space="preserve">. </w:t>
      </w:r>
      <w:r w:rsidR="00A23C65">
        <w:rPr>
          <w:rFonts w:eastAsia="Times New Roman" w:cs="Times New Roman"/>
          <w:snapToGrid w:val="0"/>
          <w:spacing w:val="-3"/>
          <w:u w:val="single"/>
        </w:rPr>
        <w:t>Dialogue</w:t>
      </w:r>
      <w:r w:rsidR="00CD4FF6">
        <w:rPr>
          <w:rFonts w:eastAsia="Times New Roman" w:cs="Times New Roman"/>
          <w:snapToGrid w:val="0"/>
          <w:spacing w:val="-3"/>
          <w:u w:val="single"/>
        </w:rPr>
        <w:t xml:space="preserve"> with </w:t>
      </w:r>
      <w:r w:rsidR="00102806">
        <w:rPr>
          <w:rFonts w:eastAsia="Times New Roman" w:cs="Times New Roman"/>
          <w:snapToGrid w:val="0"/>
          <w:spacing w:val="-3"/>
          <w:u w:val="single"/>
        </w:rPr>
        <w:t>low-wage workers</w:t>
      </w:r>
      <w:r>
        <w:rPr>
          <w:rFonts w:eastAsia="Times New Roman" w:cs="Times New Roman"/>
          <w:snapToGrid w:val="0"/>
          <w:spacing w:val="-3"/>
          <w:u w:val="single"/>
        </w:rPr>
        <w:t>,</w:t>
      </w:r>
      <w:r w:rsidR="00F80612">
        <w:rPr>
          <w:rFonts w:eastAsia="Times New Roman" w:cs="Times New Roman"/>
          <w:snapToGrid w:val="0"/>
          <w:spacing w:val="-3"/>
          <w:u w:val="single"/>
        </w:rPr>
        <w:t xml:space="preserve"> </w:t>
      </w:r>
      <w:r w:rsidR="00102806">
        <w:rPr>
          <w:rFonts w:eastAsia="Times New Roman" w:cs="Times New Roman"/>
          <w:snapToGrid w:val="0"/>
          <w:spacing w:val="-3"/>
          <w:u w:val="single"/>
        </w:rPr>
        <w:t>low-</w:t>
      </w:r>
      <w:r w:rsidR="00CD4FF6">
        <w:rPr>
          <w:rFonts w:eastAsia="Times New Roman" w:cs="Times New Roman"/>
          <w:snapToGrid w:val="0"/>
          <w:spacing w:val="-3"/>
          <w:u w:val="single"/>
        </w:rPr>
        <w:t xml:space="preserve">wage industries </w:t>
      </w:r>
      <w:r>
        <w:rPr>
          <w:rFonts w:eastAsia="Times New Roman" w:cs="Times New Roman"/>
          <w:snapToGrid w:val="0"/>
          <w:spacing w:val="-3"/>
          <w:u w:val="single"/>
        </w:rPr>
        <w:t xml:space="preserve">and stakeholders </w:t>
      </w:r>
      <w:r w:rsidR="00720B81">
        <w:rPr>
          <w:rFonts w:eastAsia="Times New Roman" w:cs="Times New Roman"/>
          <w:snapToGrid w:val="0"/>
          <w:spacing w:val="-3"/>
          <w:u w:val="single"/>
        </w:rPr>
        <w:t xml:space="preserve">to gather information </w:t>
      </w:r>
      <w:r w:rsidR="004E5401">
        <w:rPr>
          <w:rFonts w:eastAsia="Times New Roman" w:cs="Times New Roman"/>
          <w:snapToGrid w:val="0"/>
          <w:spacing w:val="-3"/>
          <w:u w:val="single"/>
        </w:rPr>
        <w:t xml:space="preserve">about </w:t>
      </w:r>
      <w:r w:rsidR="00CD4FF6">
        <w:rPr>
          <w:rFonts w:eastAsia="Times New Roman" w:cs="Times New Roman"/>
          <w:snapToGrid w:val="0"/>
          <w:spacing w:val="-3"/>
          <w:u w:val="single"/>
        </w:rPr>
        <w:t xml:space="preserve">the barriers </w:t>
      </w:r>
      <w:r w:rsidR="00A85A6A">
        <w:rPr>
          <w:rFonts w:eastAsia="Times New Roman" w:cs="Times New Roman"/>
          <w:snapToGrid w:val="0"/>
          <w:spacing w:val="-3"/>
          <w:u w:val="single"/>
        </w:rPr>
        <w:t>such</w:t>
      </w:r>
      <w:r w:rsidR="00F80612">
        <w:rPr>
          <w:rFonts w:eastAsia="Times New Roman" w:cs="Times New Roman"/>
          <w:snapToGrid w:val="0"/>
          <w:spacing w:val="-3"/>
          <w:u w:val="single"/>
        </w:rPr>
        <w:t xml:space="preserve"> </w:t>
      </w:r>
      <w:r w:rsidR="00102806">
        <w:rPr>
          <w:rFonts w:eastAsia="Times New Roman" w:cs="Times New Roman"/>
          <w:snapToGrid w:val="0"/>
          <w:spacing w:val="-3"/>
          <w:u w:val="single"/>
        </w:rPr>
        <w:t>workers</w:t>
      </w:r>
      <w:r w:rsidR="00F80612">
        <w:rPr>
          <w:rFonts w:eastAsia="Times New Roman" w:cs="Times New Roman"/>
          <w:snapToGrid w:val="0"/>
          <w:spacing w:val="-3"/>
          <w:u w:val="single"/>
        </w:rPr>
        <w:t xml:space="preserve"> </w:t>
      </w:r>
      <w:r w:rsidR="00AB1954">
        <w:rPr>
          <w:rFonts w:eastAsia="Times New Roman" w:cs="Times New Roman"/>
          <w:snapToGrid w:val="0"/>
          <w:spacing w:val="-3"/>
          <w:u w:val="single"/>
        </w:rPr>
        <w:t>face</w:t>
      </w:r>
      <w:r w:rsidR="00F80612">
        <w:rPr>
          <w:rFonts w:eastAsia="Times New Roman" w:cs="Times New Roman"/>
          <w:snapToGrid w:val="0"/>
          <w:spacing w:val="-3"/>
          <w:u w:val="single"/>
        </w:rPr>
        <w:t xml:space="preserve"> </w:t>
      </w:r>
      <w:r w:rsidR="00720B81">
        <w:rPr>
          <w:rFonts w:eastAsia="Times New Roman" w:cs="Times New Roman"/>
          <w:snapToGrid w:val="0"/>
          <w:spacing w:val="-3"/>
          <w:u w:val="single"/>
        </w:rPr>
        <w:t xml:space="preserve">in obtaining </w:t>
      </w:r>
      <w:r w:rsidR="00F80612">
        <w:rPr>
          <w:rFonts w:eastAsia="Times New Roman" w:cs="Times New Roman"/>
          <w:snapToGrid w:val="0"/>
          <w:spacing w:val="-3"/>
          <w:u w:val="single"/>
        </w:rPr>
        <w:t>health insurance</w:t>
      </w:r>
      <w:r w:rsidR="001F61CF">
        <w:rPr>
          <w:rFonts w:eastAsia="Times New Roman" w:cs="Times New Roman"/>
          <w:snapToGrid w:val="0"/>
          <w:spacing w:val="-3"/>
          <w:u w:val="single"/>
        </w:rPr>
        <w:t xml:space="preserve">, including, but not limited to, </w:t>
      </w:r>
      <w:r w:rsidR="00AB1954">
        <w:rPr>
          <w:rFonts w:eastAsia="Times New Roman" w:cs="Times New Roman"/>
          <w:snapToGrid w:val="0"/>
          <w:spacing w:val="-3"/>
          <w:u w:val="single"/>
        </w:rPr>
        <w:t xml:space="preserve">the </w:t>
      </w:r>
      <w:r w:rsidR="00BE016D">
        <w:rPr>
          <w:rFonts w:eastAsia="Times New Roman" w:cs="Times New Roman"/>
          <w:snapToGrid w:val="0"/>
          <w:spacing w:val="-3"/>
          <w:u w:val="single"/>
        </w:rPr>
        <w:t xml:space="preserve">high </w:t>
      </w:r>
      <w:r w:rsidR="0076420E">
        <w:rPr>
          <w:rFonts w:eastAsia="Times New Roman" w:cs="Times New Roman"/>
          <w:snapToGrid w:val="0"/>
          <w:spacing w:val="-3"/>
          <w:u w:val="single"/>
        </w:rPr>
        <w:t xml:space="preserve">cost of </w:t>
      </w:r>
      <w:r w:rsidR="00BE016D">
        <w:rPr>
          <w:rFonts w:eastAsia="Times New Roman" w:cs="Times New Roman"/>
          <w:snapToGrid w:val="0"/>
          <w:spacing w:val="-3"/>
          <w:u w:val="single"/>
        </w:rPr>
        <w:t xml:space="preserve">many </w:t>
      </w:r>
      <w:r w:rsidR="00AB1954">
        <w:rPr>
          <w:rFonts w:eastAsia="Times New Roman" w:cs="Times New Roman"/>
          <w:snapToGrid w:val="0"/>
          <w:spacing w:val="-3"/>
          <w:u w:val="single"/>
        </w:rPr>
        <w:t>health insurance plans</w:t>
      </w:r>
      <w:r w:rsidR="00BE016D">
        <w:rPr>
          <w:rFonts w:eastAsia="Times New Roman" w:cs="Times New Roman"/>
          <w:snapToGrid w:val="0"/>
          <w:spacing w:val="-3"/>
          <w:u w:val="single"/>
        </w:rPr>
        <w:t>,</w:t>
      </w:r>
      <w:r w:rsidR="00AB1954">
        <w:rPr>
          <w:rFonts w:eastAsia="Times New Roman" w:cs="Times New Roman"/>
          <w:snapToGrid w:val="0"/>
          <w:spacing w:val="-3"/>
          <w:u w:val="single"/>
        </w:rPr>
        <w:t xml:space="preserve"> </w:t>
      </w:r>
      <w:r w:rsidR="00762524">
        <w:rPr>
          <w:rFonts w:eastAsia="Times New Roman" w:cs="Times New Roman"/>
          <w:snapToGrid w:val="0"/>
          <w:spacing w:val="-3"/>
          <w:u w:val="single"/>
        </w:rPr>
        <w:t xml:space="preserve">such </w:t>
      </w:r>
      <w:r w:rsidR="00102806">
        <w:rPr>
          <w:rFonts w:eastAsia="Times New Roman" w:cs="Times New Roman"/>
          <w:snapToGrid w:val="0"/>
          <w:spacing w:val="-3"/>
          <w:u w:val="single"/>
        </w:rPr>
        <w:t>workers’</w:t>
      </w:r>
      <w:r w:rsidR="00762524">
        <w:rPr>
          <w:rFonts w:eastAsia="Times New Roman" w:cs="Times New Roman"/>
          <w:snapToGrid w:val="0"/>
          <w:spacing w:val="-3"/>
          <w:u w:val="single"/>
        </w:rPr>
        <w:t xml:space="preserve"> </w:t>
      </w:r>
      <w:r w:rsidR="001F61CF">
        <w:rPr>
          <w:rFonts w:eastAsia="Times New Roman" w:cs="Times New Roman"/>
          <w:snapToGrid w:val="0"/>
          <w:spacing w:val="-3"/>
          <w:u w:val="single"/>
        </w:rPr>
        <w:t>low wages</w:t>
      </w:r>
      <w:r w:rsidR="00BE016D">
        <w:rPr>
          <w:rFonts w:eastAsia="Times New Roman" w:cs="Times New Roman"/>
          <w:snapToGrid w:val="0"/>
          <w:spacing w:val="-3"/>
          <w:u w:val="single"/>
        </w:rPr>
        <w:t xml:space="preserve"> and, where applicable, such </w:t>
      </w:r>
      <w:r w:rsidR="00102806">
        <w:rPr>
          <w:rFonts w:eastAsia="Times New Roman" w:cs="Times New Roman"/>
          <w:snapToGrid w:val="0"/>
          <w:spacing w:val="-3"/>
          <w:u w:val="single"/>
        </w:rPr>
        <w:t>workers</w:t>
      </w:r>
      <w:r w:rsidR="00BE016D">
        <w:rPr>
          <w:rFonts w:eastAsia="Times New Roman" w:cs="Times New Roman"/>
          <w:snapToGrid w:val="0"/>
          <w:spacing w:val="-3"/>
          <w:u w:val="single"/>
        </w:rPr>
        <w:t>’ immigration status</w:t>
      </w:r>
      <w:r w:rsidR="00F80612">
        <w:rPr>
          <w:rFonts w:eastAsia="Times New Roman" w:cs="Times New Roman"/>
          <w:snapToGrid w:val="0"/>
          <w:spacing w:val="-3"/>
          <w:u w:val="single"/>
        </w:rPr>
        <w:t xml:space="preserve">; </w:t>
      </w:r>
    </w:p>
    <w:p w14:paraId="6DBB67BD" w14:textId="31F82188" w:rsidR="00A15B8B" w:rsidRDefault="00FE19F3" w:rsidP="00A2019F">
      <w:pPr>
        <w:widowControl w:val="0"/>
        <w:tabs>
          <w:tab w:val="left" w:pos="-720"/>
        </w:tabs>
        <w:suppressAutoHyphens/>
        <w:spacing w:after="0" w:line="480" w:lineRule="auto"/>
        <w:ind w:firstLine="720"/>
        <w:jc w:val="both"/>
        <w:rPr>
          <w:rFonts w:eastAsia="Times New Roman" w:cs="Times New Roman"/>
          <w:snapToGrid w:val="0"/>
          <w:spacing w:val="-3"/>
          <w:u w:val="single"/>
        </w:rPr>
      </w:pPr>
      <w:r>
        <w:rPr>
          <w:rFonts w:eastAsia="Times New Roman" w:cs="Times New Roman"/>
          <w:snapToGrid w:val="0"/>
          <w:spacing w:val="-3"/>
          <w:u w:val="single"/>
        </w:rPr>
        <w:t>2</w:t>
      </w:r>
      <w:r w:rsidR="00CD4FF6">
        <w:rPr>
          <w:rFonts w:eastAsia="Times New Roman" w:cs="Times New Roman"/>
          <w:snapToGrid w:val="0"/>
          <w:spacing w:val="-3"/>
          <w:u w:val="single"/>
        </w:rPr>
        <w:t xml:space="preserve">. </w:t>
      </w:r>
      <w:r w:rsidR="00DB3C64">
        <w:rPr>
          <w:rFonts w:eastAsia="Times New Roman" w:cs="Times New Roman"/>
          <w:snapToGrid w:val="0"/>
          <w:spacing w:val="-3"/>
          <w:u w:val="single"/>
        </w:rPr>
        <w:t>Develop s</w:t>
      </w:r>
      <w:r w:rsidR="00A15B8B">
        <w:rPr>
          <w:rFonts w:eastAsia="Times New Roman" w:cs="Times New Roman"/>
          <w:snapToGrid w:val="0"/>
          <w:spacing w:val="-3"/>
          <w:u w:val="single"/>
        </w:rPr>
        <w:t>trategies</w:t>
      </w:r>
      <w:r w:rsidR="00BE016D">
        <w:rPr>
          <w:rFonts w:eastAsia="Times New Roman" w:cs="Times New Roman"/>
          <w:snapToGrid w:val="0"/>
          <w:spacing w:val="-3"/>
          <w:u w:val="single"/>
        </w:rPr>
        <w:t xml:space="preserve"> that the department may use</w:t>
      </w:r>
      <w:r w:rsidR="00A15B8B">
        <w:rPr>
          <w:rFonts w:eastAsia="Times New Roman" w:cs="Times New Roman"/>
          <w:snapToGrid w:val="0"/>
          <w:spacing w:val="-3"/>
          <w:u w:val="single"/>
        </w:rPr>
        <w:t xml:space="preserve"> to </w:t>
      </w:r>
      <w:r w:rsidR="00720B81">
        <w:rPr>
          <w:rFonts w:eastAsia="Times New Roman" w:cs="Times New Roman"/>
          <w:snapToGrid w:val="0"/>
          <w:spacing w:val="-3"/>
          <w:u w:val="single"/>
        </w:rPr>
        <w:t xml:space="preserve">provide information to </w:t>
      </w:r>
      <w:r w:rsidR="00BD76A0">
        <w:rPr>
          <w:rFonts w:eastAsia="Times New Roman" w:cs="Times New Roman"/>
          <w:snapToGrid w:val="0"/>
          <w:spacing w:val="-3"/>
          <w:u w:val="single"/>
        </w:rPr>
        <w:t xml:space="preserve">and increase </w:t>
      </w:r>
      <w:r w:rsidR="003F3F71">
        <w:rPr>
          <w:rFonts w:eastAsia="Times New Roman" w:cs="Times New Roman"/>
          <w:snapToGrid w:val="0"/>
          <w:spacing w:val="-3"/>
          <w:u w:val="single"/>
        </w:rPr>
        <w:t xml:space="preserve">the </w:t>
      </w:r>
      <w:r w:rsidR="00BD76A0">
        <w:rPr>
          <w:rFonts w:eastAsia="Times New Roman" w:cs="Times New Roman"/>
          <w:snapToGrid w:val="0"/>
          <w:spacing w:val="-3"/>
          <w:u w:val="single"/>
        </w:rPr>
        <w:t xml:space="preserve">enrollment of </w:t>
      </w:r>
      <w:r w:rsidR="00102806">
        <w:rPr>
          <w:rFonts w:eastAsia="Times New Roman" w:cs="Times New Roman"/>
          <w:snapToGrid w:val="0"/>
          <w:spacing w:val="-3"/>
          <w:u w:val="single"/>
        </w:rPr>
        <w:t>low-</w:t>
      </w:r>
      <w:r w:rsidR="00A15B8B">
        <w:rPr>
          <w:rFonts w:eastAsia="Times New Roman" w:cs="Times New Roman"/>
          <w:snapToGrid w:val="0"/>
          <w:spacing w:val="-3"/>
          <w:u w:val="single"/>
        </w:rPr>
        <w:t xml:space="preserve">wage </w:t>
      </w:r>
      <w:r w:rsidR="00102806">
        <w:rPr>
          <w:rFonts w:eastAsia="Times New Roman" w:cs="Times New Roman"/>
          <w:snapToGrid w:val="0"/>
          <w:spacing w:val="-3"/>
          <w:u w:val="single"/>
        </w:rPr>
        <w:t>workers</w:t>
      </w:r>
      <w:r w:rsidR="0033150B">
        <w:rPr>
          <w:rFonts w:eastAsia="Times New Roman" w:cs="Times New Roman"/>
          <w:snapToGrid w:val="0"/>
          <w:spacing w:val="-3"/>
          <w:u w:val="single"/>
        </w:rPr>
        <w:t xml:space="preserve">, </w:t>
      </w:r>
      <w:r w:rsidR="006E274A">
        <w:rPr>
          <w:rFonts w:eastAsia="Times New Roman" w:cs="Times New Roman"/>
          <w:snapToGrid w:val="0"/>
          <w:spacing w:val="-3"/>
          <w:u w:val="single"/>
        </w:rPr>
        <w:t xml:space="preserve">which </w:t>
      </w:r>
      <w:r w:rsidR="00B8319B">
        <w:rPr>
          <w:rFonts w:eastAsia="Times New Roman" w:cs="Times New Roman"/>
          <w:snapToGrid w:val="0"/>
          <w:spacing w:val="-3"/>
          <w:u w:val="single"/>
        </w:rPr>
        <w:t>address</w:t>
      </w:r>
      <w:r w:rsidR="006E274A">
        <w:rPr>
          <w:rFonts w:eastAsia="Times New Roman" w:cs="Times New Roman"/>
          <w:snapToGrid w:val="0"/>
          <w:spacing w:val="-3"/>
          <w:u w:val="single"/>
        </w:rPr>
        <w:t xml:space="preserve"> </w:t>
      </w:r>
      <w:r w:rsidR="008E7AD2">
        <w:rPr>
          <w:rFonts w:eastAsia="Times New Roman" w:cs="Times New Roman"/>
          <w:snapToGrid w:val="0"/>
          <w:spacing w:val="-3"/>
          <w:u w:val="single"/>
        </w:rPr>
        <w:t xml:space="preserve">any </w:t>
      </w:r>
      <w:r w:rsidR="00F80612">
        <w:rPr>
          <w:rFonts w:eastAsia="Times New Roman" w:cs="Times New Roman"/>
          <w:snapToGrid w:val="0"/>
          <w:spacing w:val="-3"/>
          <w:u w:val="single"/>
        </w:rPr>
        <w:t xml:space="preserve">such </w:t>
      </w:r>
      <w:r w:rsidR="00A12E47">
        <w:rPr>
          <w:rFonts w:eastAsia="Times New Roman" w:cs="Times New Roman"/>
          <w:snapToGrid w:val="0"/>
          <w:spacing w:val="-3"/>
          <w:u w:val="single"/>
        </w:rPr>
        <w:t>barriers</w:t>
      </w:r>
      <w:r>
        <w:rPr>
          <w:rFonts w:eastAsia="Times New Roman" w:cs="Times New Roman"/>
          <w:snapToGrid w:val="0"/>
          <w:spacing w:val="-3"/>
          <w:u w:val="single"/>
        </w:rPr>
        <w:t>;</w:t>
      </w:r>
    </w:p>
    <w:p w14:paraId="1F9BE864" w14:textId="1F8AB0A9" w:rsidR="00FE19F3" w:rsidRDefault="00FE19F3" w:rsidP="00FE19F3">
      <w:pPr>
        <w:widowControl w:val="0"/>
        <w:tabs>
          <w:tab w:val="left" w:pos="-720"/>
        </w:tabs>
        <w:suppressAutoHyphens/>
        <w:spacing w:after="0" w:line="480" w:lineRule="auto"/>
        <w:ind w:firstLine="720"/>
        <w:jc w:val="both"/>
        <w:rPr>
          <w:rFonts w:eastAsia="Times New Roman" w:cs="Times New Roman"/>
          <w:snapToGrid w:val="0"/>
          <w:color w:val="FF0000"/>
          <w:spacing w:val="-3"/>
          <w:u w:val="single"/>
        </w:rPr>
      </w:pPr>
      <w:r>
        <w:rPr>
          <w:rFonts w:eastAsia="Times New Roman" w:cs="Times New Roman"/>
          <w:snapToGrid w:val="0"/>
          <w:spacing w:val="-3"/>
          <w:u w:val="single"/>
        </w:rPr>
        <w:t xml:space="preserve">3. </w:t>
      </w:r>
      <w:r w:rsidR="00DB3C64">
        <w:rPr>
          <w:rFonts w:eastAsia="Times New Roman" w:cs="Times New Roman"/>
          <w:snapToGrid w:val="0"/>
          <w:spacing w:val="-3"/>
          <w:u w:val="single"/>
        </w:rPr>
        <w:t>Create and disseminate</w:t>
      </w:r>
      <w:r>
        <w:rPr>
          <w:rFonts w:eastAsia="Times New Roman" w:cs="Times New Roman"/>
          <w:snapToGrid w:val="0"/>
          <w:spacing w:val="-3"/>
          <w:u w:val="single"/>
        </w:rPr>
        <w:t xml:space="preserve"> m</w:t>
      </w:r>
      <w:r w:rsidRPr="00A14D64">
        <w:rPr>
          <w:rFonts w:eastAsia="Times New Roman" w:cs="Times New Roman"/>
          <w:snapToGrid w:val="0"/>
          <w:spacing w:val="-3"/>
          <w:u w:val="single"/>
        </w:rPr>
        <w:t xml:space="preserve">aterials for </w:t>
      </w:r>
      <w:r w:rsidR="00102806">
        <w:rPr>
          <w:rFonts w:eastAsia="Times New Roman" w:cs="Times New Roman"/>
          <w:snapToGrid w:val="0"/>
          <w:spacing w:val="-3"/>
          <w:u w:val="single"/>
        </w:rPr>
        <w:t>low</w:t>
      </w:r>
      <w:r w:rsidR="00922296">
        <w:rPr>
          <w:rFonts w:eastAsia="Times New Roman" w:cs="Times New Roman"/>
          <w:snapToGrid w:val="0"/>
          <w:spacing w:val="-3"/>
          <w:u w:val="single"/>
        </w:rPr>
        <w:t xml:space="preserve">-wage </w:t>
      </w:r>
      <w:r w:rsidR="00102806">
        <w:rPr>
          <w:rFonts w:eastAsia="Times New Roman" w:cs="Times New Roman"/>
          <w:snapToGrid w:val="0"/>
          <w:spacing w:val="-3"/>
          <w:u w:val="single"/>
        </w:rPr>
        <w:t>workers</w:t>
      </w:r>
      <w:r w:rsidR="00102806" w:rsidRPr="00FB1E68">
        <w:rPr>
          <w:rFonts w:eastAsia="Times New Roman" w:cs="Times New Roman"/>
          <w:snapToGrid w:val="0"/>
          <w:spacing w:val="-3"/>
          <w:u w:val="single"/>
        </w:rPr>
        <w:t xml:space="preserve"> </w:t>
      </w:r>
      <w:r w:rsidR="00FB1E68" w:rsidRPr="00FB1E68">
        <w:rPr>
          <w:rFonts w:eastAsia="Times New Roman" w:cs="Times New Roman"/>
          <w:snapToGrid w:val="0"/>
          <w:spacing w:val="-3"/>
          <w:u w:val="single"/>
        </w:rPr>
        <w:t xml:space="preserve">regarding the health insurance plans and access programs available to </w:t>
      </w:r>
      <w:r w:rsidR="004127FE">
        <w:rPr>
          <w:rFonts w:eastAsia="Times New Roman" w:cs="Times New Roman"/>
          <w:snapToGrid w:val="0"/>
          <w:spacing w:val="-3"/>
          <w:u w:val="single"/>
        </w:rPr>
        <w:t>such</w:t>
      </w:r>
      <w:r w:rsidR="00FB1E68" w:rsidRPr="00FB1E68">
        <w:rPr>
          <w:rFonts w:eastAsia="Times New Roman" w:cs="Times New Roman"/>
          <w:snapToGrid w:val="0"/>
          <w:spacing w:val="-3"/>
          <w:u w:val="single"/>
        </w:rPr>
        <w:t xml:space="preserve"> </w:t>
      </w:r>
      <w:r w:rsidR="00102806">
        <w:rPr>
          <w:rFonts w:eastAsia="Times New Roman" w:cs="Times New Roman"/>
          <w:snapToGrid w:val="0"/>
          <w:spacing w:val="-3"/>
          <w:u w:val="single"/>
        </w:rPr>
        <w:t>workers</w:t>
      </w:r>
      <w:r w:rsidR="00FB1E68" w:rsidRPr="00FB1E68">
        <w:rPr>
          <w:rFonts w:eastAsia="Times New Roman" w:cs="Times New Roman"/>
          <w:snapToGrid w:val="0"/>
          <w:spacing w:val="-3"/>
          <w:u w:val="single"/>
        </w:rPr>
        <w:t>, which address such barriers</w:t>
      </w:r>
      <w:r w:rsidR="00FB1E68">
        <w:rPr>
          <w:rFonts w:eastAsia="Times New Roman" w:cs="Times New Roman"/>
          <w:snapToGrid w:val="0"/>
          <w:spacing w:val="-3"/>
          <w:u w:val="single"/>
        </w:rPr>
        <w:t xml:space="preserve"> and are</w:t>
      </w:r>
      <w:r w:rsidR="008D34A0">
        <w:rPr>
          <w:rFonts w:eastAsia="Times New Roman" w:cs="Times New Roman"/>
          <w:snapToGrid w:val="0"/>
          <w:spacing w:val="-3"/>
          <w:u w:val="single"/>
        </w:rPr>
        <w:t xml:space="preserve"> </w:t>
      </w:r>
      <w:r w:rsidRPr="00A14D64">
        <w:rPr>
          <w:rFonts w:eastAsia="Times New Roman" w:cs="Times New Roman"/>
          <w:snapToGrid w:val="0"/>
          <w:spacing w:val="-3"/>
          <w:u w:val="single"/>
        </w:rPr>
        <w:t xml:space="preserve">in each of the designated </w:t>
      </w:r>
      <w:r w:rsidRPr="00C72441">
        <w:rPr>
          <w:rFonts w:eastAsia="Times New Roman" w:cs="Times New Roman"/>
          <w:snapToGrid w:val="0"/>
          <w:spacing w:val="-3"/>
          <w:u w:val="single"/>
        </w:rPr>
        <w:t>citywide languages</w:t>
      </w:r>
      <w:r>
        <w:rPr>
          <w:rFonts w:eastAsia="Times New Roman" w:cs="Times New Roman"/>
          <w:snapToGrid w:val="0"/>
          <w:spacing w:val="-3"/>
          <w:u w:val="single"/>
        </w:rPr>
        <w:t>,</w:t>
      </w:r>
      <w:r w:rsidR="00FB1E68">
        <w:rPr>
          <w:rFonts w:eastAsia="Times New Roman" w:cs="Times New Roman"/>
          <w:snapToGrid w:val="0"/>
          <w:spacing w:val="-3"/>
          <w:u w:val="single"/>
        </w:rPr>
        <w:t xml:space="preserve"> as defined in section 23-1101</w:t>
      </w:r>
      <w:r w:rsidRPr="00C72441">
        <w:rPr>
          <w:rFonts w:eastAsia="Times New Roman" w:cs="Times New Roman"/>
          <w:snapToGrid w:val="0"/>
          <w:spacing w:val="-3"/>
          <w:u w:val="single"/>
        </w:rPr>
        <w:t xml:space="preserve">; </w:t>
      </w:r>
      <w:r>
        <w:rPr>
          <w:rFonts w:eastAsia="Times New Roman" w:cs="Times New Roman"/>
          <w:snapToGrid w:val="0"/>
          <w:spacing w:val="-3"/>
          <w:u w:val="single"/>
        </w:rPr>
        <w:t>and</w:t>
      </w:r>
    </w:p>
    <w:p w14:paraId="3B2EF5A2" w14:textId="7412C0B5" w:rsidR="00FE19F3" w:rsidRPr="00F80612" w:rsidRDefault="00FE19F3" w:rsidP="00FE19F3">
      <w:pPr>
        <w:widowControl w:val="0"/>
        <w:tabs>
          <w:tab w:val="left" w:pos="-720"/>
        </w:tabs>
        <w:suppressAutoHyphens/>
        <w:spacing w:after="0" w:line="480" w:lineRule="auto"/>
        <w:ind w:firstLine="720"/>
        <w:jc w:val="both"/>
        <w:rPr>
          <w:rFonts w:eastAsia="Times New Roman" w:cs="Times New Roman"/>
          <w:snapToGrid w:val="0"/>
          <w:spacing w:val="-3"/>
          <w:u w:val="single"/>
        </w:rPr>
      </w:pPr>
      <w:r>
        <w:rPr>
          <w:rFonts w:eastAsia="Times New Roman" w:cs="Times New Roman"/>
          <w:snapToGrid w:val="0"/>
          <w:spacing w:val="-3"/>
          <w:u w:val="single"/>
        </w:rPr>
        <w:t xml:space="preserve">4. </w:t>
      </w:r>
      <w:r w:rsidR="00DB3C64">
        <w:rPr>
          <w:rFonts w:eastAsia="Times New Roman" w:cs="Times New Roman"/>
          <w:snapToGrid w:val="0"/>
          <w:spacing w:val="-3"/>
          <w:u w:val="single"/>
        </w:rPr>
        <w:t>Publish</w:t>
      </w:r>
      <w:r w:rsidRPr="00F80612">
        <w:rPr>
          <w:rFonts w:eastAsia="Times New Roman" w:cs="Times New Roman"/>
          <w:snapToGrid w:val="0"/>
          <w:spacing w:val="-3"/>
          <w:u w:val="single"/>
        </w:rPr>
        <w:t xml:space="preserve"> </w:t>
      </w:r>
      <w:r>
        <w:rPr>
          <w:rFonts w:eastAsia="Times New Roman" w:cs="Times New Roman"/>
          <w:snapToGrid w:val="0"/>
          <w:spacing w:val="-3"/>
          <w:u w:val="single"/>
        </w:rPr>
        <w:t>such</w:t>
      </w:r>
      <w:r w:rsidRPr="00F80612">
        <w:rPr>
          <w:rFonts w:eastAsia="Times New Roman" w:cs="Times New Roman"/>
          <w:snapToGrid w:val="0"/>
          <w:spacing w:val="-3"/>
          <w:u w:val="single"/>
        </w:rPr>
        <w:t xml:space="preserve"> </w:t>
      </w:r>
      <w:r>
        <w:rPr>
          <w:rFonts w:eastAsia="Times New Roman" w:cs="Times New Roman"/>
          <w:snapToGrid w:val="0"/>
          <w:spacing w:val="-3"/>
          <w:u w:val="single"/>
        </w:rPr>
        <w:t>materials</w:t>
      </w:r>
      <w:r w:rsidRPr="00F80612">
        <w:rPr>
          <w:rFonts w:eastAsia="Times New Roman" w:cs="Times New Roman"/>
          <w:snapToGrid w:val="0"/>
          <w:spacing w:val="-3"/>
          <w:u w:val="single"/>
        </w:rPr>
        <w:t xml:space="preserve"> on the </w:t>
      </w:r>
      <w:r w:rsidR="005F76A9">
        <w:rPr>
          <w:rFonts w:eastAsia="Times New Roman" w:cs="Times New Roman"/>
          <w:snapToGrid w:val="0"/>
          <w:spacing w:val="-3"/>
          <w:u w:val="single"/>
        </w:rPr>
        <w:t>website</w:t>
      </w:r>
      <w:r w:rsidR="00F5061A">
        <w:rPr>
          <w:rFonts w:eastAsia="Times New Roman" w:cs="Times New Roman"/>
          <w:snapToGrid w:val="0"/>
          <w:spacing w:val="-3"/>
          <w:u w:val="single"/>
        </w:rPr>
        <w:t>s</w:t>
      </w:r>
      <w:r w:rsidR="005F76A9">
        <w:rPr>
          <w:rFonts w:eastAsia="Times New Roman" w:cs="Times New Roman"/>
          <w:snapToGrid w:val="0"/>
          <w:spacing w:val="-3"/>
          <w:u w:val="single"/>
        </w:rPr>
        <w:t xml:space="preserve"> of the </w:t>
      </w:r>
      <w:r>
        <w:rPr>
          <w:rFonts w:eastAsia="Times New Roman" w:cs="Times New Roman"/>
          <w:snapToGrid w:val="0"/>
          <w:spacing w:val="-3"/>
          <w:u w:val="single"/>
        </w:rPr>
        <w:t>relevant agencies.</w:t>
      </w:r>
    </w:p>
    <w:p w14:paraId="593B60A1" w14:textId="5F7F3F51" w:rsidR="00DA3EB1" w:rsidRPr="00742DD5" w:rsidRDefault="00811993" w:rsidP="00DA3EB1">
      <w:pPr>
        <w:widowControl w:val="0"/>
        <w:tabs>
          <w:tab w:val="left" w:pos="-720"/>
        </w:tabs>
        <w:suppressAutoHyphens/>
        <w:spacing w:after="0" w:line="480" w:lineRule="auto"/>
        <w:ind w:firstLine="720"/>
        <w:jc w:val="both"/>
        <w:rPr>
          <w:rFonts w:eastAsia="Times New Roman" w:cs="Times New Roman"/>
          <w:snapToGrid w:val="0"/>
          <w:spacing w:val="-3"/>
          <w:u w:val="single"/>
        </w:rPr>
      </w:pPr>
      <w:r>
        <w:rPr>
          <w:rFonts w:eastAsia="Times New Roman" w:cs="Times New Roman"/>
          <w:snapToGrid w:val="0"/>
          <w:spacing w:val="-3"/>
          <w:u w:val="single"/>
        </w:rPr>
        <w:t>c</w:t>
      </w:r>
      <w:r w:rsidR="00A2019F" w:rsidRPr="00A2019F">
        <w:rPr>
          <w:rFonts w:eastAsia="Times New Roman" w:cs="Times New Roman"/>
          <w:snapToGrid w:val="0"/>
          <w:spacing w:val="-3"/>
          <w:u w:val="single"/>
        </w:rPr>
        <w:t xml:space="preserve">. </w:t>
      </w:r>
      <w:r w:rsidR="00DA3EB1" w:rsidRPr="00DA3EB1">
        <w:rPr>
          <w:rFonts w:eastAsia="Times New Roman" w:cs="Times New Roman"/>
          <w:snapToGrid w:val="0"/>
          <w:spacing w:val="-3"/>
          <w:u w:val="single"/>
        </w:rPr>
        <w:t xml:space="preserve">Reporting. </w:t>
      </w:r>
      <w:r w:rsidR="00DF56B4">
        <w:rPr>
          <w:rFonts w:eastAsia="Times New Roman" w:cs="Times New Roman"/>
          <w:snapToGrid w:val="0"/>
          <w:spacing w:val="-3"/>
          <w:u w:val="single"/>
        </w:rPr>
        <w:t>No later than</w:t>
      </w:r>
      <w:r w:rsidR="00DF56B4" w:rsidRPr="00DA3EB1">
        <w:rPr>
          <w:rFonts w:eastAsia="Times New Roman" w:cs="Times New Roman"/>
          <w:snapToGrid w:val="0"/>
          <w:spacing w:val="-3"/>
          <w:u w:val="single"/>
        </w:rPr>
        <w:t xml:space="preserve"> </w:t>
      </w:r>
      <w:r w:rsidR="00C00E35">
        <w:rPr>
          <w:rFonts w:eastAsia="Times New Roman" w:cs="Times New Roman"/>
          <w:snapToGrid w:val="0"/>
          <w:spacing w:val="-3"/>
          <w:u w:val="single"/>
        </w:rPr>
        <w:t>1</w:t>
      </w:r>
      <w:r w:rsidR="00224B5D">
        <w:rPr>
          <w:rFonts w:eastAsia="Times New Roman" w:cs="Times New Roman"/>
          <w:snapToGrid w:val="0"/>
          <w:spacing w:val="-3"/>
          <w:u w:val="single"/>
        </w:rPr>
        <w:t>8</w:t>
      </w:r>
      <w:r w:rsidR="00C00E35">
        <w:rPr>
          <w:rFonts w:eastAsia="Times New Roman" w:cs="Times New Roman"/>
          <w:snapToGrid w:val="0"/>
          <w:spacing w:val="-3"/>
          <w:u w:val="single"/>
        </w:rPr>
        <w:t>0 days</w:t>
      </w:r>
      <w:r w:rsidR="00DA3EB1" w:rsidRPr="00DA3EB1">
        <w:rPr>
          <w:rFonts w:eastAsia="Times New Roman" w:cs="Times New Roman"/>
          <w:snapToGrid w:val="0"/>
          <w:spacing w:val="-3"/>
          <w:u w:val="single"/>
        </w:rPr>
        <w:t xml:space="preserve"> after the effective date of the local law that added this section, and annually thereafter, the commissioner shall submit a report on the </w:t>
      </w:r>
      <w:r w:rsidR="00C00E35">
        <w:rPr>
          <w:rFonts w:eastAsia="Times New Roman" w:cs="Times New Roman"/>
          <w:snapToGrid w:val="0"/>
          <w:spacing w:val="-3"/>
          <w:u w:val="single"/>
        </w:rPr>
        <w:t>campaign</w:t>
      </w:r>
      <w:r w:rsidR="00DA3EB1" w:rsidRPr="00DA3EB1">
        <w:rPr>
          <w:rFonts w:eastAsia="Times New Roman" w:cs="Times New Roman"/>
          <w:snapToGrid w:val="0"/>
          <w:spacing w:val="-3"/>
          <w:u w:val="single"/>
        </w:rPr>
        <w:t xml:space="preserve"> to the </w:t>
      </w:r>
      <w:r w:rsidR="00DA3EB1" w:rsidRPr="00A100D9">
        <w:rPr>
          <w:rFonts w:eastAsia="Times New Roman" w:cs="Times New Roman"/>
          <w:snapToGrid w:val="0"/>
          <w:spacing w:val="-3"/>
          <w:u w:val="single"/>
        </w:rPr>
        <w:t>mayo</w:t>
      </w:r>
      <w:r w:rsidR="00C00E35" w:rsidRPr="00A100D9">
        <w:rPr>
          <w:rFonts w:eastAsia="Times New Roman" w:cs="Times New Roman"/>
          <w:snapToGrid w:val="0"/>
          <w:spacing w:val="-3"/>
          <w:u w:val="single"/>
        </w:rPr>
        <w:t>r and</w:t>
      </w:r>
      <w:r w:rsidR="00DA3EB1" w:rsidRPr="00A100D9">
        <w:rPr>
          <w:rFonts w:eastAsia="Times New Roman" w:cs="Times New Roman"/>
          <w:snapToGrid w:val="0"/>
          <w:spacing w:val="-3"/>
          <w:u w:val="single"/>
        </w:rPr>
        <w:t xml:space="preserve"> the speaker of the council</w:t>
      </w:r>
      <w:r w:rsidR="00DF56B4">
        <w:rPr>
          <w:rFonts w:eastAsia="Times New Roman" w:cs="Times New Roman"/>
          <w:snapToGrid w:val="0"/>
          <w:spacing w:val="-3"/>
          <w:u w:val="single"/>
        </w:rPr>
        <w:t xml:space="preserve"> and</w:t>
      </w:r>
      <w:r w:rsidR="00C00E35" w:rsidRPr="00A100D9">
        <w:rPr>
          <w:rFonts w:eastAsia="Times New Roman" w:cs="Times New Roman"/>
          <w:snapToGrid w:val="0"/>
          <w:spacing w:val="-3"/>
          <w:u w:val="single"/>
        </w:rPr>
        <w:t xml:space="preserve"> shall </w:t>
      </w:r>
      <w:r w:rsidR="00DA3EB1" w:rsidRPr="00A100D9">
        <w:rPr>
          <w:rFonts w:eastAsia="Times New Roman" w:cs="Times New Roman"/>
          <w:snapToGrid w:val="0"/>
          <w:spacing w:val="-3"/>
          <w:u w:val="single"/>
        </w:rPr>
        <w:t>post</w:t>
      </w:r>
      <w:r w:rsidR="00DF56B4">
        <w:rPr>
          <w:rFonts w:eastAsia="Times New Roman" w:cs="Times New Roman"/>
          <w:snapToGrid w:val="0"/>
          <w:spacing w:val="-3"/>
          <w:u w:val="single"/>
        </w:rPr>
        <w:t xml:space="preserve"> such report</w:t>
      </w:r>
      <w:r w:rsidR="00DA3EB1" w:rsidRPr="00A100D9">
        <w:rPr>
          <w:rFonts w:eastAsia="Times New Roman" w:cs="Times New Roman"/>
          <w:snapToGrid w:val="0"/>
          <w:spacing w:val="-3"/>
          <w:u w:val="single"/>
        </w:rPr>
        <w:t xml:space="preserve"> on the department</w:t>
      </w:r>
      <w:r w:rsidR="00DF56B4">
        <w:rPr>
          <w:rFonts w:eastAsia="Times New Roman" w:cs="Times New Roman"/>
          <w:snapToGrid w:val="0"/>
          <w:spacing w:val="-3"/>
          <w:u w:val="single"/>
        </w:rPr>
        <w:t>’s</w:t>
      </w:r>
      <w:r w:rsidR="00DA3EB1" w:rsidRPr="00A100D9">
        <w:rPr>
          <w:rFonts w:eastAsia="Times New Roman" w:cs="Times New Roman"/>
          <w:snapToGrid w:val="0"/>
          <w:spacing w:val="-3"/>
          <w:u w:val="single"/>
        </w:rPr>
        <w:t xml:space="preserve"> </w:t>
      </w:r>
      <w:r w:rsidR="00DA3EB1" w:rsidRPr="00742DD5">
        <w:rPr>
          <w:rFonts w:eastAsia="Times New Roman" w:cs="Times New Roman"/>
          <w:snapToGrid w:val="0"/>
          <w:spacing w:val="-3"/>
          <w:u w:val="single"/>
        </w:rPr>
        <w:t xml:space="preserve">website. Such report shall be anonymized and </w:t>
      </w:r>
      <w:r w:rsidR="00DF56B4">
        <w:rPr>
          <w:rFonts w:eastAsia="Times New Roman" w:cs="Times New Roman"/>
          <w:snapToGrid w:val="0"/>
          <w:spacing w:val="-3"/>
          <w:u w:val="single"/>
        </w:rPr>
        <w:t xml:space="preserve">shall </w:t>
      </w:r>
      <w:r w:rsidR="00DA3EB1" w:rsidRPr="00742DD5">
        <w:rPr>
          <w:rFonts w:eastAsia="Times New Roman" w:cs="Times New Roman"/>
          <w:snapToGrid w:val="0"/>
          <w:spacing w:val="-3"/>
          <w:u w:val="single"/>
        </w:rPr>
        <w:t>include</w:t>
      </w:r>
      <w:r w:rsidR="001F21EB">
        <w:rPr>
          <w:rFonts w:eastAsia="Times New Roman" w:cs="Times New Roman"/>
          <w:snapToGrid w:val="0"/>
          <w:spacing w:val="-3"/>
          <w:u w:val="single"/>
        </w:rPr>
        <w:t xml:space="preserve"> </w:t>
      </w:r>
      <w:r w:rsidR="00DA3EB1" w:rsidRPr="00742DD5">
        <w:rPr>
          <w:rFonts w:eastAsia="Times New Roman" w:cs="Times New Roman"/>
          <w:snapToGrid w:val="0"/>
          <w:spacing w:val="-3"/>
          <w:u w:val="single"/>
        </w:rPr>
        <w:t xml:space="preserve">the following:  </w:t>
      </w:r>
    </w:p>
    <w:p w14:paraId="55F6D408" w14:textId="162E834A" w:rsidR="00DA3EB1" w:rsidRDefault="002B4312" w:rsidP="00DA3EB1">
      <w:pPr>
        <w:widowControl w:val="0"/>
        <w:tabs>
          <w:tab w:val="left" w:pos="-720"/>
        </w:tabs>
        <w:suppressAutoHyphens/>
        <w:spacing w:after="0" w:line="480" w:lineRule="auto"/>
        <w:ind w:firstLine="720"/>
        <w:jc w:val="both"/>
        <w:rPr>
          <w:rFonts w:eastAsia="Times New Roman" w:cs="Times New Roman"/>
          <w:snapToGrid w:val="0"/>
          <w:spacing w:val="-3"/>
          <w:u w:val="single"/>
        </w:rPr>
      </w:pPr>
      <w:r>
        <w:rPr>
          <w:rFonts w:eastAsia="Times New Roman" w:cs="Times New Roman"/>
          <w:snapToGrid w:val="0"/>
          <w:spacing w:val="-3"/>
          <w:u w:val="single"/>
        </w:rPr>
        <w:t>1</w:t>
      </w:r>
      <w:r w:rsidR="00A9088E" w:rsidRPr="00742DD5">
        <w:rPr>
          <w:rFonts w:eastAsia="Times New Roman" w:cs="Times New Roman"/>
          <w:snapToGrid w:val="0"/>
          <w:spacing w:val="-3"/>
          <w:u w:val="single"/>
        </w:rPr>
        <w:t xml:space="preserve">. The </w:t>
      </w:r>
      <w:r w:rsidR="00DA3EB1" w:rsidRPr="00742DD5">
        <w:rPr>
          <w:rFonts w:eastAsia="Times New Roman" w:cs="Times New Roman"/>
          <w:snapToGrid w:val="0"/>
          <w:spacing w:val="-3"/>
          <w:u w:val="single"/>
        </w:rPr>
        <w:t xml:space="preserve">number </w:t>
      </w:r>
      <w:r w:rsidR="00A9088E" w:rsidRPr="00742DD5">
        <w:rPr>
          <w:rFonts w:eastAsia="Times New Roman" w:cs="Times New Roman"/>
          <w:snapToGrid w:val="0"/>
          <w:spacing w:val="-3"/>
          <w:u w:val="single"/>
        </w:rPr>
        <w:t xml:space="preserve">and percentage </w:t>
      </w:r>
      <w:r w:rsidR="00DA3EB1" w:rsidRPr="00742DD5">
        <w:rPr>
          <w:rFonts w:eastAsia="Times New Roman" w:cs="Times New Roman"/>
          <w:snapToGrid w:val="0"/>
          <w:spacing w:val="-3"/>
          <w:u w:val="single"/>
        </w:rPr>
        <w:t xml:space="preserve">of </w:t>
      </w:r>
      <w:r w:rsidR="00922296">
        <w:rPr>
          <w:rFonts w:eastAsia="Times New Roman" w:cs="Times New Roman"/>
          <w:snapToGrid w:val="0"/>
          <w:spacing w:val="-3"/>
          <w:u w:val="single"/>
        </w:rPr>
        <w:t>low-wage workers</w:t>
      </w:r>
      <w:r w:rsidR="009068C6" w:rsidRPr="00742DD5">
        <w:rPr>
          <w:rFonts w:eastAsia="Times New Roman" w:cs="Times New Roman"/>
          <w:snapToGrid w:val="0"/>
          <w:spacing w:val="-3"/>
          <w:u w:val="single"/>
        </w:rPr>
        <w:t xml:space="preserve"> </w:t>
      </w:r>
      <w:r w:rsidR="00DF56B4">
        <w:rPr>
          <w:rFonts w:eastAsia="Times New Roman" w:cs="Times New Roman"/>
          <w:snapToGrid w:val="0"/>
          <w:spacing w:val="-3"/>
          <w:u w:val="single"/>
        </w:rPr>
        <w:t>who lacked health insurance at any time during</w:t>
      </w:r>
      <w:r w:rsidR="00B902E4" w:rsidRPr="00742DD5">
        <w:rPr>
          <w:rFonts w:eastAsia="Times New Roman" w:cs="Times New Roman"/>
          <w:snapToGrid w:val="0"/>
          <w:spacing w:val="-3"/>
          <w:u w:val="single"/>
        </w:rPr>
        <w:t xml:space="preserve"> the </w:t>
      </w:r>
      <w:r w:rsidR="005A1418" w:rsidRPr="00742DD5">
        <w:rPr>
          <w:rFonts w:eastAsia="Times New Roman" w:cs="Times New Roman"/>
          <w:snapToGrid w:val="0"/>
          <w:spacing w:val="-3"/>
          <w:u w:val="single"/>
        </w:rPr>
        <w:t xml:space="preserve">current reporting </w:t>
      </w:r>
      <w:r w:rsidR="00B902E4" w:rsidRPr="00742DD5">
        <w:rPr>
          <w:rFonts w:eastAsia="Times New Roman" w:cs="Times New Roman"/>
          <w:snapToGrid w:val="0"/>
          <w:spacing w:val="-3"/>
          <w:u w:val="single"/>
        </w:rPr>
        <w:t>period</w:t>
      </w:r>
      <w:r w:rsidR="00F130DB" w:rsidRPr="00742DD5">
        <w:rPr>
          <w:rFonts w:eastAsia="Times New Roman" w:cs="Times New Roman"/>
          <w:snapToGrid w:val="0"/>
          <w:spacing w:val="-3"/>
          <w:u w:val="single"/>
        </w:rPr>
        <w:t xml:space="preserve">, disaggregated by </w:t>
      </w:r>
      <w:r w:rsidR="00A810D1">
        <w:rPr>
          <w:rFonts w:eastAsia="Times New Roman" w:cs="Times New Roman"/>
          <w:snapToGrid w:val="0"/>
          <w:spacing w:val="-3"/>
          <w:u w:val="single"/>
        </w:rPr>
        <w:t>borough</w:t>
      </w:r>
      <w:r w:rsidR="003F3F71">
        <w:rPr>
          <w:rFonts w:eastAsia="Times New Roman" w:cs="Times New Roman"/>
          <w:snapToGrid w:val="0"/>
          <w:spacing w:val="-3"/>
          <w:u w:val="single"/>
        </w:rPr>
        <w:t xml:space="preserve"> of </w:t>
      </w:r>
      <w:r w:rsidR="008E0560">
        <w:rPr>
          <w:rFonts w:eastAsia="Times New Roman" w:cs="Times New Roman"/>
          <w:snapToGrid w:val="0"/>
          <w:spacing w:val="-3"/>
          <w:u w:val="single"/>
        </w:rPr>
        <w:t>employment</w:t>
      </w:r>
      <w:r w:rsidR="00A810D1">
        <w:rPr>
          <w:rFonts w:eastAsia="Times New Roman" w:cs="Times New Roman"/>
          <w:snapToGrid w:val="0"/>
          <w:spacing w:val="-3"/>
          <w:u w:val="single"/>
        </w:rPr>
        <w:t xml:space="preserve">, ethnicity, </w:t>
      </w:r>
      <w:r w:rsidR="00224B5D" w:rsidRPr="00742DD5">
        <w:rPr>
          <w:rFonts w:eastAsia="Times New Roman" w:cs="Times New Roman"/>
          <w:snapToGrid w:val="0"/>
          <w:spacing w:val="-3"/>
          <w:u w:val="single"/>
        </w:rPr>
        <w:t xml:space="preserve">gender, </w:t>
      </w:r>
      <w:r w:rsidR="007D5746">
        <w:rPr>
          <w:rFonts w:eastAsia="Times New Roman" w:cs="Times New Roman"/>
          <w:snapToGrid w:val="0"/>
          <w:spacing w:val="-3"/>
          <w:u w:val="single"/>
        </w:rPr>
        <w:t>household income</w:t>
      </w:r>
      <w:r w:rsidR="00C00E35" w:rsidRPr="00742DD5">
        <w:rPr>
          <w:rFonts w:eastAsia="Times New Roman" w:cs="Times New Roman"/>
          <w:snapToGrid w:val="0"/>
          <w:spacing w:val="-3"/>
          <w:u w:val="single"/>
        </w:rPr>
        <w:t xml:space="preserve">, </w:t>
      </w:r>
      <w:r w:rsidR="00A810D1">
        <w:rPr>
          <w:rFonts w:eastAsia="Times New Roman" w:cs="Times New Roman"/>
          <w:snapToGrid w:val="0"/>
          <w:spacing w:val="-3"/>
          <w:u w:val="single"/>
        </w:rPr>
        <w:t xml:space="preserve">industry, </w:t>
      </w:r>
      <w:r w:rsidR="00275151">
        <w:rPr>
          <w:rFonts w:eastAsia="Times New Roman" w:cs="Times New Roman"/>
          <w:snapToGrid w:val="0"/>
          <w:spacing w:val="-3"/>
          <w:u w:val="single"/>
        </w:rPr>
        <w:t>occupation</w:t>
      </w:r>
      <w:r w:rsidR="00A810D1">
        <w:rPr>
          <w:rFonts w:eastAsia="Times New Roman" w:cs="Times New Roman"/>
          <w:snapToGrid w:val="0"/>
          <w:spacing w:val="-3"/>
          <w:u w:val="single"/>
        </w:rPr>
        <w:t xml:space="preserve"> and race</w:t>
      </w:r>
      <w:r w:rsidR="00C00E35" w:rsidRPr="00742DD5">
        <w:rPr>
          <w:rFonts w:eastAsia="Times New Roman" w:cs="Times New Roman"/>
          <w:snapToGrid w:val="0"/>
          <w:spacing w:val="-3"/>
          <w:u w:val="single"/>
        </w:rPr>
        <w:t>;</w:t>
      </w:r>
    </w:p>
    <w:p w14:paraId="6BF12C84" w14:textId="6D112993" w:rsidR="002B4312" w:rsidRPr="00742DD5" w:rsidRDefault="002B4312" w:rsidP="002B4312">
      <w:pPr>
        <w:widowControl w:val="0"/>
        <w:tabs>
          <w:tab w:val="left" w:pos="-720"/>
          <w:tab w:val="right" w:pos="9360"/>
        </w:tabs>
        <w:suppressAutoHyphens/>
        <w:spacing w:after="0" w:line="480" w:lineRule="auto"/>
        <w:ind w:firstLine="720"/>
        <w:jc w:val="both"/>
        <w:rPr>
          <w:rFonts w:eastAsia="Times New Roman" w:cs="Times New Roman"/>
          <w:snapToGrid w:val="0"/>
          <w:spacing w:val="-3"/>
          <w:u w:val="single"/>
        </w:rPr>
      </w:pPr>
      <w:r>
        <w:rPr>
          <w:rFonts w:eastAsia="Times New Roman" w:cs="Times New Roman"/>
          <w:snapToGrid w:val="0"/>
          <w:spacing w:val="-3"/>
          <w:u w:val="single"/>
        </w:rPr>
        <w:t>2</w:t>
      </w:r>
      <w:r w:rsidRPr="00742DD5">
        <w:rPr>
          <w:rFonts w:eastAsia="Times New Roman" w:cs="Times New Roman"/>
          <w:snapToGrid w:val="0"/>
          <w:spacing w:val="-3"/>
          <w:u w:val="single"/>
        </w:rPr>
        <w:t>. The change, from the prior reporting period to the current reporting period,</w:t>
      </w:r>
      <w:r w:rsidRPr="00742DD5">
        <w:rPr>
          <w:rFonts w:eastAsia="Times New Roman" w:cs="Times New Roman"/>
          <w:snapToGrid w:val="0"/>
          <w:spacing w:val="-3"/>
          <w:u w:val="single"/>
        </w:rPr>
        <w:tab/>
        <w:t xml:space="preserve"> in the number and percentage of </w:t>
      </w:r>
      <w:r w:rsidR="00922296">
        <w:rPr>
          <w:rFonts w:eastAsia="Times New Roman" w:cs="Times New Roman"/>
          <w:snapToGrid w:val="0"/>
          <w:spacing w:val="-3"/>
          <w:u w:val="single"/>
        </w:rPr>
        <w:t>low-wage workers</w:t>
      </w:r>
      <w:r w:rsidRPr="00742DD5">
        <w:rPr>
          <w:rFonts w:eastAsia="Times New Roman" w:cs="Times New Roman"/>
          <w:snapToGrid w:val="0"/>
          <w:spacing w:val="-3"/>
          <w:u w:val="single"/>
        </w:rPr>
        <w:t xml:space="preserve"> </w:t>
      </w:r>
      <w:r w:rsidR="00DF56B4">
        <w:rPr>
          <w:rFonts w:eastAsia="Times New Roman" w:cs="Times New Roman"/>
          <w:snapToGrid w:val="0"/>
          <w:spacing w:val="-3"/>
          <w:u w:val="single"/>
        </w:rPr>
        <w:t>who lacked health insurance</w:t>
      </w:r>
      <w:r w:rsidRPr="00742DD5">
        <w:rPr>
          <w:rFonts w:eastAsia="Times New Roman" w:cs="Times New Roman"/>
          <w:snapToGrid w:val="0"/>
          <w:spacing w:val="-3"/>
          <w:u w:val="single"/>
        </w:rPr>
        <w:t xml:space="preserve">; </w:t>
      </w:r>
    </w:p>
    <w:p w14:paraId="48708E3A" w14:textId="6D657AB5" w:rsidR="00DA3EB1" w:rsidRPr="00742DD5" w:rsidRDefault="00BE70FC" w:rsidP="00DA3EB1">
      <w:pPr>
        <w:widowControl w:val="0"/>
        <w:tabs>
          <w:tab w:val="left" w:pos="-720"/>
        </w:tabs>
        <w:suppressAutoHyphens/>
        <w:spacing w:after="0" w:line="480" w:lineRule="auto"/>
        <w:ind w:firstLine="720"/>
        <w:jc w:val="both"/>
        <w:rPr>
          <w:rFonts w:eastAsia="Times New Roman" w:cs="Times New Roman"/>
          <w:snapToGrid w:val="0"/>
          <w:spacing w:val="-3"/>
          <w:u w:val="single"/>
        </w:rPr>
      </w:pPr>
      <w:r>
        <w:rPr>
          <w:rFonts w:eastAsia="Times New Roman" w:cs="Times New Roman"/>
          <w:snapToGrid w:val="0"/>
          <w:spacing w:val="-3"/>
          <w:u w:val="single"/>
        </w:rPr>
        <w:t>3</w:t>
      </w:r>
      <w:r w:rsidR="00DA3EB1" w:rsidRPr="00742DD5">
        <w:rPr>
          <w:rFonts w:eastAsia="Times New Roman" w:cs="Times New Roman"/>
          <w:snapToGrid w:val="0"/>
          <w:spacing w:val="-3"/>
          <w:u w:val="single"/>
        </w:rPr>
        <w:t xml:space="preserve">. A description of the </w:t>
      </w:r>
      <w:r w:rsidR="00742DD5" w:rsidRPr="00742DD5">
        <w:rPr>
          <w:rFonts w:eastAsia="Times New Roman" w:cs="Times New Roman"/>
          <w:snapToGrid w:val="0"/>
          <w:spacing w:val="-3"/>
          <w:u w:val="single"/>
        </w:rPr>
        <w:t xml:space="preserve">campaign’s </w:t>
      </w:r>
      <w:r w:rsidR="00162F97" w:rsidRPr="00742DD5">
        <w:rPr>
          <w:rFonts w:eastAsia="Times New Roman" w:cs="Times New Roman"/>
          <w:snapToGrid w:val="0"/>
          <w:spacing w:val="-3"/>
          <w:u w:val="single"/>
        </w:rPr>
        <w:t xml:space="preserve">efforts </w:t>
      </w:r>
      <w:r w:rsidR="00B902E4" w:rsidRPr="00742DD5">
        <w:rPr>
          <w:rFonts w:eastAsia="Times New Roman" w:cs="Times New Roman"/>
          <w:snapToGrid w:val="0"/>
          <w:spacing w:val="-3"/>
          <w:u w:val="single"/>
        </w:rPr>
        <w:t xml:space="preserve">during the </w:t>
      </w:r>
      <w:r w:rsidR="005A1418" w:rsidRPr="00742DD5">
        <w:rPr>
          <w:rFonts w:eastAsia="Times New Roman" w:cs="Times New Roman"/>
          <w:snapToGrid w:val="0"/>
          <w:spacing w:val="-3"/>
          <w:u w:val="single"/>
        </w:rPr>
        <w:t xml:space="preserve">current </w:t>
      </w:r>
      <w:r w:rsidR="00B902E4" w:rsidRPr="00742DD5">
        <w:rPr>
          <w:rFonts w:eastAsia="Times New Roman" w:cs="Times New Roman"/>
          <w:snapToGrid w:val="0"/>
          <w:spacing w:val="-3"/>
          <w:u w:val="single"/>
        </w:rPr>
        <w:t>reporting period</w:t>
      </w:r>
      <w:r w:rsidR="00C00E35" w:rsidRPr="00742DD5">
        <w:rPr>
          <w:rFonts w:eastAsia="Times New Roman" w:cs="Times New Roman"/>
          <w:snapToGrid w:val="0"/>
          <w:spacing w:val="-3"/>
          <w:u w:val="single"/>
        </w:rPr>
        <w:t xml:space="preserve">; </w:t>
      </w:r>
      <w:r w:rsidR="00623EA2" w:rsidRPr="00742DD5">
        <w:rPr>
          <w:rFonts w:eastAsia="Times New Roman" w:cs="Times New Roman"/>
          <w:snapToGrid w:val="0"/>
          <w:spacing w:val="-3"/>
          <w:u w:val="single"/>
        </w:rPr>
        <w:t>and</w:t>
      </w:r>
    </w:p>
    <w:p w14:paraId="1B586C55" w14:textId="2F681E81" w:rsidR="00C00E35" w:rsidRPr="00742DD5" w:rsidRDefault="00BE70FC" w:rsidP="00C00E35">
      <w:pPr>
        <w:widowControl w:val="0"/>
        <w:tabs>
          <w:tab w:val="left" w:pos="-720"/>
        </w:tabs>
        <w:suppressAutoHyphens/>
        <w:spacing w:after="0" w:line="480" w:lineRule="auto"/>
        <w:ind w:firstLine="720"/>
        <w:jc w:val="both"/>
        <w:rPr>
          <w:rFonts w:eastAsia="Times New Roman" w:cs="Times New Roman"/>
          <w:snapToGrid w:val="0"/>
          <w:spacing w:val="-3"/>
          <w:u w:val="single"/>
        </w:rPr>
      </w:pPr>
      <w:r>
        <w:rPr>
          <w:rFonts w:eastAsia="Times New Roman" w:cs="Times New Roman"/>
          <w:snapToGrid w:val="0"/>
          <w:spacing w:val="-3"/>
          <w:u w:val="single"/>
        </w:rPr>
        <w:t>4</w:t>
      </w:r>
      <w:r w:rsidR="00C00E35" w:rsidRPr="00742DD5">
        <w:rPr>
          <w:rFonts w:eastAsia="Times New Roman" w:cs="Times New Roman"/>
          <w:snapToGrid w:val="0"/>
          <w:spacing w:val="-3"/>
          <w:u w:val="single"/>
        </w:rPr>
        <w:t xml:space="preserve">. </w:t>
      </w:r>
      <w:r w:rsidR="00DA3EB1" w:rsidRPr="00742DD5">
        <w:rPr>
          <w:rFonts w:eastAsia="Times New Roman" w:cs="Times New Roman"/>
          <w:snapToGrid w:val="0"/>
          <w:spacing w:val="-3"/>
          <w:u w:val="single"/>
        </w:rPr>
        <w:t>A descrip</w:t>
      </w:r>
      <w:r w:rsidR="00C00E35" w:rsidRPr="00742DD5">
        <w:rPr>
          <w:rFonts w:eastAsia="Times New Roman" w:cs="Times New Roman"/>
          <w:snapToGrid w:val="0"/>
          <w:spacing w:val="-3"/>
          <w:u w:val="single"/>
        </w:rPr>
        <w:t xml:space="preserve">tion of the </w:t>
      </w:r>
      <w:r w:rsidR="00F130DB" w:rsidRPr="00742DD5">
        <w:rPr>
          <w:rFonts w:eastAsia="Times New Roman" w:cs="Times New Roman"/>
          <w:snapToGrid w:val="0"/>
          <w:spacing w:val="-3"/>
          <w:u w:val="single"/>
        </w:rPr>
        <w:t xml:space="preserve">campaign’s </w:t>
      </w:r>
      <w:r w:rsidR="00C00E35" w:rsidRPr="00742DD5">
        <w:rPr>
          <w:rFonts w:eastAsia="Times New Roman" w:cs="Times New Roman"/>
          <w:snapToGrid w:val="0"/>
          <w:spacing w:val="-3"/>
          <w:u w:val="single"/>
        </w:rPr>
        <w:t xml:space="preserve">challenges </w:t>
      </w:r>
      <w:r w:rsidR="00162F97" w:rsidRPr="00742DD5">
        <w:rPr>
          <w:rFonts w:eastAsia="Times New Roman" w:cs="Times New Roman"/>
          <w:snapToGrid w:val="0"/>
          <w:spacing w:val="-3"/>
          <w:u w:val="single"/>
        </w:rPr>
        <w:t xml:space="preserve">during the current reporting period </w:t>
      </w:r>
      <w:r w:rsidR="00DA3EB1" w:rsidRPr="00742DD5">
        <w:rPr>
          <w:rFonts w:eastAsia="Times New Roman" w:cs="Times New Roman"/>
          <w:snapToGrid w:val="0"/>
          <w:spacing w:val="-3"/>
          <w:u w:val="single"/>
        </w:rPr>
        <w:t>and the efforts</w:t>
      </w:r>
      <w:r w:rsidR="004E2FF4">
        <w:rPr>
          <w:rFonts w:eastAsia="Times New Roman" w:cs="Times New Roman"/>
          <w:snapToGrid w:val="0"/>
          <w:spacing w:val="-3"/>
          <w:u w:val="single"/>
        </w:rPr>
        <w:t xml:space="preserve"> made</w:t>
      </w:r>
      <w:r w:rsidR="00C00E35" w:rsidRPr="00742DD5">
        <w:rPr>
          <w:rFonts w:eastAsia="Times New Roman" w:cs="Times New Roman"/>
          <w:snapToGrid w:val="0"/>
          <w:spacing w:val="-3"/>
          <w:u w:val="single"/>
        </w:rPr>
        <w:t xml:space="preserve"> </w:t>
      </w:r>
      <w:r w:rsidR="00DA3EB1" w:rsidRPr="00742DD5">
        <w:rPr>
          <w:rFonts w:eastAsia="Times New Roman" w:cs="Times New Roman"/>
          <w:snapToGrid w:val="0"/>
          <w:spacing w:val="-3"/>
          <w:u w:val="single"/>
        </w:rPr>
        <w:t>to address such cha</w:t>
      </w:r>
      <w:r w:rsidR="00C00E35" w:rsidRPr="00742DD5">
        <w:rPr>
          <w:rFonts w:eastAsia="Times New Roman" w:cs="Times New Roman"/>
          <w:snapToGrid w:val="0"/>
          <w:spacing w:val="-3"/>
          <w:u w:val="single"/>
        </w:rPr>
        <w:t>llenges.</w:t>
      </w:r>
    </w:p>
    <w:p w14:paraId="6C2BEEDD" w14:textId="56F3F331" w:rsidR="00113522" w:rsidRDefault="00113522" w:rsidP="00492982">
      <w:pPr>
        <w:widowControl w:val="0"/>
        <w:tabs>
          <w:tab w:val="left" w:pos="-720"/>
        </w:tabs>
        <w:suppressAutoHyphens/>
        <w:spacing w:after="0" w:line="480" w:lineRule="auto"/>
        <w:ind w:firstLine="720"/>
        <w:jc w:val="both"/>
        <w:rPr>
          <w:rFonts w:eastAsia="Times New Roman" w:cs="Times New Roman"/>
          <w:snapToGrid w:val="0"/>
          <w:szCs w:val="24"/>
        </w:rPr>
      </w:pPr>
      <w:r w:rsidRPr="00A464B9">
        <w:rPr>
          <w:rFonts w:eastAsia="Times New Roman" w:cs="Times New Roman"/>
          <w:snapToGrid w:val="0"/>
          <w:szCs w:val="24"/>
        </w:rPr>
        <w:lastRenderedPageBreak/>
        <w:t xml:space="preserve">§ </w:t>
      </w:r>
      <w:r w:rsidR="000E320F">
        <w:rPr>
          <w:rFonts w:eastAsia="Times New Roman" w:cs="Times New Roman"/>
          <w:snapToGrid w:val="0"/>
          <w:szCs w:val="24"/>
        </w:rPr>
        <w:t>2</w:t>
      </w:r>
      <w:r w:rsidRPr="00A464B9">
        <w:rPr>
          <w:rFonts w:eastAsia="Times New Roman" w:cs="Times New Roman"/>
          <w:snapToGrid w:val="0"/>
          <w:szCs w:val="24"/>
        </w:rPr>
        <w:t xml:space="preserve">. This local law takes effect </w:t>
      </w:r>
      <w:r w:rsidR="00D00809">
        <w:rPr>
          <w:rFonts w:eastAsia="Times New Roman" w:cs="Times New Roman"/>
          <w:snapToGrid w:val="0"/>
          <w:szCs w:val="24"/>
        </w:rPr>
        <w:t>immediately</w:t>
      </w:r>
      <w:r w:rsidR="00146BEE">
        <w:rPr>
          <w:rFonts w:eastAsia="Times New Roman" w:cs="Times New Roman"/>
          <w:snapToGrid w:val="0"/>
          <w:szCs w:val="24"/>
        </w:rPr>
        <w:t>.</w:t>
      </w:r>
    </w:p>
    <w:p w14:paraId="67C573C4" w14:textId="77777777" w:rsidR="00856753" w:rsidRPr="00A464B9" w:rsidRDefault="00856753" w:rsidP="00492982">
      <w:pPr>
        <w:widowControl w:val="0"/>
        <w:tabs>
          <w:tab w:val="left" w:pos="-720"/>
        </w:tabs>
        <w:suppressAutoHyphens/>
        <w:spacing w:after="0" w:line="480" w:lineRule="auto"/>
        <w:ind w:firstLine="720"/>
        <w:jc w:val="both"/>
        <w:rPr>
          <w:rFonts w:eastAsia="Times New Roman" w:cs="Times New Roman"/>
          <w:snapToGrid w:val="0"/>
          <w:szCs w:val="24"/>
        </w:rPr>
        <w:sectPr w:rsidR="00856753" w:rsidRPr="00A464B9" w:rsidSect="00AF39A5">
          <w:footerReference w:type="default" r:id="rId10"/>
          <w:footerReference w:type="first" r:id="rId11"/>
          <w:type w:val="continuous"/>
          <w:pgSz w:w="12240" w:h="15840"/>
          <w:pgMar w:top="1440" w:right="1440" w:bottom="1440" w:left="1440" w:header="720" w:footer="720" w:gutter="0"/>
          <w:lnNumType w:countBy="1"/>
          <w:cols w:space="720"/>
          <w:titlePg/>
          <w:docGrid w:linePitch="360"/>
        </w:sectPr>
      </w:pPr>
    </w:p>
    <w:p w14:paraId="102C9678" w14:textId="77777777" w:rsidR="00856753" w:rsidRDefault="00856753" w:rsidP="006870AB">
      <w:pPr>
        <w:pStyle w:val="ListParagraph"/>
        <w:spacing w:after="0" w:line="240" w:lineRule="auto"/>
        <w:ind w:left="0"/>
        <w:rPr>
          <w:rFonts w:cs="Times New Roman"/>
          <w:sz w:val="18"/>
          <w:szCs w:val="18"/>
          <w:u w:val="single"/>
        </w:rPr>
      </w:pPr>
    </w:p>
    <w:p w14:paraId="44B429D8" w14:textId="77777777" w:rsidR="00856753" w:rsidRDefault="00856753" w:rsidP="006870AB">
      <w:pPr>
        <w:pStyle w:val="ListParagraph"/>
        <w:spacing w:after="0" w:line="240" w:lineRule="auto"/>
        <w:ind w:left="0"/>
        <w:rPr>
          <w:rFonts w:cs="Times New Roman"/>
          <w:sz w:val="18"/>
          <w:szCs w:val="18"/>
          <w:u w:val="single"/>
        </w:rPr>
      </w:pPr>
    </w:p>
    <w:p w14:paraId="3158E0A2" w14:textId="77777777" w:rsidR="00856753" w:rsidRDefault="00856753" w:rsidP="006870AB">
      <w:pPr>
        <w:pStyle w:val="ListParagraph"/>
        <w:spacing w:after="0" w:line="240" w:lineRule="auto"/>
        <w:ind w:left="0"/>
        <w:rPr>
          <w:rFonts w:cs="Times New Roman"/>
          <w:sz w:val="18"/>
          <w:szCs w:val="18"/>
          <w:u w:val="single"/>
        </w:rPr>
      </w:pPr>
    </w:p>
    <w:p w14:paraId="3976D61F" w14:textId="77777777" w:rsidR="00856753" w:rsidRDefault="00856753" w:rsidP="006870AB">
      <w:pPr>
        <w:pStyle w:val="ListParagraph"/>
        <w:spacing w:after="0" w:line="240" w:lineRule="auto"/>
        <w:ind w:left="0"/>
        <w:rPr>
          <w:rFonts w:cs="Times New Roman"/>
          <w:sz w:val="18"/>
          <w:szCs w:val="18"/>
          <w:u w:val="single"/>
        </w:rPr>
      </w:pPr>
    </w:p>
    <w:p w14:paraId="756BD57C" w14:textId="77777777" w:rsidR="00856753" w:rsidRDefault="00856753" w:rsidP="006870AB">
      <w:pPr>
        <w:pStyle w:val="ListParagraph"/>
        <w:spacing w:after="0" w:line="240" w:lineRule="auto"/>
        <w:ind w:left="0"/>
        <w:rPr>
          <w:rFonts w:cs="Times New Roman"/>
          <w:sz w:val="18"/>
          <w:szCs w:val="18"/>
          <w:u w:val="single"/>
        </w:rPr>
      </w:pPr>
    </w:p>
    <w:p w14:paraId="6A7C4238" w14:textId="77777777" w:rsidR="00856753" w:rsidRDefault="00856753" w:rsidP="006870AB">
      <w:pPr>
        <w:pStyle w:val="ListParagraph"/>
        <w:spacing w:after="0" w:line="240" w:lineRule="auto"/>
        <w:ind w:left="0"/>
        <w:rPr>
          <w:rFonts w:cs="Times New Roman"/>
          <w:sz w:val="18"/>
          <w:szCs w:val="18"/>
          <w:u w:val="single"/>
        </w:rPr>
      </w:pPr>
    </w:p>
    <w:p w14:paraId="0C5247F8" w14:textId="77777777" w:rsidR="00856753" w:rsidRDefault="00856753" w:rsidP="006870AB">
      <w:pPr>
        <w:pStyle w:val="ListParagraph"/>
        <w:spacing w:after="0" w:line="240" w:lineRule="auto"/>
        <w:ind w:left="0"/>
        <w:rPr>
          <w:rFonts w:cs="Times New Roman"/>
          <w:sz w:val="18"/>
          <w:szCs w:val="18"/>
          <w:u w:val="single"/>
        </w:rPr>
      </w:pPr>
    </w:p>
    <w:p w14:paraId="4114DF6B" w14:textId="1D7AD536" w:rsidR="00C978FE" w:rsidRPr="00C978FE" w:rsidRDefault="00C978FE" w:rsidP="006870AB">
      <w:pPr>
        <w:pStyle w:val="ListParagraph"/>
        <w:spacing w:after="0" w:line="240" w:lineRule="auto"/>
        <w:ind w:left="0"/>
        <w:rPr>
          <w:rFonts w:cs="Times New Roman"/>
          <w:sz w:val="18"/>
          <w:szCs w:val="18"/>
          <w:u w:val="single"/>
        </w:rPr>
      </w:pPr>
      <w:r w:rsidRPr="00C978FE">
        <w:rPr>
          <w:rFonts w:cs="Times New Roman"/>
          <w:sz w:val="18"/>
          <w:szCs w:val="18"/>
          <w:u w:val="single"/>
        </w:rPr>
        <w:t>Session 12</w:t>
      </w:r>
    </w:p>
    <w:p w14:paraId="58CBDAD8" w14:textId="3A91709D" w:rsidR="00C978FE" w:rsidRPr="00C978FE" w:rsidRDefault="00C978FE" w:rsidP="006870AB">
      <w:pPr>
        <w:pStyle w:val="ListParagraph"/>
        <w:spacing w:after="0" w:line="240" w:lineRule="auto"/>
        <w:ind w:left="0"/>
        <w:rPr>
          <w:rFonts w:cs="Times New Roman"/>
          <w:sz w:val="18"/>
          <w:szCs w:val="18"/>
        </w:rPr>
      </w:pPr>
      <w:r>
        <w:rPr>
          <w:rFonts w:cs="Times New Roman"/>
          <w:sz w:val="18"/>
          <w:szCs w:val="18"/>
        </w:rPr>
        <w:t>NLB</w:t>
      </w:r>
    </w:p>
    <w:p w14:paraId="62CBFDDB" w14:textId="77777777" w:rsidR="00731BF1" w:rsidRDefault="00D572AD" w:rsidP="006870AB">
      <w:pPr>
        <w:pStyle w:val="ListParagraph"/>
        <w:spacing w:after="0" w:line="240" w:lineRule="auto"/>
        <w:ind w:left="0"/>
        <w:rPr>
          <w:rFonts w:cs="Times New Roman"/>
          <w:sz w:val="18"/>
          <w:szCs w:val="18"/>
        </w:rPr>
      </w:pPr>
      <w:r>
        <w:rPr>
          <w:rFonts w:cs="Times New Roman"/>
          <w:sz w:val="18"/>
          <w:szCs w:val="18"/>
        </w:rPr>
        <w:t>LS #</w:t>
      </w:r>
      <w:r w:rsidR="00AF223C">
        <w:rPr>
          <w:rFonts w:cs="Times New Roman"/>
          <w:sz w:val="18"/>
          <w:szCs w:val="18"/>
        </w:rPr>
        <w:t xml:space="preserve"> </w:t>
      </w:r>
      <w:r w:rsidR="00731BF1" w:rsidRPr="00731BF1">
        <w:rPr>
          <w:rFonts w:cs="Times New Roman"/>
          <w:sz w:val="18"/>
          <w:szCs w:val="18"/>
        </w:rPr>
        <w:t>4881</w:t>
      </w:r>
    </w:p>
    <w:p w14:paraId="116B4CA1" w14:textId="5B7641ED" w:rsidR="00C978FE" w:rsidRPr="00C978FE" w:rsidRDefault="00C978FE" w:rsidP="006870AB">
      <w:pPr>
        <w:pStyle w:val="ListParagraph"/>
        <w:spacing w:after="0" w:line="240" w:lineRule="auto"/>
        <w:ind w:left="0"/>
        <w:rPr>
          <w:rFonts w:cs="Times New Roman"/>
          <w:sz w:val="18"/>
          <w:szCs w:val="18"/>
        </w:rPr>
      </w:pPr>
      <w:r>
        <w:rPr>
          <w:rFonts w:cs="Times New Roman"/>
          <w:sz w:val="18"/>
          <w:szCs w:val="18"/>
        </w:rPr>
        <w:t>12/27/21</w:t>
      </w:r>
    </w:p>
    <w:p w14:paraId="5C677AC1" w14:textId="77777777" w:rsidR="00C978FE" w:rsidRPr="00C978FE" w:rsidRDefault="00C978FE" w:rsidP="006870AB">
      <w:pPr>
        <w:pStyle w:val="ListParagraph"/>
        <w:spacing w:after="0" w:line="240" w:lineRule="auto"/>
        <w:ind w:left="0"/>
        <w:rPr>
          <w:rFonts w:cs="Times New Roman"/>
          <w:sz w:val="18"/>
          <w:szCs w:val="18"/>
        </w:rPr>
      </w:pPr>
    </w:p>
    <w:p w14:paraId="08DD15C8" w14:textId="77777777" w:rsidR="00C978FE" w:rsidRPr="00C978FE" w:rsidRDefault="00C978FE" w:rsidP="006870AB">
      <w:pPr>
        <w:pStyle w:val="ListParagraph"/>
        <w:spacing w:after="0" w:line="240" w:lineRule="auto"/>
        <w:ind w:left="0"/>
        <w:rPr>
          <w:rFonts w:cs="Times New Roman"/>
          <w:sz w:val="18"/>
          <w:szCs w:val="18"/>
          <w:u w:val="single"/>
        </w:rPr>
      </w:pPr>
      <w:r w:rsidRPr="00C978FE">
        <w:rPr>
          <w:rFonts w:cs="Times New Roman"/>
          <w:sz w:val="18"/>
          <w:szCs w:val="18"/>
          <w:u w:val="single"/>
        </w:rPr>
        <w:t>Session 11</w:t>
      </w:r>
    </w:p>
    <w:p w14:paraId="24996111" w14:textId="1E1A630B" w:rsidR="00C978FE" w:rsidRPr="00C978FE" w:rsidRDefault="00C978FE" w:rsidP="006870AB">
      <w:pPr>
        <w:pStyle w:val="ListParagraph"/>
        <w:spacing w:after="0" w:line="240" w:lineRule="auto"/>
        <w:ind w:left="0"/>
        <w:rPr>
          <w:rFonts w:cs="Times New Roman"/>
          <w:sz w:val="18"/>
          <w:szCs w:val="18"/>
        </w:rPr>
      </w:pPr>
      <w:r>
        <w:rPr>
          <w:rFonts w:cs="Times New Roman"/>
          <w:sz w:val="18"/>
          <w:szCs w:val="18"/>
        </w:rPr>
        <w:t>NLB</w:t>
      </w:r>
    </w:p>
    <w:p w14:paraId="2B2D80A0" w14:textId="056D25F3" w:rsidR="00C978FE" w:rsidRPr="00C978FE" w:rsidRDefault="00C978FE" w:rsidP="006870AB">
      <w:pPr>
        <w:pStyle w:val="ListParagraph"/>
        <w:spacing w:after="0" w:line="240" w:lineRule="auto"/>
        <w:ind w:left="0"/>
        <w:rPr>
          <w:rFonts w:cs="Times New Roman"/>
          <w:sz w:val="18"/>
          <w:szCs w:val="18"/>
        </w:rPr>
      </w:pPr>
      <w:r w:rsidRPr="00C978FE">
        <w:rPr>
          <w:rFonts w:cs="Times New Roman"/>
          <w:sz w:val="18"/>
          <w:szCs w:val="18"/>
        </w:rPr>
        <w:t>LS#</w:t>
      </w:r>
      <w:r w:rsidR="00756BC9">
        <w:rPr>
          <w:rFonts w:cs="Times New Roman"/>
          <w:sz w:val="18"/>
          <w:szCs w:val="18"/>
        </w:rPr>
        <w:t xml:space="preserve"> </w:t>
      </w:r>
      <w:r w:rsidRPr="00C978FE">
        <w:rPr>
          <w:rFonts w:cs="Times New Roman"/>
          <w:sz w:val="18"/>
          <w:szCs w:val="18"/>
        </w:rPr>
        <w:t>15493</w:t>
      </w:r>
    </w:p>
    <w:p w14:paraId="6665477C" w14:textId="77777777" w:rsidR="00A430B1" w:rsidRDefault="00EC07FC"/>
    <w:sectPr w:rsidR="00A430B1"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B0334" w14:textId="77777777" w:rsidR="00EC07FC" w:rsidRDefault="00EC07FC">
      <w:pPr>
        <w:spacing w:after="0" w:line="240" w:lineRule="auto"/>
      </w:pPr>
      <w:r>
        <w:separator/>
      </w:r>
    </w:p>
  </w:endnote>
  <w:endnote w:type="continuationSeparator" w:id="0">
    <w:p w14:paraId="3EA90D43" w14:textId="77777777" w:rsidR="00EC07FC" w:rsidRDefault="00EC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0ED6" w14:textId="18D0F58A" w:rsidR="006702A0" w:rsidRDefault="00AA6CD7">
    <w:pPr>
      <w:pStyle w:val="Footer"/>
      <w:jc w:val="center"/>
    </w:pPr>
    <w:r>
      <w:fldChar w:fldCharType="begin"/>
    </w:r>
    <w:r>
      <w:instrText xml:space="preserve"> PAGE   \* MERGEFORMAT </w:instrText>
    </w:r>
    <w:r>
      <w:fldChar w:fldCharType="separate"/>
    </w:r>
    <w:r w:rsidR="00884A31">
      <w:rPr>
        <w:noProof/>
      </w:rPr>
      <w:t>1</w:t>
    </w:r>
    <w:r>
      <w:rPr>
        <w:noProof/>
      </w:rPr>
      <w:fldChar w:fldCharType="end"/>
    </w:r>
  </w:p>
  <w:p w14:paraId="00CADD9F" w14:textId="77777777" w:rsidR="006702A0" w:rsidRDefault="00EC07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0E9E" w14:textId="77777777" w:rsidR="006702A0" w:rsidRDefault="00AA6CD7">
    <w:pPr>
      <w:pStyle w:val="Footer"/>
      <w:jc w:val="center"/>
    </w:pPr>
    <w:r>
      <w:fldChar w:fldCharType="begin"/>
    </w:r>
    <w:r>
      <w:instrText xml:space="preserve"> PAGE   \* MERGEFORMAT </w:instrText>
    </w:r>
    <w:r>
      <w:fldChar w:fldCharType="separate"/>
    </w:r>
    <w:r>
      <w:rPr>
        <w:noProof/>
      </w:rPr>
      <w:t>1</w:t>
    </w:r>
    <w:r>
      <w:rPr>
        <w:noProof/>
      </w:rPr>
      <w:fldChar w:fldCharType="end"/>
    </w:r>
  </w:p>
  <w:p w14:paraId="65A6B117" w14:textId="77777777" w:rsidR="006702A0" w:rsidRDefault="00EC0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A7CB" w14:textId="2AA9D00F" w:rsidR="008F0B17" w:rsidRDefault="00AA6CD7">
    <w:pPr>
      <w:pStyle w:val="Footer"/>
      <w:jc w:val="center"/>
    </w:pPr>
    <w:r>
      <w:fldChar w:fldCharType="begin"/>
    </w:r>
    <w:r>
      <w:instrText xml:space="preserve"> PAGE   \* MERGEFORMAT </w:instrText>
    </w:r>
    <w:r>
      <w:fldChar w:fldCharType="separate"/>
    </w:r>
    <w:r w:rsidR="00884A31">
      <w:rPr>
        <w:noProof/>
      </w:rPr>
      <w:t>3</w:t>
    </w:r>
    <w:r>
      <w:rPr>
        <w:noProof/>
      </w:rPr>
      <w:fldChar w:fldCharType="end"/>
    </w:r>
  </w:p>
  <w:p w14:paraId="5C8BFB86" w14:textId="77777777" w:rsidR="00292C42" w:rsidRDefault="00EC07F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94B0" w14:textId="57DAA5E0" w:rsidR="008F0B17" w:rsidRDefault="00AA6CD7">
    <w:pPr>
      <w:pStyle w:val="Footer"/>
      <w:jc w:val="center"/>
    </w:pPr>
    <w:r>
      <w:fldChar w:fldCharType="begin"/>
    </w:r>
    <w:r>
      <w:instrText xml:space="preserve"> PAGE   \* MERGEFORMAT </w:instrText>
    </w:r>
    <w:r>
      <w:fldChar w:fldCharType="separate"/>
    </w:r>
    <w:r w:rsidR="00A2019F">
      <w:rPr>
        <w:noProof/>
      </w:rPr>
      <w:t>2</w:t>
    </w:r>
    <w:r>
      <w:rPr>
        <w:noProof/>
      </w:rPr>
      <w:fldChar w:fldCharType="end"/>
    </w:r>
  </w:p>
  <w:p w14:paraId="2E05DC23" w14:textId="77777777" w:rsidR="008F0B17" w:rsidRDefault="00EC0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F0F0" w14:textId="77777777" w:rsidR="00EC07FC" w:rsidRDefault="00EC07FC">
      <w:pPr>
        <w:spacing w:after="0" w:line="240" w:lineRule="auto"/>
      </w:pPr>
      <w:r>
        <w:separator/>
      </w:r>
    </w:p>
  </w:footnote>
  <w:footnote w:type="continuationSeparator" w:id="0">
    <w:p w14:paraId="521B5D5B" w14:textId="77777777" w:rsidR="00EC07FC" w:rsidRDefault="00EC0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1F31"/>
    <w:multiLevelType w:val="hybridMultilevel"/>
    <w:tmpl w:val="C3AAEB72"/>
    <w:lvl w:ilvl="0" w:tplc="22124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6B0C53"/>
    <w:multiLevelType w:val="hybridMultilevel"/>
    <w:tmpl w:val="A5C4BF34"/>
    <w:lvl w:ilvl="0" w:tplc="2CC29070">
      <w:start w:val="2"/>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B208E"/>
    <w:multiLevelType w:val="hybridMultilevel"/>
    <w:tmpl w:val="79205162"/>
    <w:lvl w:ilvl="0" w:tplc="23586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20073F"/>
    <w:multiLevelType w:val="hybridMultilevel"/>
    <w:tmpl w:val="1464B742"/>
    <w:lvl w:ilvl="0" w:tplc="BDD0451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3C3C49"/>
    <w:multiLevelType w:val="hybridMultilevel"/>
    <w:tmpl w:val="B09E450A"/>
    <w:lvl w:ilvl="0" w:tplc="E520850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557AE7"/>
    <w:multiLevelType w:val="hybridMultilevel"/>
    <w:tmpl w:val="1AF8E35A"/>
    <w:lvl w:ilvl="0" w:tplc="A23A1CEE">
      <w:start w:val="2"/>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22"/>
    <w:rsid w:val="00000B53"/>
    <w:rsid w:val="00001A0D"/>
    <w:rsid w:val="00001E72"/>
    <w:rsid w:val="000020DD"/>
    <w:rsid w:val="00005FB9"/>
    <w:rsid w:val="00006916"/>
    <w:rsid w:val="000162FB"/>
    <w:rsid w:val="000222D0"/>
    <w:rsid w:val="0002292A"/>
    <w:rsid w:val="00022A4B"/>
    <w:rsid w:val="00026193"/>
    <w:rsid w:val="0002619B"/>
    <w:rsid w:val="00026904"/>
    <w:rsid w:val="00030933"/>
    <w:rsid w:val="0003134D"/>
    <w:rsid w:val="00034C5B"/>
    <w:rsid w:val="00036ED2"/>
    <w:rsid w:val="000405BE"/>
    <w:rsid w:val="00042B45"/>
    <w:rsid w:val="000438C0"/>
    <w:rsid w:val="00044D80"/>
    <w:rsid w:val="00046AB9"/>
    <w:rsid w:val="00057DE6"/>
    <w:rsid w:val="00057EF9"/>
    <w:rsid w:val="00065ED5"/>
    <w:rsid w:val="00070DAE"/>
    <w:rsid w:val="00074C1C"/>
    <w:rsid w:val="0007659F"/>
    <w:rsid w:val="000800FA"/>
    <w:rsid w:val="000803CA"/>
    <w:rsid w:val="00080595"/>
    <w:rsid w:val="00081522"/>
    <w:rsid w:val="00082F1D"/>
    <w:rsid w:val="000855C8"/>
    <w:rsid w:val="0008631F"/>
    <w:rsid w:val="00087728"/>
    <w:rsid w:val="00094286"/>
    <w:rsid w:val="000A0781"/>
    <w:rsid w:val="000A2CAE"/>
    <w:rsid w:val="000A73CE"/>
    <w:rsid w:val="000B05D0"/>
    <w:rsid w:val="000B1E6B"/>
    <w:rsid w:val="000B2714"/>
    <w:rsid w:val="000B2D16"/>
    <w:rsid w:val="000B375C"/>
    <w:rsid w:val="000B759E"/>
    <w:rsid w:val="000C0139"/>
    <w:rsid w:val="000C1D1E"/>
    <w:rsid w:val="000C23BA"/>
    <w:rsid w:val="000C3134"/>
    <w:rsid w:val="000C4DD3"/>
    <w:rsid w:val="000C68B2"/>
    <w:rsid w:val="000D267F"/>
    <w:rsid w:val="000D2B74"/>
    <w:rsid w:val="000D4177"/>
    <w:rsid w:val="000D5813"/>
    <w:rsid w:val="000E1349"/>
    <w:rsid w:val="000E2BFB"/>
    <w:rsid w:val="000E30A4"/>
    <w:rsid w:val="000E320F"/>
    <w:rsid w:val="000E40FE"/>
    <w:rsid w:val="000E5D0A"/>
    <w:rsid w:val="000E5FE6"/>
    <w:rsid w:val="000E6A71"/>
    <w:rsid w:val="000E755C"/>
    <w:rsid w:val="000E7590"/>
    <w:rsid w:val="000F27D3"/>
    <w:rsid w:val="000F3100"/>
    <w:rsid w:val="000F413F"/>
    <w:rsid w:val="000F4834"/>
    <w:rsid w:val="000F58F6"/>
    <w:rsid w:val="000F69CE"/>
    <w:rsid w:val="000F70DB"/>
    <w:rsid w:val="00102806"/>
    <w:rsid w:val="00102ACA"/>
    <w:rsid w:val="00105103"/>
    <w:rsid w:val="00107FAF"/>
    <w:rsid w:val="001126E9"/>
    <w:rsid w:val="00112A0D"/>
    <w:rsid w:val="00113223"/>
    <w:rsid w:val="00113522"/>
    <w:rsid w:val="00113E3E"/>
    <w:rsid w:val="00113F7F"/>
    <w:rsid w:val="00114C03"/>
    <w:rsid w:val="00114DF4"/>
    <w:rsid w:val="00115F51"/>
    <w:rsid w:val="00120BEE"/>
    <w:rsid w:val="0012437F"/>
    <w:rsid w:val="00124428"/>
    <w:rsid w:val="0012546C"/>
    <w:rsid w:val="00125DF9"/>
    <w:rsid w:val="00125ED4"/>
    <w:rsid w:val="001267EC"/>
    <w:rsid w:val="00131030"/>
    <w:rsid w:val="00134602"/>
    <w:rsid w:val="00137CAB"/>
    <w:rsid w:val="001426CF"/>
    <w:rsid w:val="00142E3E"/>
    <w:rsid w:val="00144834"/>
    <w:rsid w:val="001448C6"/>
    <w:rsid w:val="0014578E"/>
    <w:rsid w:val="00146BEE"/>
    <w:rsid w:val="001477B8"/>
    <w:rsid w:val="00147BA2"/>
    <w:rsid w:val="00151C66"/>
    <w:rsid w:val="00152F68"/>
    <w:rsid w:val="00154C16"/>
    <w:rsid w:val="00155E37"/>
    <w:rsid w:val="00155F32"/>
    <w:rsid w:val="00161330"/>
    <w:rsid w:val="00162F97"/>
    <w:rsid w:val="00163AC9"/>
    <w:rsid w:val="001676B8"/>
    <w:rsid w:val="0017021F"/>
    <w:rsid w:val="001732D2"/>
    <w:rsid w:val="001762ED"/>
    <w:rsid w:val="00176DC6"/>
    <w:rsid w:val="00177A78"/>
    <w:rsid w:val="00181F4E"/>
    <w:rsid w:val="00184AED"/>
    <w:rsid w:val="00185BDA"/>
    <w:rsid w:val="00186BF9"/>
    <w:rsid w:val="001926B6"/>
    <w:rsid w:val="00193D82"/>
    <w:rsid w:val="00195B32"/>
    <w:rsid w:val="001974D6"/>
    <w:rsid w:val="001A1511"/>
    <w:rsid w:val="001A4B97"/>
    <w:rsid w:val="001A539F"/>
    <w:rsid w:val="001A5DC1"/>
    <w:rsid w:val="001B1604"/>
    <w:rsid w:val="001B1D56"/>
    <w:rsid w:val="001B1E7E"/>
    <w:rsid w:val="001B30D9"/>
    <w:rsid w:val="001C48FD"/>
    <w:rsid w:val="001C49B4"/>
    <w:rsid w:val="001C583C"/>
    <w:rsid w:val="001C7F6B"/>
    <w:rsid w:val="001D147F"/>
    <w:rsid w:val="001E2909"/>
    <w:rsid w:val="001E3321"/>
    <w:rsid w:val="001E3332"/>
    <w:rsid w:val="001E6401"/>
    <w:rsid w:val="001F0A33"/>
    <w:rsid w:val="001F171B"/>
    <w:rsid w:val="001F1C82"/>
    <w:rsid w:val="001F21EB"/>
    <w:rsid w:val="001F61CF"/>
    <w:rsid w:val="0020182B"/>
    <w:rsid w:val="00203A2B"/>
    <w:rsid w:val="00204B41"/>
    <w:rsid w:val="002053F7"/>
    <w:rsid w:val="00206ECE"/>
    <w:rsid w:val="0021147C"/>
    <w:rsid w:val="0021231E"/>
    <w:rsid w:val="002163EA"/>
    <w:rsid w:val="00216638"/>
    <w:rsid w:val="00217C02"/>
    <w:rsid w:val="00220945"/>
    <w:rsid w:val="002239D6"/>
    <w:rsid w:val="00224B5D"/>
    <w:rsid w:val="0022646D"/>
    <w:rsid w:val="002267E1"/>
    <w:rsid w:val="00237571"/>
    <w:rsid w:val="002413E4"/>
    <w:rsid w:val="00242852"/>
    <w:rsid w:val="00242A43"/>
    <w:rsid w:val="00244764"/>
    <w:rsid w:val="00252406"/>
    <w:rsid w:val="0025280D"/>
    <w:rsid w:val="00252E30"/>
    <w:rsid w:val="0025432F"/>
    <w:rsid w:val="00257D0A"/>
    <w:rsid w:val="002615FE"/>
    <w:rsid w:val="002644C6"/>
    <w:rsid w:val="0026670D"/>
    <w:rsid w:val="00267DF8"/>
    <w:rsid w:val="00270848"/>
    <w:rsid w:val="002718D2"/>
    <w:rsid w:val="00273C12"/>
    <w:rsid w:val="00275151"/>
    <w:rsid w:val="0027671B"/>
    <w:rsid w:val="0027707B"/>
    <w:rsid w:val="00277449"/>
    <w:rsid w:val="002804A6"/>
    <w:rsid w:val="00282EB9"/>
    <w:rsid w:val="00284167"/>
    <w:rsid w:val="002844D1"/>
    <w:rsid w:val="00284BA0"/>
    <w:rsid w:val="00286CF8"/>
    <w:rsid w:val="00293ADA"/>
    <w:rsid w:val="00295929"/>
    <w:rsid w:val="00296B68"/>
    <w:rsid w:val="002A1693"/>
    <w:rsid w:val="002A5FC9"/>
    <w:rsid w:val="002A63BA"/>
    <w:rsid w:val="002A757C"/>
    <w:rsid w:val="002B16DE"/>
    <w:rsid w:val="002B3244"/>
    <w:rsid w:val="002B33C4"/>
    <w:rsid w:val="002B4312"/>
    <w:rsid w:val="002B4628"/>
    <w:rsid w:val="002B4986"/>
    <w:rsid w:val="002C0A9D"/>
    <w:rsid w:val="002C1504"/>
    <w:rsid w:val="002C70F8"/>
    <w:rsid w:val="002D335B"/>
    <w:rsid w:val="002D721A"/>
    <w:rsid w:val="002D738C"/>
    <w:rsid w:val="002E0467"/>
    <w:rsid w:val="002E1D88"/>
    <w:rsid w:val="002E26FE"/>
    <w:rsid w:val="002E4795"/>
    <w:rsid w:val="002F2037"/>
    <w:rsid w:val="002F58D1"/>
    <w:rsid w:val="002F6132"/>
    <w:rsid w:val="00303272"/>
    <w:rsid w:val="00303E29"/>
    <w:rsid w:val="00310469"/>
    <w:rsid w:val="00317C08"/>
    <w:rsid w:val="00325663"/>
    <w:rsid w:val="0032608B"/>
    <w:rsid w:val="00326AB7"/>
    <w:rsid w:val="0032786D"/>
    <w:rsid w:val="00330968"/>
    <w:rsid w:val="00331359"/>
    <w:rsid w:val="0033150B"/>
    <w:rsid w:val="00332645"/>
    <w:rsid w:val="003345EC"/>
    <w:rsid w:val="00335D93"/>
    <w:rsid w:val="00336A02"/>
    <w:rsid w:val="00340DCC"/>
    <w:rsid w:val="00340E67"/>
    <w:rsid w:val="00343D1E"/>
    <w:rsid w:val="003440B3"/>
    <w:rsid w:val="00344961"/>
    <w:rsid w:val="00345D98"/>
    <w:rsid w:val="00352FC6"/>
    <w:rsid w:val="0035449B"/>
    <w:rsid w:val="00355EDB"/>
    <w:rsid w:val="003560C2"/>
    <w:rsid w:val="003603DD"/>
    <w:rsid w:val="00360664"/>
    <w:rsid w:val="0036354C"/>
    <w:rsid w:val="0036455C"/>
    <w:rsid w:val="00364F0E"/>
    <w:rsid w:val="00365F56"/>
    <w:rsid w:val="00370EC3"/>
    <w:rsid w:val="003748C9"/>
    <w:rsid w:val="00374D79"/>
    <w:rsid w:val="003752E8"/>
    <w:rsid w:val="00377B2F"/>
    <w:rsid w:val="00384B0D"/>
    <w:rsid w:val="00385929"/>
    <w:rsid w:val="00385C3D"/>
    <w:rsid w:val="00386A1B"/>
    <w:rsid w:val="003877AD"/>
    <w:rsid w:val="0039028C"/>
    <w:rsid w:val="00390688"/>
    <w:rsid w:val="00391877"/>
    <w:rsid w:val="00391C6C"/>
    <w:rsid w:val="003948D4"/>
    <w:rsid w:val="00396D3E"/>
    <w:rsid w:val="003A2CE4"/>
    <w:rsid w:val="003A3A27"/>
    <w:rsid w:val="003B1BC9"/>
    <w:rsid w:val="003B2933"/>
    <w:rsid w:val="003B3043"/>
    <w:rsid w:val="003B369A"/>
    <w:rsid w:val="003B3E0A"/>
    <w:rsid w:val="003B6DBC"/>
    <w:rsid w:val="003C082A"/>
    <w:rsid w:val="003C1FE8"/>
    <w:rsid w:val="003C28AC"/>
    <w:rsid w:val="003C36CB"/>
    <w:rsid w:val="003D06B8"/>
    <w:rsid w:val="003D291A"/>
    <w:rsid w:val="003D3E58"/>
    <w:rsid w:val="003D4314"/>
    <w:rsid w:val="003D610A"/>
    <w:rsid w:val="003D698B"/>
    <w:rsid w:val="003D7B28"/>
    <w:rsid w:val="003E0879"/>
    <w:rsid w:val="003E607C"/>
    <w:rsid w:val="003E6869"/>
    <w:rsid w:val="003E6E56"/>
    <w:rsid w:val="003F2CCF"/>
    <w:rsid w:val="003F2FF9"/>
    <w:rsid w:val="003F3F71"/>
    <w:rsid w:val="003F65F3"/>
    <w:rsid w:val="003F6DBE"/>
    <w:rsid w:val="00406C40"/>
    <w:rsid w:val="0041199F"/>
    <w:rsid w:val="004127FE"/>
    <w:rsid w:val="004213BB"/>
    <w:rsid w:val="00421807"/>
    <w:rsid w:val="004220B5"/>
    <w:rsid w:val="00422B92"/>
    <w:rsid w:val="004260C7"/>
    <w:rsid w:val="00427063"/>
    <w:rsid w:val="00427853"/>
    <w:rsid w:val="004301D2"/>
    <w:rsid w:val="00432B5C"/>
    <w:rsid w:val="0043392C"/>
    <w:rsid w:val="004355D9"/>
    <w:rsid w:val="00441C99"/>
    <w:rsid w:val="00441E58"/>
    <w:rsid w:val="00445B84"/>
    <w:rsid w:val="00445CC3"/>
    <w:rsid w:val="00446B5D"/>
    <w:rsid w:val="00447981"/>
    <w:rsid w:val="004509F1"/>
    <w:rsid w:val="00456C09"/>
    <w:rsid w:val="00457505"/>
    <w:rsid w:val="004579A2"/>
    <w:rsid w:val="00461B5F"/>
    <w:rsid w:val="004634A0"/>
    <w:rsid w:val="00463A78"/>
    <w:rsid w:val="00463D79"/>
    <w:rsid w:val="004642F3"/>
    <w:rsid w:val="00465769"/>
    <w:rsid w:val="0046718C"/>
    <w:rsid w:val="00467783"/>
    <w:rsid w:val="004729F4"/>
    <w:rsid w:val="00473197"/>
    <w:rsid w:val="004745D9"/>
    <w:rsid w:val="00477A1C"/>
    <w:rsid w:val="00480545"/>
    <w:rsid w:val="00483650"/>
    <w:rsid w:val="004867FE"/>
    <w:rsid w:val="00490CB9"/>
    <w:rsid w:val="00491168"/>
    <w:rsid w:val="00491B99"/>
    <w:rsid w:val="00492982"/>
    <w:rsid w:val="004941A8"/>
    <w:rsid w:val="004947A5"/>
    <w:rsid w:val="00494A9E"/>
    <w:rsid w:val="00496104"/>
    <w:rsid w:val="004A1C83"/>
    <w:rsid w:val="004A2836"/>
    <w:rsid w:val="004A36B6"/>
    <w:rsid w:val="004A389C"/>
    <w:rsid w:val="004A793C"/>
    <w:rsid w:val="004B7B55"/>
    <w:rsid w:val="004C0C0B"/>
    <w:rsid w:val="004C0C8F"/>
    <w:rsid w:val="004C1BC0"/>
    <w:rsid w:val="004C265C"/>
    <w:rsid w:val="004C35E0"/>
    <w:rsid w:val="004C616D"/>
    <w:rsid w:val="004C794D"/>
    <w:rsid w:val="004D0F0E"/>
    <w:rsid w:val="004D1CEC"/>
    <w:rsid w:val="004D294F"/>
    <w:rsid w:val="004D2BEE"/>
    <w:rsid w:val="004D3EE2"/>
    <w:rsid w:val="004D4034"/>
    <w:rsid w:val="004E0079"/>
    <w:rsid w:val="004E1B05"/>
    <w:rsid w:val="004E1EAF"/>
    <w:rsid w:val="004E2134"/>
    <w:rsid w:val="004E2FF4"/>
    <w:rsid w:val="004E3B70"/>
    <w:rsid w:val="004E5401"/>
    <w:rsid w:val="004E5FC3"/>
    <w:rsid w:val="004E67DF"/>
    <w:rsid w:val="004F01EA"/>
    <w:rsid w:val="004F123B"/>
    <w:rsid w:val="004F13CE"/>
    <w:rsid w:val="004F23A9"/>
    <w:rsid w:val="005013F0"/>
    <w:rsid w:val="00501ECF"/>
    <w:rsid w:val="00504121"/>
    <w:rsid w:val="0050515B"/>
    <w:rsid w:val="005067C1"/>
    <w:rsid w:val="00510890"/>
    <w:rsid w:val="005115AF"/>
    <w:rsid w:val="00512E63"/>
    <w:rsid w:val="005140B8"/>
    <w:rsid w:val="0051473C"/>
    <w:rsid w:val="00515AF8"/>
    <w:rsid w:val="00517E9E"/>
    <w:rsid w:val="0052027F"/>
    <w:rsid w:val="00521896"/>
    <w:rsid w:val="00523AD8"/>
    <w:rsid w:val="00526657"/>
    <w:rsid w:val="0053266A"/>
    <w:rsid w:val="00532984"/>
    <w:rsid w:val="00541FE2"/>
    <w:rsid w:val="00547189"/>
    <w:rsid w:val="00547D84"/>
    <w:rsid w:val="0055212B"/>
    <w:rsid w:val="005530F6"/>
    <w:rsid w:val="0055516F"/>
    <w:rsid w:val="005632BA"/>
    <w:rsid w:val="005645A0"/>
    <w:rsid w:val="00567746"/>
    <w:rsid w:val="005703E5"/>
    <w:rsid w:val="00571446"/>
    <w:rsid w:val="00572758"/>
    <w:rsid w:val="00572BB3"/>
    <w:rsid w:val="005738D3"/>
    <w:rsid w:val="0057551C"/>
    <w:rsid w:val="00576F24"/>
    <w:rsid w:val="00577EE2"/>
    <w:rsid w:val="00580895"/>
    <w:rsid w:val="0058172D"/>
    <w:rsid w:val="00581FAA"/>
    <w:rsid w:val="00585026"/>
    <w:rsid w:val="005922B8"/>
    <w:rsid w:val="00594906"/>
    <w:rsid w:val="00594D6B"/>
    <w:rsid w:val="005A0C01"/>
    <w:rsid w:val="005A1418"/>
    <w:rsid w:val="005A2C07"/>
    <w:rsid w:val="005A2EB4"/>
    <w:rsid w:val="005A39AB"/>
    <w:rsid w:val="005A4BB9"/>
    <w:rsid w:val="005A67AC"/>
    <w:rsid w:val="005A759F"/>
    <w:rsid w:val="005A7D0D"/>
    <w:rsid w:val="005B6E65"/>
    <w:rsid w:val="005B76C6"/>
    <w:rsid w:val="005C169E"/>
    <w:rsid w:val="005C28F2"/>
    <w:rsid w:val="005C3F98"/>
    <w:rsid w:val="005C5089"/>
    <w:rsid w:val="005C6F11"/>
    <w:rsid w:val="005C6FB5"/>
    <w:rsid w:val="005C7A32"/>
    <w:rsid w:val="005D348B"/>
    <w:rsid w:val="005D35E0"/>
    <w:rsid w:val="005D6B1E"/>
    <w:rsid w:val="005E36C3"/>
    <w:rsid w:val="005E4ADC"/>
    <w:rsid w:val="005F07AC"/>
    <w:rsid w:val="005F31A5"/>
    <w:rsid w:val="005F4C56"/>
    <w:rsid w:val="005F76A9"/>
    <w:rsid w:val="00602386"/>
    <w:rsid w:val="00602B70"/>
    <w:rsid w:val="00605863"/>
    <w:rsid w:val="00606098"/>
    <w:rsid w:val="006069F7"/>
    <w:rsid w:val="00606E1F"/>
    <w:rsid w:val="00606F4D"/>
    <w:rsid w:val="0061135C"/>
    <w:rsid w:val="00612F44"/>
    <w:rsid w:val="00615038"/>
    <w:rsid w:val="006167AC"/>
    <w:rsid w:val="00617EEB"/>
    <w:rsid w:val="0062111D"/>
    <w:rsid w:val="006225EF"/>
    <w:rsid w:val="00623EA2"/>
    <w:rsid w:val="00626E95"/>
    <w:rsid w:val="006301F1"/>
    <w:rsid w:val="006330F5"/>
    <w:rsid w:val="00633820"/>
    <w:rsid w:val="00634154"/>
    <w:rsid w:val="00634556"/>
    <w:rsid w:val="00634DBA"/>
    <w:rsid w:val="00635544"/>
    <w:rsid w:val="00641C29"/>
    <w:rsid w:val="00644DF9"/>
    <w:rsid w:val="00646673"/>
    <w:rsid w:val="00647B75"/>
    <w:rsid w:val="00650338"/>
    <w:rsid w:val="006532D5"/>
    <w:rsid w:val="006549BC"/>
    <w:rsid w:val="006637FC"/>
    <w:rsid w:val="00664804"/>
    <w:rsid w:val="0067282F"/>
    <w:rsid w:val="00676C86"/>
    <w:rsid w:val="00677868"/>
    <w:rsid w:val="00684D01"/>
    <w:rsid w:val="00685D44"/>
    <w:rsid w:val="006870AB"/>
    <w:rsid w:val="00690E56"/>
    <w:rsid w:val="006916CC"/>
    <w:rsid w:val="00691E33"/>
    <w:rsid w:val="00694249"/>
    <w:rsid w:val="00694847"/>
    <w:rsid w:val="00694A13"/>
    <w:rsid w:val="00695FE4"/>
    <w:rsid w:val="006A140B"/>
    <w:rsid w:val="006A420B"/>
    <w:rsid w:val="006A4469"/>
    <w:rsid w:val="006A4C24"/>
    <w:rsid w:val="006A5871"/>
    <w:rsid w:val="006B2215"/>
    <w:rsid w:val="006B3D0F"/>
    <w:rsid w:val="006B4051"/>
    <w:rsid w:val="006B4539"/>
    <w:rsid w:val="006C47C4"/>
    <w:rsid w:val="006C5D21"/>
    <w:rsid w:val="006C6D7B"/>
    <w:rsid w:val="006C7A67"/>
    <w:rsid w:val="006D37D3"/>
    <w:rsid w:val="006D7E18"/>
    <w:rsid w:val="006E00EC"/>
    <w:rsid w:val="006E274A"/>
    <w:rsid w:val="006E2907"/>
    <w:rsid w:val="006F01D2"/>
    <w:rsid w:val="006F2561"/>
    <w:rsid w:val="006F412F"/>
    <w:rsid w:val="0070342D"/>
    <w:rsid w:val="007043C0"/>
    <w:rsid w:val="00706427"/>
    <w:rsid w:val="00712661"/>
    <w:rsid w:val="00714EA4"/>
    <w:rsid w:val="00715A35"/>
    <w:rsid w:val="00715C40"/>
    <w:rsid w:val="00720B81"/>
    <w:rsid w:val="00722EE9"/>
    <w:rsid w:val="00725449"/>
    <w:rsid w:val="00727225"/>
    <w:rsid w:val="00731BF1"/>
    <w:rsid w:val="00733AE0"/>
    <w:rsid w:val="007341F5"/>
    <w:rsid w:val="007359CC"/>
    <w:rsid w:val="00735A3C"/>
    <w:rsid w:val="0073698A"/>
    <w:rsid w:val="0074208B"/>
    <w:rsid w:val="00742DD5"/>
    <w:rsid w:val="007437A1"/>
    <w:rsid w:val="007444BA"/>
    <w:rsid w:val="00746514"/>
    <w:rsid w:val="00747F16"/>
    <w:rsid w:val="0075012D"/>
    <w:rsid w:val="007524F1"/>
    <w:rsid w:val="007543F5"/>
    <w:rsid w:val="0075465C"/>
    <w:rsid w:val="00755454"/>
    <w:rsid w:val="00755CDE"/>
    <w:rsid w:val="00756BC9"/>
    <w:rsid w:val="00760231"/>
    <w:rsid w:val="00760322"/>
    <w:rsid w:val="007605FF"/>
    <w:rsid w:val="00762524"/>
    <w:rsid w:val="0076295F"/>
    <w:rsid w:val="00763775"/>
    <w:rsid w:val="00763943"/>
    <w:rsid w:val="0076420E"/>
    <w:rsid w:val="00764D11"/>
    <w:rsid w:val="007674DB"/>
    <w:rsid w:val="00770875"/>
    <w:rsid w:val="00771FA6"/>
    <w:rsid w:val="00774C44"/>
    <w:rsid w:val="00775166"/>
    <w:rsid w:val="00777281"/>
    <w:rsid w:val="00784109"/>
    <w:rsid w:val="00784B8B"/>
    <w:rsid w:val="007937DB"/>
    <w:rsid w:val="007957E6"/>
    <w:rsid w:val="007A31C3"/>
    <w:rsid w:val="007A4089"/>
    <w:rsid w:val="007A43EB"/>
    <w:rsid w:val="007B0113"/>
    <w:rsid w:val="007B1378"/>
    <w:rsid w:val="007B2AF3"/>
    <w:rsid w:val="007B6F25"/>
    <w:rsid w:val="007C7F65"/>
    <w:rsid w:val="007D0E95"/>
    <w:rsid w:val="007D1A97"/>
    <w:rsid w:val="007D263E"/>
    <w:rsid w:val="007D2CF8"/>
    <w:rsid w:val="007D3FD3"/>
    <w:rsid w:val="007D5746"/>
    <w:rsid w:val="007E0534"/>
    <w:rsid w:val="007E07E6"/>
    <w:rsid w:val="007F213D"/>
    <w:rsid w:val="007F54B3"/>
    <w:rsid w:val="007F71C4"/>
    <w:rsid w:val="0080259D"/>
    <w:rsid w:val="008027BF"/>
    <w:rsid w:val="0080515F"/>
    <w:rsid w:val="00811993"/>
    <w:rsid w:val="00814458"/>
    <w:rsid w:val="008161CE"/>
    <w:rsid w:val="00816819"/>
    <w:rsid w:val="0082008D"/>
    <w:rsid w:val="0082104F"/>
    <w:rsid w:val="0082604F"/>
    <w:rsid w:val="00826CB4"/>
    <w:rsid w:val="0082731C"/>
    <w:rsid w:val="00831C4C"/>
    <w:rsid w:val="00833259"/>
    <w:rsid w:val="0083332C"/>
    <w:rsid w:val="00835270"/>
    <w:rsid w:val="00836312"/>
    <w:rsid w:val="008367C6"/>
    <w:rsid w:val="00837DF1"/>
    <w:rsid w:val="0084095E"/>
    <w:rsid w:val="00841E88"/>
    <w:rsid w:val="0084507A"/>
    <w:rsid w:val="00846054"/>
    <w:rsid w:val="00854A3A"/>
    <w:rsid w:val="00855242"/>
    <w:rsid w:val="00856753"/>
    <w:rsid w:val="008573B1"/>
    <w:rsid w:val="00857C93"/>
    <w:rsid w:val="008602AC"/>
    <w:rsid w:val="00861293"/>
    <w:rsid w:val="00863C06"/>
    <w:rsid w:val="008667DD"/>
    <w:rsid w:val="00867527"/>
    <w:rsid w:val="00871A85"/>
    <w:rsid w:val="0087207F"/>
    <w:rsid w:val="00872328"/>
    <w:rsid w:val="0087345E"/>
    <w:rsid w:val="0087408C"/>
    <w:rsid w:val="008758CD"/>
    <w:rsid w:val="00881CA4"/>
    <w:rsid w:val="00882032"/>
    <w:rsid w:val="00884A31"/>
    <w:rsid w:val="008851CD"/>
    <w:rsid w:val="00885991"/>
    <w:rsid w:val="00887F74"/>
    <w:rsid w:val="0089558C"/>
    <w:rsid w:val="00895B1E"/>
    <w:rsid w:val="00895FC6"/>
    <w:rsid w:val="008974D9"/>
    <w:rsid w:val="008A0DE3"/>
    <w:rsid w:val="008A3EF7"/>
    <w:rsid w:val="008A5C4B"/>
    <w:rsid w:val="008B0AD7"/>
    <w:rsid w:val="008B56FC"/>
    <w:rsid w:val="008B6693"/>
    <w:rsid w:val="008C0632"/>
    <w:rsid w:val="008C1C7E"/>
    <w:rsid w:val="008C3B5E"/>
    <w:rsid w:val="008C4E60"/>
    <w:rsid w:val="008C57BA"/>
    <w:rsid w:val="008D2D58"/>
    <w:rsid w:val="008D34A0"/>
    <w:rsid w:val="008D34F7"/>
    <w:rsid w:val="008D6354"/>
    <w:rsid w:val="008D7144"/>
    <w:rsid w:val="008E0472"/>
    <w:rsid w:val="008E0560"/>
    <w:rsid w:val="008E09E5"/>
    <w:rsid w:val="008E0D6C"/>
    <w:rsid w:val="008E0DDF"/>
    <w:rsid w:val="008E365A"/>
    <w:rsid w:val="008E66ED"/>
    <w:rsid w:val="008E74FD"/>
    <w:rsid w:val="008E7AD2"/>
    <w:rsid w:val="008F087D"/>
    <w:rsid w:val="008F0D45"/>
    <w:rsid w:val="008F1E2F"/>
    <w:rsid w:val="008F61E3"/>
    <w:rsid w:val="008F73C3"/>
    <w:rsid w:val="008F744A"/>
    <w:rsid w:val="008F7DE0"/>
    <w:rsid w:val="00901EF1"/>
    <w:rsid w:val="0090397D"/>
    <w:rsid w:val="009068C6"/>
    <w:rsid w:val="0091003A"/>
    <w:rsid w:val="00911492"/>
    <w:rsid w:val="0091189A"/>
    <w:rsid w:val="0091362C"/>
    <w:rsid w:val="00916D8B"/>
    <w:rsid w:val="00917420"/>
    <w:rsid w:val="0092177A"/>
    <w:rsid w:val="00921AC0"/>
    <w:rsid w:val="0092218D"/>
    <w:rsid w:val="00922296"/>
    <w:rsid w:val="009318D7"/>
    <w:rsid w:val="00932177"/>
    <w:rsid w:val="009331AB"/>
    <w:rsid w:val="00933E27"/>
    <w:rsid w:val="00943434"/>
    <w:rsid w:val="0094664D"/>
    <w:rsid w:val="009510C4"/>
    <w:rsid w:val="00955921"/>
    <w:rsid w:val="00956B77"/>
    <w:rsid w:val="00960BB1"/>
    <w:rsid w:val="00961F21"/>
    <w:rsid w:val="00964520"/>
    <w:rsid w:val="00966E0A"/>
    <w:rsid w:val="00967816"/>
    <w:rsid w:val="00971B94"/>
    <w:rsid w:val="00972386"/>
    <w:rsid w:val="009729D1"/>
    <w:rsid w:val="00972A22"/>
    <w:rsid w:val="00973D91"/>
    <w:rsid w:val="009761F9"/>
    <w:rsid w:val="009803DA"/>
    <w:rsid w:val="00984570"/>
    <w:rsid w:val="00984FEA"/>
    <w:rsid w:val="009926AF"/>
    <w:rsid w:val="00992E5F"/>
    <w:rsid w:val="009936B0"/>
    <w:rsid w:val="00994C70"/>
    <w:rsid w:val="00994D35"/>
    <w:rsid w:val="00996D91"/>
    <w:rsid w:val="009A65BA"/>
    <w:rsid w:val="009B0F14"/>
    <w:rsid w:val="009B156E"/>
    <w:rsid w:val="009B364D"/>
    <w:rsid w:val="009B589C"/>
    <w:rsid w:val="009B5D76"/>
    <w:rsid w:val="009B65AE"/>
    <w:rsid w:val="009C0B9F"/>
    <w:rsid w:val="009C2083"/>
    <w:rsid w:val="009C5E6F"/>
    <w:rsid w:val="009D150E"/>
    <w:rsid w:val="009D2EBC"/>
    <w:rsid w:val="009D367C"/>
    <w:rsid w:val="009D427C"/>
    <w:rsid w:val="009D491E"/>
    <w:rsid w:val="009D6CC6"/>
    <w:rsid w:val="009D6D16"/>
    <w:rsid w:val="009E2924"/>
    <w:rsid w:val="009E3256"/>
    <w:rsid w:val="009E3EE3"/>
    <w:rsid w:val="009E426F"/>
    <w:rsid w:val="009E6247"/>
    <w:rsid w:val="009F1291"/>
    <w:rsid w:val="009F3499"/>
    <w:rsid w:val="009F3D9E"/>
    <w:rsid w:val="009F3F02"/>
    <w:rsid w:val="009F729B"/>
    <w:rsid w:val="00A01817"/>
    <w:rsid w:val="00A025FE"/>
    <w:rsid w:val="00A03644"/>
    <w:rsid w:val="00A04D58"/>
    <w:rsid w:val="00A06FBF"/>
    <w:rsid w:val="00A0710E"/>
    <w:rsid w:val="00A100D9"/>
    <w:rsid w:val="00A103A4"/>
    <w:rsid w:val="00A10B3C"/>
    <w:rsid w:val="00A10EFE"/>
    <w:rsid w:val="00A12E47"/>
    <w:rsid w:val="00A14B29"/>
    <w:rsid w:val="00A14D64"/>
    <w:rsid w:val="00A15B8B"/>
    <w:rsid w:val="00A15EAF"/>
    <w:rsid w:val="00A17482"/>
    <w:rsid w:val="00A17663"/>
    <w:rsid w:val="00A2019F"/>
    <w:rsid w:val="00A22D42"/>
    <w:rsid w:val="00A23C65"/>
    <w:rsid w:val="00A26230"/>
    <w:rsid w:val="00A35A32"/>
    <w:rsid w:val="00A360B7"/>
    <w:rsid w:val="00A375BF"/>
    <w:rsid w:val="00A37D77"/>
    <w:rsid w:val="00A42EB2"/>
    <w:rsid w:val="00A45652"/>
    <w:rsid w:val="00A45EE7"/>
    <w:rsid w:val="00A464B9"/>
    <w:rsid w:val="00A52C57"/>
    <w:rsid w:val="00A549DB"/>
    <w:rsid w:val="00A604F5"/>
    <w:rsid w:val="00A61493"/>
    <w:rsid w:val="00A636A2"/>
    <w:rsid w:val="00A645F7"/>
    <w:rsid w:val="00A67417"/>
    <w:rsid w:val="00A70288"/>
    <w:rsid w:val="00A76234"/>
    <w:rsid w:val="00A810D1"/>
    <w:rsid w:val="00A842B3"/>
    <w:rsid w:val="00A85A6A"/>
    <w:rsid w:val="00A9088E"/>
    <w:rsid w:val="00A925C7"/>
    <w:rsid w:val="00A940C6"/>
    <w:rsid w:val="00A9546E"/>
    <w:rsid w:val="00AA344F"/>
    <w:rsid w:val="00AA6CD7"/>
    <w:rsid w:val="00AB1954"/>
    <w:rsid w:val="00AB3FAC"/>
    <w:rsid w:val="00AB45CC"/>
    <w:rsid w:val="00AB49B5"/>
    <w:rsid w:val="00AC2E48"/>
    <w:rsid w:val="00AC3F98"/>
    <w:rsid w:val="00AC64EA"/>
    <w:rsid w:val="00AC6F88"/>
    <w:rsid w:val="00AC707E"/>
    <w:rsid w:val="00AC74B7"/>
    <w:rsid w:val="00AC7696"/>
    <w:rsid w:val="00AD1643"/>
    <w:rsid w:val="00AE1DA8"/>
    <w:rsid w:val="00AE4C1A"/>
    <w:rsid w:val="00AE5324"/>
    <w:rsid w:val="00AF223C"/>
    <w:rsid w:val="00AF5EF0"/>
    <w:rsid w:val="00B02231"/>
    <w:rsid w:val="00B03F7F"/>
    <w:rsid w:val="00B04895"/>
    <w:rsid w:val="00B113CB"/>
    <w:rsid w:val="00B13A01"/>
    <w:rsid w:val="00B23855"/>
    <w:rsid w:val="00B33FDD"/>
    <w:rsid w:val="00B344D6"/>
    <w:rsid w:val="00B372FB"/>
    <w:rsid w:val="00B37450"/>
    <w:rsid w:val="00B40C94"/>
    <w:rsid w:val="00B41C4A"/>
    <w:rsid w:val="00B41F0A"/>
    <w:rsid w:val="00B454D1"/>
    <w:rsid w:val="00B4595B"/>
    <w:rsid w:val="00B475BF"/>
    <w:rsid w:val="00B525F5"/>
    <w:rsid w:val="00B532AC"/>
    <w:rsid w:val="00B53597"/>
    <w:rsid w:val="00B53852"/>
    <w:rsid w:val="00B53BCA"/>
    <w:rsid w:val="00B5689A"/>
    <w:rsid w:val="00B609BD"/>
    <w:rsid w:val="00B609BE"/>
    <w:rsid w:val="00B61D4C"/>
    <w:rsid w:val="00B627FE"/>
    <w:rsid w:val="00B73A5D"/>
    <w:rsid w:val="00B77A83"/>
    <w:rsid w:val="00B8319B"/>
    <w:rsid w:val="00B84D91"/>
    <w:rsid w:val="00B858E8"/>
    <w:rsid w:val="00B85BCC"/>
    <w:rsid w:val="00B87FC5"/>
    <w:rsid w:val="00B902E4"/>
    <w:rsid w:val="00B93109"/>
    <w:rsid w:val="00B95A16"/>
    <w:rsid w:val="00B95F55"/>
    <w:rsid w:val="00B97434"/>
    <w:rsid w:val="00BA0218"/>
    <w:rsid w:val="00BA12E8"/>
    <w:rsid w:val="00BA2616"/>
    <w:rsid w:val="00BA28FF"/>
    <w:rsid w:val="00BA4C4D"/>
    <w:rsid w:val="00BB0C68"/>
    <w:rsid w:val="00BB139E"/>
    <w:rsid w:val="00BB21F6"/>
    <w:rsid w:val="00BB2AFB"/>
    <w:rsid w:val="00BC1E32"/>
    <w:rsid w:val="00BC2257"/>
    <w:rsid w:val="00BC2737"/>
    <w:rsid w:val="00BC30F5"/>
    <w:rsid w:val="00BC3454"/>
    <w:rsid w:val="00BC365C"/>
    <w:rsid w:val="00BC5AB5"/>
    <w:rsid w:val="00BD0ED1"/>
    <w:rsid w:val="00BD0F06"/>
    <w:rsid w:val="00BD15B0"/>
    <w:rsid w:val="00BD2633"/>
    <w:rsid w:val="00BD5773"/>
    <w:rsid w:val="00BD5F07"/>
    <w:rsid w:val="00BD76A0"/>
    <w:rsid w:val="00BE016D"/>
    <w:rsid w:val="00BE6BD8"/>
    <w:rsid w:val="00BE70FC"/>
    <w:rsid w:val="00BF494C"/>
    <w:rsid w:val="00C00BED"/>
    <w:rsid w:val="00C00E35"/>
    <w:rsid w:val="00C02854"/>
    <w:rsid w:val="00C05AC2"/>
    <w:rsid w:val="00C05B9A"/>
    <w:rsid w:val="00C1072B"/>
    <w:rsid w:val="00C11C58"/>
    <w:rsid w:val="00C1641D"/>
    <w:rsid w:val="00C201BC"/>
    <w:rsid w:val="00C204C5"/>
    <w:rsid w:val="00C24D1F"/>
    <w:rsid w:val="00C2516F"/>
    <w:rsid w:val="00C3697F"/>
    <w:rsid w:val="00C37926"/>
    <w:rsid w:val="00C400BE"/>
    <w:rsid w:val="00C41B9E"/>
    <w:rsid w:val="00C4214D"/>
    <w:rsid w:val="00C43C1C"/>
    <w:rsid w:val="00C43EB9"/>
    <w:rsid w:val="00C44936"/>
    <w:rsid w:val="00C457D9"/>
    <w:rsid w:val="00C563FA"/>
    <w:rsid w:val="00C57392"/>
    <w:rsid w:val="00C6261D"/>
    <w:rsid w:val="00C67606"/>
    <w:rsid w:val="00C67E02"/>
    <w:rsid w:val="00C67E24"/>
    <w:rsid w:val="00C70DBC"/>
    <w:rsid w:val="00C71123"/>
    <w:rsid w:val="00C7169B"/>
    <w:rsid w:val="00C72441"/>
    <w:rsid w:val="00C74E50"/>
    <w:rsid w:val="00C766DB"/>
    <w:rsid w:val="00C7773A"/>
    <w:rsid w:val="00C8391C"/>
    <w:rsid w:val="00C842D1"/>
    <w:rsid w:val="00C84957"/>
    <w:rsid w:val="00C84E21"/>
    <w:rsid w:val="00C85CDF"/>
    <w:rsid w:val="00C91927"/>
    <w:rsid w:val="00C91976"/>
    <w:rsid w:val="00C92AD5"/>
    <w:rsid w:val="00C94E0F"/>
    <w:rsid w:val="00C978FE"/>
    <w:rsid w:val="00CA034F"/>
    <w:rsid w:val="00CA1391"/>
    <w:rsid w:val="00CA5F83"/>
    <w:rsid w:val="00CB0AC1"/>
    <w:rsid w:val="00CB0D75"/>
    <w:rsid w:val="00CB1B0E"/>
    <w:rsid w:val="00CB1D33"/>
    <w:rsid w:val="00CB2BEE"/>
    <w:rsid w:val="00CB3724"/>
    <w:rsid w:val="00CB427A"/>
    <w:rsid w:val="00CB4523"/>
    <w:rsid w:val="00CB5757"/>
    <w:rsid w:val="00CB5DB2"/>
    <w:rsid w:val="00CB64A4"/>
    <w:rsid w:val="00CB76B8"/>
    <w:rsid w:val="00CC5845"/>
    <w:rsid w:val="00CC63A8"/>
    <w:rsid w:val="00CC7D25"/>
    <w:rsid w:val="00CD1D3C"/>
    <w:rsid w:val="00CD4FF6"/>
    <w:rsid w:val="00CD5AD4"/>
    <w:rsid w:val="00CD7223"/>
    <w:rsid w:val="00CE350D"/>
    <w:rsid w:val="00CE613B"/>
    <w:rsid w:val="00CE6933"/>
    <w:rsid w:val="00CE7D92"/>
    <w:rsid w:val="00CF1118"/>
    <w:rsid w:val="00CF5858"/>
    <w:rsid w:val="00CF7DC7"/>
    <w:rsid w:val="00D00809"/>
    <w:rsid w:val="00D0087A"/>
    <w:rsid w:val="00D013B2"/>
    <w:rsid w:val="00D01C78"/>
    <w:rsid w:val="00D0290F"/>
    <w:rsid w:val="00D02E70"/>
    <w:rsid w:val="00D07552"/>
    <w:rsid w:val="00D0790D"/>
    <w:rsid w:val="00D12E78"/>
    <w:rsid w:val="00D13A9D"/>
    <w:rsid w:val="00D174A1"/>
    <w:rsid w:val="00D20962"/>
    <w:rsid w:val="00D209C2"/>
    <w:rsid w:val="00D20CE6"/>
    <w:rsid w:val="00D211FE"/>
    <w:rsid w:val="00D22821"/>
    <w:rsid w:val="00D2627A"/>
    <w:rsid w:val="00D26ADA"/>
    <w:rsid w:val="00D3037E"/>
    <w:rsid w:val="00D329D4"/>
    <w:rsid w:val="00D33C35"/>
    <w:rsid w:val="00D34CB7"/>
    <w:rsid w:val="00D34D6A"/>
    <w:rsid w:val="00D36D1F"/>
    <w:rsid w:val="00D374FB"/>
    <w:rsid w:val="00D516D9"/>
    <w:rsid w:val="00D527CB"/>
    <w:rsid w:val="00D52CA5"/>
    <w:rsid w:val="00D53D82"/>
    <w:rsid w:val="00D564C7"/>
    <w:rsid w:val="00D572AD"/>
    <w:rsid w:val="00D65623"/>
    <w:rsid w:val="00D666A0"/>
    <w:rsid w:val="00D71D44"/>
    <w:rsid w:val="00D74056"/>
    <w:rsid w:val="00D753B6"/>
    <w:rsid w:val="00D75830"/>
    <w:rsid w:val="00D8029E"/>
    <w:rsid w:val="00D80910"/>
    <w:rsid w:val="00D81F7D"/>
    <w:rsid w:val="00D825F9"/>
    <w:rsid w:val="00D8490E"/>
    <w:rsid w:val="00D85E7B"/>
    <w:rsid w:val="00D91922"/>
    <w:rsid w:val="00D92DEF"/>
    <w:rsid w:val="00D97A3C"/>
    <w:rsid w:val="00DA000D"/>
    <w:rsid w:val="00DA048C"/>
    <w:rsid w:val="00DA2AFA"/>
    <w:rsid w:val="00DA3EB1"/>
    <w:rsid w:val="00DA73FA"/>
    <w:rsid w:val="00DB3C64"/>
    <w:rsid w:val="00DB40D2"/>
    <w:rsid w:val="00DB610A"/>
    <w:rsid w:val="00DB7047"/>
    <w:rsid w:val="00DB7C52"/>
    <w:rsid w:val="00DC1A9D"/>
    <w:rsid w:val="00DC2BC5"/>
    <w:rsid w:val="00DC7D2F"/>
    <w:rsid w:val="00DD339D"/>
    <w:rsid w:val="00DE0504"/>
    <w:rsid w:val="00DE30E5"/>
    <w:rsid w:val="00DE4BF3"/>
    <w:rsid w:val="00DF11B5"/>
    <w:rsid w:val="00DF394A"/>
    <w:rsid w:val="00DF42D4"/>
    <w:rsid w:val="00DF56B4"/>
    <w:rsid w:val="00E003DA"/>
    <w:rsid w:val="00E0153C"/>
    <w:rsid w:val="00E0269B"/>
    <w:rsid w:val="00E043FD"/>
    <w:rsid w:val="00E05DAB"/>
    <w:rsid w:val="00E07CD3"/>
    <w:rsid w:val="00E1366F"/>
    <w:rsid w:val="00E15DE4"/>
    <w:rsid w:val="00E166B8"/>
    <w:rsid w:val="00E16B06"/>
    <w:rsid w:val="00E17109"/>
    <w:rsid w:val="00E176FD"/>
    <w:rsid w:val="00E204A7"/>
    <w:rsid w:val="00E20CA2"/>
    <w:rsid w:val="00E216C9"/>
    <w:rsid w:val="00E24026"/>
    <w:rsid w:val="00E25B5D"/>
    <w:rsid w:val="00E26A83"/>
    <w:rsid w:val="00E277D7"/>
    <w:rsid w:val="00E34B81"/>
    <w:rsid w:val="00E358B7"/>
    <w:rsid w:val="00E37597"/>
    <w:rsid w:val="00E44555"/>
    <w:rsid w:val="00E46482"/>
    <w:rsid w:val="00E4691B"/>
    <w:rsid w:val="00E509BB"/>
    <w:rsid w:val="00E543C9"/>
    <w:rsid w:val="00E55DD5"/>
    <w:rsid w:val="00E606AE"/>
    <w:rsid w:val="00E61186"/>
    <w:rsid w:val="00E61D49"/>
    <w:rsid w:val="00E63168"/>
    <w:rsid w:val="00E6544D"/>
    <w:rsid w:val="00E6693E"/>
    <w:rsid w:val="00E66DB2"/>
    <w:rsid w:val="00E70463"/>
    <w:rsid w:val="00E75979"/>
    <w:rsid w:val="00E75AC4"/>
    <w:rsid w:val="00E80373"/>
    <w:rsid w:val="00E81818"/>
    <w:rsid w:val="00E81B95"/>
    <w:rsid w:val="00E8619B"/>
    <w:rsid w:val="00E91D6E"/>
    <w:rsid w:val="00E92DEE"/>
    <w:rsid w:val="00E94262"/>
    <w:rsid w:val="00E95E14"/>
    <w:rsid w:val="00E963BA"/>
    <w:rsid w:val="00E973EE"/>
    <w:rsid w:val="00EA3851"/>
    <w:rsid w:val="00EA3E3F"/>
    <w:rsid w:val="00EA5134"/>
    <w:rsid w:val="00EA6025"/>
    <w:rsid w:val="00EB06F1"/>
    <w:rsid w:val="00EB2499"/>
    <w:rsid w:val="00EB5B07"/>
    <w:rsid w:val="00EB5EFA"/>
    <w:rsid w:val="00EC07FC"/>
    <w:rsid w:val="00EC5AAE"/>
    <w:rsid w:val="00ED1538"/>
    <w:rsid w:val="00ED4F6A"/>
    <w:rsid w:val="00ED5B23"/>
    <w:rsid w:val="00ED6DE6"/>
    <w:rsid w:val="00ED769F"/>
    <w:rsid w:val="00ED7BA6"/>
    <w:rsid w:val="00EE2CC7"/>
    <w:rsid w:val="00EE6616"/>
    <w:rsid w:val="00EF2D48"/>
    <w:rsid w:val="00EF2D74"/>
    <w:rsid w:val="00EF39C5"/>
    <w:rsid w:val="00F02312"/>
    <w:rsid w:val="00F10AEF"/>
    <w:rsid w:val="00F1239A"/>
    <w:rsid w:val="00F130DB"/>
    <w:rsid w:val="00F138FD"/>
    <w:rsid w:val="00F14C0B"/>
    <w:rsid w:val="00F15A53"/>
    <w:rsid w:val="00F208BA"/>
    <w:rsid w:val="00F2273F"/>
    <w:rsid w:val="00F23648"/>
    <w:rsid w:val="00F25841"/>
    <w:rsid w:val="00F32744"/>
    <w:rsid w:val="00F34F39"/>
    <w:rsid w:val="00F354AC"/>
    <w:rsid w:val="00F41517"/>
    <w:rsid w:val="00F43637"/>
    <w:rsid w:val="00F44DC3"/>
    <w:rsid w:val="00F47372"/>
    <w:rsid w:val="00F5061A"/>
    <w:rsid w:val="00F5364F"/>
    <w:rsid w:val="00F541A7"/>
    <w:rsid w:val="00F54483"/>
    <w:rsid w:val="00F565B1"/>
    <w:rsid w:val="00F56E23"/>
    <w:rsid w:val="00F57A4A"/>
    <w:rsid w:val="00F60FB8"/>
    <w:rsid w:val="00F715A5"/>
    <w:rsid w:val="00F74E30"/>
    <w:rsid w:val="00F800B1"/>
    <w:rsid w:val="00F800B4"/>
    <w:rsid w:val="00F80612"/>
    <w:rsid w:val="00F80C86"/>
    <w:rsid w:val="00F81377"/>
    <w:rsid w:val="00F823C2"/>
    <w:rsid w:val="00F82DF6"/>
    <w:rsid w:val="00F82E06"/>
    <w:rsid w:val="00F83746"/>
    <w:rsid w:val="00F83D23"/>
    <w:rsid w:val="00F83D3A"/>
    <w:rsid w:val="00F84448"/>
    <w:rsid w:val="00F868BD"/>
    <w:rsid w:val="00F87ACF"/>
    <w:rsid w:val="00F91C2B"/>
    <w:rsid w:val="00FA131B"/>
    <w:rsid w:val="00FA2B21"/>
    <w:rsid w:val="00FB0E77"/>
    <w:rsid w:val="00FB1E68"/>
    <w:rsid w:val="00FB28FC"/>
    <w:rsid w:val="00FB4E2E"/>
    <w:rsid w:val="00FC0A20"/>
    <w:rsid w:val="00FC3288"/>
    <w:rsid w:val="00FC3464"/>
    <w:rsid w:val="00FC3987"/>
    <w:rsid w:val="00FD2087"/>
    <w:rsid w:val="00FD2D95"/>
    <w:rsid w:val="00FD2FC8"/>
    <w:rsid w:val="00FE19F3"/>
    <w:rsid w:val="00FE1AE8"/>
    <w:rsid w:val="00FE425E"/>
    <w:rsid w:val="00FE4311"/>
    <w:rsid w:val="00FE53F6"/>
    <w:rsid w:val="00FF09F9"/>
    <w:rsid w:val="00FF0DE5"/>
    <w:rsid w:val="00FF20D5"/>
    <w:rsid w:val="00FF6EF7"/>
    <w:rsid w:val="00FF7378"/>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BE9A4"/>
  <w15:chartTrackingRefBased/>
  <w15:docId w15:val="{6A4FAB7D-6058-4202-8AEA-F4A838E7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4D9"/>
    <w:rPr>
      <w:rFonts w:ascii="Times New Roman" w:hAnsi="Times New Roman"/>
      <w:sz w:val="24"/>
    </w:rPr>
  </w:style>
  <w:style w:type="paragraph" w:styleId="Heading1">
    <w:name w:val="heading 1"/>
    <w:basedOn w:val="Normal"/>
    <w:next w:val="Normal"/>
    <w:link w:val="Heading1Char"/>
    <w:uiPriority w:val="9"/>
    <w:qFormat/>
    <w:rsid w:val="006A420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420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A420B"/>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6A420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A420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A420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A420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A420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A420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35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522"/>
  </w:style>
  <w:style w:type="paragraph" w:styleId="Header">
    <w:name w:val="header"/>
    <w:basedOn w:val="Normal"/>
    <w:link w:val="HeaderChar"/>
    <w:uiPriority w:val="99"/>
    <w:unhideWhenUsed/>
    <w:rsid w:val="00113522"/>
    <w:pPr>
      <w:tabs>
        <w:tab w:val="center" w:pos="4680"/>
        <w:tab w:val="right" w:pos="9360"/>
      </w:tabs>
      <w:spacing w:after="0" w:line="240" w:lineRule="auto"/>
      <w:ind w:firstLine="720"/>
    </w:pPr>
    <w:rPr>
      <w:rFonts w:eastAsia="Times New Roman" w:cs="Times New Roman"/>
      <w:szCs w:val="24"/>
    </w:rPr>
  </w:style>
  <w:style w:type="character" w:customStyle="1" w:styleId="HeaderChar">
    <w:name w:val="Header Char"/>
    <w:basedOn w:val="DefaultParagraphFont"/>
    <w:link w:val="Header"/>
    <w:uiPriority w:val="99"/>
    <w:rsid w:val="00113522"/>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13522"/>
  </w:style>
  <w:style w:type="character" w:customStyle="1" w:styleId="Heading1Char">
    <w:name w:val="Heading 1 Char"/>
    <w:basedOn w:val="DefaultParagraphFont"/>
    <w:link w:val="Heading1"/>
    <w:uiPriority w:val="9"/>
    <w:rsid w:val="006A42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420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A420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A420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A420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A420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A420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A420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A420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A420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A420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A420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A420B"/>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6A420B"/>
    <w:rPr>
      <w:rFonts w:asciiTheme="majorHAnsi" w:eastAsiaTheme="majorEastAsia" w:hAnsiTheme="majorHAnsi" w:cstheme="majorBidi"/>
      <w:sz w:val="24"/>
      <w:szCs w:val="24"/>
    </w:rPr>
  </w:style>
  <w:style w:type="character" w:styleId="Strong">
    <w:name w:val="Strong"/>
    <w:basedOn w:val="DefaultParagraphFont"/>
    <w:uiPriority w:val="22"/>
    <w:qFormat/>
    <w:rsid w:val="006A420B"/>
    <w:rPr>
      <w:b/>
      <w:bCs/>
    </w:rPr>
  </w:style>
  <w:style w:type="character" w:styleId="Emphasis">
    <w:name w:val="Emphasis"/>
    <w:basedOn w:val="DefaultParagraphFont"/>
    <w:uiPriority w:val="20"/>
    <w:qFormat/>
    <w:rsid w:val="006A420B"/>
    <w:rPr>
      <w:i/>
      <w:iCs/>
    </w:rPr>
  </w:style>
  <w:style w:type="paragraph" w:styleId="NoSpacing">
    <w:name w:val="No Spacing"/>
    <w:uiPriority w:val="1"/>
    <w:qFormat/>
    <w:rsid w:val="006A420B"/>
    <w:pPr>
      <w:spacing w:after="0" w:line="240" w:lineRule="auto"/>
    </w:pPr>
  </w:style>
  <w:style w:type="paragraph" w:styleId="Quote">
    <w:name w:val="Quote"/>
    <w:basedOn w:val="Normal"/>
    <w:next w:val="Normal"/>
    <w:link w:val="QuoteChar"/>
    <w:uiPriority w:val="29"/>
    <w:qFormat/>
    <w:rsid w:val="006A420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A420B"/>
    <w:rPr>
      <w:i/>
      <w:iCs/>
      <w:color w:val="404040" w:themeColor="text1" w:themeTint="BF"/>
    </w:rPr>
  </w:style>
  <w:style w:type="paragraph" w:styleId="IntenseQuote">
    <w:name w:val="Intense Quote"/>
    <w:basedOn w:val="Normal"/>
    <w:next w:val="Normal"/>
    <w:link w:val="IntenseQuoteChar"/>
    <w:uiPriority w:val="30"/>
    <w:qFormat/>
    <w:rsid w:val="006A420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A420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A420B"/>
    <w:rPr>
      <w:i/>
      <w:iCs/>
      <w:color w:val="404040" w:themeColor="text1" w:themeTint="BF"/>
    </w:rPr>
  </w:style>
  <w:style w:type="character" w:styleId="IntenseEmphasis">
    <w:name w:val="Intense Emphasis"/>
    <w:basedOn w:val="DefaultParagraphFont"/>
    <w:uiPriority w:val="21"/>
    <w:qFormat/>
    <w:rsid w:val="006A420B"/>
    <w:rPr>
      <w:b/>
      <w:bCs/>
      <w:i/>
      <w:iCs/>
    </w:rPr>
  </w:style>
  <w:style w:type="character" w:styleId="SubtleReference">
    <w:name w:val="Subtle Reference"/>
    <w:basedOn w:val="DefaultParagraphFont"/>
    <w:uiPriority w:val="31"/>
    <w:qFormat/>
    <w:rsid w:val="006A42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A420B"/>
    <w:rPr>
      <w:b/>
      <w:bCs/>
      <w:smallCaps/>
      <w:spacing w:val="5"/>
      <w:u w:val="single"/>
    </w:rPr>
  </w:style>
  <w:style w:type="character" w:styleId="BookTitle">
    <w:name w:val="Book Title"/>
    <w:basedOn w:val="DefaultParagraphFont"/>
    <w:uiPriority w:val="33"/>
    <w:qFormat/>
    <w:rsid w:val="006A420B"/>
    <w:rPr>
      <w:b/>
      <w:bCs/>
      <w:smallCaps/>
    </w:rPr>
  </w:style>
  <w:style w:type="paragraph" w:styleId="TOCHeading">
    <w:name w:val="TOC Heading"/>
    <w:basedOn w:val="Heading1"/>
    <w:next w:val="Normal"/>
    <w:uiPriority w:val="39"/>
    <w:semiHidden/>
    <w:unhideWhenUsed/>
    <w:qFormat/>
    <w:rsid w:val="006A420B"/>
    <w:pPr>
      <w:outlineLvl w:val="9"/>
    </w:pPr>
  </w:style>
  <w:style w:type="character" w:styleId="CommentReference">
    <w:name w:val="annotation reference"/>
    <w:basedOn w:val="DefaultParagraphFont"/>
    <w:uiPriority w:val="99"/>
    <w:semiHidden/>
    <w:unhideWhenUsed/>
    <w:rsid w:val="001762ED"/>
    <w:rPr>
      <w:sz w:val="16"/>
      <w:szCs w:val="16"/>
    </w:rPr>
  </w:style>
  <w:style w:type="paragraph" w:styleId="CommentText">
    <w:name w:val="annotation text"/>
    <w:basedOn w:val="Normal"/>
    <w:link w:val="CommentTextChar"/>
    <w:uiPriority w:val="99"/>
    <w:semiHidden/>
    <w:unhideWhenUsed/>
    <w:rsid w:val="001762ED"/>
    <w:pPr>
      <w:spacing w:line="240" w:lineRule="auto"/>
    </w:pPr>
  </w:style>
  <w:style w:type="character" w:customStyle="1" w:styleId="CommentTextChar">
    <w:name w:val="Comment Text Char"/>
    <w:basedOn w:val="DefaultParagraphFont"/>
    <w:link w:val="CommentText"/>
    <w:uiPriority w:val="99"/>
    <w:semiHidden/>
    <w:rsid w:val="001762ED"/>
  </w:style>
  <w:style w:type="paragraph" w:styleId="CommentSubject">
    <w:name w:val="annotation subject"/>
    <w:basedOn w:val="CommentText"/>
    <w:next w:val="CommentText"/>
    <w:link w:val="CommentSubjectChar"/>
    <w:uiPriority w:val="99"/>
    <w:semiHidden/>
    <w:unhideWhenUsed/>
    <w:rsid w:val="001762ED"/>
    <w:rPr>
      <w:b/>
      <w:bCs/>
    </w:rPr>
  </w:style>
  <w:style w:type="character" w:customStyle="1" w:styleId="CommentSubjectChar">
    <w:name w:val="Comment Subject Char"/>
    <w:basedOn w:val="CommentTextChar"/>
    <w:link w:val="CommentSubject"/>
    <w:uiPriority w:val="99"/>
    <w:semiHidden/>
    <w:rsid w:val="001762ED"/>
    <w:rPr>
      <w:b/>
      <w:bCs/>
    </w:rPr>
  </w:style>
  <w:style w:type="paragraph" w:styleId="BalloonText">
    <w:name w:val="Balloon Text"/>
    <w:basedOn w:val="Normal"/>
    <w:link w:val="BalloonTextChar"/>
    <w:uiPriority w:val="99"/>
    <w:semiHidden/>
    <w:unhideWhenUsed/>
    <w:rsid w:val="0017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ED"/>
    <w:rPr>
      <w:rFonts w:ascii="Segoe UI" w:hAnsi="Segoe UI" w:cs="Segoe UI"/>
      <w:sz w:val="18"/>
      <w:szCs w:val="18"/>
    </w:rPr>
  </w:style>
  <w:style w:type="paragraph" w:styleId="ListParagraph">
    <w:name w:val="List Paragraph"/>
    <w:basedOn w:val="Normal"/>
    <w:uiPriority w:val="34"/>
    <w:qFormat/>
    <w:rsid w:val="009B364D"/>
    <w:pPr>
      <w:ind w:left="720"/>
      <w:contextualSpacing/>
    </w:pPr>
  </w:style>
  <w:style w:type="paragraph" w:styleId="FootnoteText">
    <w:name w:val="footnote text"/>
    <w:basedOn w:val="Normal"/>
    <w:link w:val="FootnoteTextChar"/>
    <w:uiPriority w:val="99"/>
    <w:semiHidden/>
    <w:unhideWhenUsed/>
    <w:rsid w:val="005A7D0D"/>
    <w:pPr>
      <w:spacing w:after="0" w:line="240" w:lineRule="auto"/>
    </w:pPr>
  </w:style>
  <w:style w:type="character" w:customStyle="1" w:styleId="FootnoteTextChar">
    <w:name w:val="Footnote Text Char"/>
    <w:basedOn w:val="DefaultParagraphFont"/>
    <w:link w:val="FootnoteText"/>
    <w:uiPriority w:val="99"/>
    <w:semiHidden/>
    <w:rsid w:val="005A7D0D"/>
  </w:style>
  <w:style w:type="character" w:styleId="FootnoteReference">
    <w:name w:val="footnote reference"/>
    <w:basedOn w:val="DefaultParagraphFont"/>
    <w:uiPriority w:val="99"/>
    <w:semiHidden/>
    <w:unhideWhenUsed/>
    <w:rsid w:val="005A7D0D"/>
    <w:rPr>
      <w:vertAlign w:val="superscript"/>
    </w:rPr>
  </w:style>
  <w:style w:type="paragraph" w:styleId="HTMLPreformatted">
    <w:name w:val="HTML Preformatted"/>
    <w:basedOn w:val="Normal"/>
    <w:link w:val="HTMLPreformattedChar"/>
    <w:uiPriority w:val="99"/>
    <w:semiHidden/>
    <w:unhideWhenUsed/>
    <w:rsid w:val="0090397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0397D"/>
    <w:rPr>
      <w:rFonts w:ascii="Consolas" w:hAnsi="Consolas"/>
    </w:rPr>
  </w:style>
  <w:style w:type="paragraph" w:styleId="NormalWeb">
    <w:name w:val="Normal (Web)"/>
    <w:basedOn w:val="Normal"/>
    <w:uiPriority w:val="99"/>
    <w:semiHidden/>
    <w:unhideWhenUsed/>
    <w:rsid w:val="005A4BB9"/>
    <w:rPr>
      <w:rFonts w:cs="Times New Roman"/>
      <w:szCs w:val="24"/>
    </w:rPr>
  </w:style>
  <w:style w:type="character" w:styleId="Hyperlink">
    <w:name w:val="Hyperlink"/>
    <w:basedOn w:val="DefaultParagraphFont"/>
    <w:uiPriority w:val="99"/>
    <w:unhideWhenUsed/>
    <w:rsid w:val="00C201BC"/>
    <w:rPr>
      <w:color w:val="0563C1" w:themeColor="hyperlink"/>
      <w:u w:val="single"/>
    </w:rPr>
  </w:style>
  <w:style w:type="character" w:styleId="FollowedHyperlink">
    <w:name w:val="FollowedHyperlink"/>
    <w:basedOn w:val="DefaultParagraphFont"/>
    <w:uiPriority w:val="99"/>
    <w:semiHidden/>
    <w:unhideWhenUsed/>
    <w:rsid w:val="00152F68"/>
    <w:rPr>
      <w:color w:val="954F72" w:themeColor="followedHyperlink"/>
      <w:u w:val="single"/>
    </w:rPr>
  </w:style>
  <w:style w:type="paragraph" w:styleId="Revision">
    <w:name w:val="Revision"/>
    <w:hidden/>
    <w:uiPriority w:val="99"/>
    <w:semiHidden/>
    <w:rsid w:val="00A23C6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17810">
      <w:bodyDiv w:val="1"/>
      <w:marLeft w:val="0"/>
      <w:marRight w:val="0"/>
      <w:marTop w:val="0"/>
      <w:marBottom w:val="0"/>
      <w:divBdr>
        <w:top w:val="none" w:sz="0" w:space="0" w:color="auto"/>
        <w:left w:val="none" w:sz="0" w:space="0" w:color="auto"/>
        <w:bottom w:val="none" w:sz="0" w:space="0" w:color="auto"/>
        <w:right w:val="none" w:sz="0" w:space="0" w:color="auto"/>
      </w:divBdr>
    </w:div>
    <w:div w:id="631861302">
      <w:bodyDiv w:val="1"/>
      <w:marLeft w:val="0"/>
      <w:marRight w:val="0"/>
      <w:marTop w:val="0"/>
      <w:marBottom w:val="0"/>
      <w:divBdr>
        <w:top w:val="none" w:sz="0" w:space="0" w:color="auto"/>
        <w:left w:val="none" w:sz="0" w:space="0" w:color="auto"/>
        <w:bottom w:val="none" w:sz="0" w:space="0" w:color="auto"/>
        <w:right w:val="none" w:sz="0" w:space="0" w:color="auto"/>
      </w:divBdr>
      <w:divsChild>
        <w:div w:id="346293356">
          <w:marLeft w:val="0"/>
          <w:marRight w:val="0"/>
          <w:marTop w:val="0"/>
          <w:marBottom w:val="0"/>
          <w:divBdr>
            <w:top w:val="none" w:sz="0" w:space="0" w:color="auto"/>
            <w:left w:val="none" w:sz="0" w:space="0" w:color="auto"/>
            <w:bottom w:val="none" w:sz="0" w:space="0" w:color="auto"/>
            <w:right w:val="none" w:sz="0" w:space="0" w:color="auto"/>
          </w:divBdr>
        </w:div>
      </w:divsChild>
    </w:div>
    <w:div w:id="772747351">
      <w:bodyDiv w:val="1"/>
      <w:marLeft w:val="0"/>
      <w:marRight w:val="0"/>
      <w:marTop w:val="0"/>
      <w:marBottom w:val="0"/>
      <w:divBdr>
        <w:top w:val="none" w:sz="0" w:space="0" w:color="auto"/>
        <w:left w:val="none" w:sz="0" w:space="0" w:color="auto"/>
        <w:bottom w:val="none" w:sz="0" w:space="0" w:color="auto"/>
        <w:right w:val="none" w:sz="0" w:space="0" w:color="auto"/>
      </w:divBdr>
      <w:divsChild>
        <w:div w:id="2102027532">
          <w:marLeft w:val="0"/>
          <w:marRight w:val="0"/>
          <w:marTop w:val="0"/>
          <w:marBottom w:val="0"/>
          <w:divBdr>
            <w:top w:val="none" w:sz="0" w:space="0" w:color="auto"/>
            <w:left w:val="none" w:sz="0" w:space="0" w:color="auto"/>
            <w:bottom w:val="none" w:sz="0" w:space="0" w:color="auto"/>
            <w:right w:val="none" w:sz="0" w:space="0" w:color="auto"/>
          </w:divBdr>
        </w:div>
      </w:divsChild>
    </w:div>
    <w:div w:id="954555882">
      <w:bodyDiv w:val="1"/>
      <w:marLeft w:val="0"/>
      <w:marRight w:val="0"/>
      <w:marTop w:val="0"/>
      <w:marBottom w:val="0"/>
      <w:divBdr>
        <w:top w:val="none" w:sz="0" w:space="0" w:color="auto"/>
        <w:left w:val="none" w:sz="0" w:space="0" w:color="auto"/>
        <w:bottom w:val="none" w:sz="0" w:space="0" w:color="auto"/>
        <w:right w:val="none" w:sz="0" w:space="0" w:color="auto"/>
      </w:divBdr>
      <w:divsChild>
        <w:div w:id="212892232">
          <w:marLeft w:val="0"/>
          <w:marRight w:val="0"/>
          <w:marTop w:val="0"/>
          <w:marBottom w:val="0"/>
          <w:divBdr>
            <w:top w:val="none" w:sz="0" w:space="0" w:color="auto"/>
            <w:left w:val="none" w:sz="0" w:space="0" w:color="auto"/>
            <w:bottom w:val="none" w:sz="0" w:space="0" w:color="auto"/>
            <w:right w:val="none" w:sz="0" w:space="0" w:color="auto"/>
          </w:divBdr>
          <w:divsChild>
            <w:div w:id="1221015840">
              <w:marLeft w:val="0"/>
              <w:marRight w:val="0"/>
              <w:marTop w:val="0"/>
              <w:marBottom w:val="0"/>
              <w:divBdr>
                <w:top w:val="none" w:sz="0" w:space="0" w:color="auto"/>
                <w:left w:val="none" w:sz="0" w:space="0" w:color="auto"/>
                <w:bottom w:val="none" w:sz="0" w:space="0" w:color="auto"/>
                <w:right w:val="none" w:sz="0" w:space="0" w:color="auto"/>
              </w:divBdr>
              <w:divsChild>
                <w:div w:id="1502311037">
                  <w:marLeft w:val="0"/>
                  <w:marRight w:val="0"/>
                  <w:marTop w:val="0"/>
                  <w:marBottom w:val="0"/>
                  <w:divBdr>
                    <w:top w:val="none" w:sz="0" w:space="0" w:color="auto"/>
                    <w:left w:val="none" w:sz="0" w:space="0" w:color="auto"/>
                    <w:bottom w:val="none" w:sz="0" w:space="0" w:color="auto"/>
                    <w:right w:val="none" w:sz="0" w:space="0" w:color="auto"/>
                  </w:divBdr>
                  <w:divsChild>
                    <w:div w:id="1990940517">
                      <w:marLeft w:val="0"/>
                      <w:marRight w:val="0"/>
                      <w:marTop w:val="0"/>
                      <w:marBottom w:val="0"/>
                      <w:divBdr>
                        <w:top w:val="none" w:sz="0" w:space="0" w:color="auto"/>
                        <w:left w:val="none" w:sz="0" w:space="0" w:color="auto"/>
                        <w:bottom w:val="none" w:sz="0" w:space="0" w:color="auto"/>
                        <w:right w:val="none" w:sz="0" w:space="0" w:color="auto"/>
                      </w:divBdr>
                      <w:divsChild>
                        <w:div w:id="746612032">
                          <w:marLeft w:val="0"/>
                          <w:marRight w:val="0"/>
                          <w:marTop w:val="0"/>
                          <w:marBottom w:val="0"/>
                          <w:divBdr>
                            <w:top w:val="none" w:sz="0" w:space="0" w:color="auto"/>
                            <w:left w:val="none" w:sz="0" w:space="0" w:color="auto"/>
                            <w:bottom w:val="none" w:sz="0" w:space="0" w:color="auto"/>
                            <w:right w:val="none" w:sz="0" w:space="0" w:color="auto"/>
                          </w:divBdr>
                          <w:divsChild>
                            <w:div w:id="534002410">
                              <w:marLeft w:val="0"/>
                              <w:marRight w:val="0"/>
                              <w:marTop w:val="0"/>
                              <w:marBottom w:val="0"/>
                              <w:divBdr>
                                <w:top w:val="none" w:sz="0" w:space="0" w:color="C0C0C0"/>
                                <w:left w:val="none" w:sz="0" w:space="0" w:color="C0C0C0"/>
                                <w:bottom w:val="none" w:sz="0" w:space="0" w:color="C0C0C0"/>
                                <w:right w:val="none" w:sz="0" w:space="0" w:color="C0C0C0"/>
                              </w:divBdr>
                              <w:divsChild>
                                <w:div w:id="606084536">
                                  <w:marLeft w:val="0"/>
                                  <w:marRight w:val="0"/>
                                  <w:marTop w:val="0"/>
                                  <w:marBottom w:val="0"/>
                                  <w:divBdr>
                                    <w:top w:val="none" w:sz="0" w:space="0" w:color="auto"/>
                                    <w:left w:val="none" w:sz="0" w:space="0" w:color="auto"/>
                                    <w:bottom w:val="none" w:sz="0" w:space="0" w:color="auto"/>
                                    <w:right w:val="none" w:sz="0" w:space="0" w:color="auto"/>
                                  </w:divBdr>
                                  <w:divsChild>
                                    <w:div w:id="1385059608">
                                      <w:marLeft w:val="0"/>
                                      <w:marRight w:val="0"/>
                                      <w:marTop w:val="0"/>
                                      <w:marBottom w:val="0"/>
                                      <w:divBdr>
                                        <w:top w:val="none" w:sz="0" w:space="0" w:color="auto"/>
                                        <w:left w:val="none" w:sz="0" w:space="0" w:color="auto"/>
                                        <w:bottom w:val="none" w:sz="0" w:space="0" w:color="auto"/>
                                        <w:right w:val="none" w:sz="0" w:space="0" w:color="auto"/>
                                      </w:divBdr>
                                      <w:divsChild>
                                        <w:div w:id="65493818">
                                          <w:marLeft w:val="150"/>
                                          <w:marRight w:val="150"/>
                                          <w:marTop w:val="150"/>
                                          <w:marBottom w:val="150"/>
                                          <w:divBdr>
                                            <w:top w:val="none" w:sz="0" w:space="0" w:color="auto"/>
                                            <w:left w:val="none" w:sz="0" w:space="0" w:color="auto"/>
                                            <w:bottom w:val="none" w:sz="0" w:space="0" w:color="auto"/>
                                            <w:right w:val="none" w:sz="0" w:space="0" w:color="auto"/>
                                          </w:divBdr>
                                          <w:divsChild>
                                            <w:div w:id="1130979368">
                                              <w:marLeft w:val="0"/>
                                              <w:marRight w:val="0"/>
                                              <w:marTop w:val="0"/>
                                              <w:marBottom w:val="0"/>
                                              <w:divBdr>
                                                <w:top w:val="none" w:sz="0" w:space="0" w:color="auto"/>
                                                <w:left w:val="none" w:sz="0" w:space="0" w:color="auto"/>
                                                <w:bottom w:val="none" w:sz="0" w:space="0" w:color="auto"/>
                                                <w:right w:val="none" w:sz="0" w:space="0" w:color="auto"/>
                                              </w:divBdr>
                                              <w:divsChild>
                                                <w:div w:id="19102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575642">
      <w:bodyDiv w:val="1"/>
      <w:marLeft w:val="0"/>
      <w:marRight w:val="0"/>
      <w:marTop w:val="0"/>
      <w:marBottom w:val="0"/>
      <w:divBdr>
        <w:top w:val="none" w:sz="0" w:space="0" w:color="auto"/>
        <w:left w:val="none" w:sz="0" w:space="0" w:color="auto"/>
        <w:bottom w:val="none" w:sz="0" w:space="0" w:color="auto"/>
        <w:right w:val="none" w:sz="0" w:space="0" w:color="auto"/>
      </w:divBdr>
      <w:divsChild>
        <w:div w:id="906114824">
          <w:marLeft w:val="0"/>
          <w:marRight w:val="0"/>
          <w:marTop w:val="0"/>
          <w:marBottom w:val="0"/>
          <w:divBdr>
            <w:top w:val="none" w:sz="0" w:space="0" w:color="auto"/>
            <w:left w:val="none" w:sz="0" w:space="0" w:color="auto"/>
            <w:bottom w:val="none" w:sz="0" w:space="0" w:color="auto"/>
            <w:right w:val="none" w:sz="0" w:space="0" w:color="auto"/>
          </w:divBdr>
        </w:div>
      </w:divsChild>
    </w:div>
    <w:div w:id="1141115549">
      <w:bodyDiv w:val="1"/>
      <w:marLeft w:val="0"/>
      <w:marRight w:val="0"/>
      <w:marTop w:val="0"/>
      <w:marBottom w:val="0"/>
      <w:divBdr>
        <w:top w:val="none" w:sz="0" w:space="0" w:color="auto"/>
        <w:left w:val="none" w:sz="0" w:space="0" w:color="auto"/>
        <w:bottom w:val="none" w:sz="0" w:space="0" w:color="auto"/>
        <w:right w:val="none" w:sz="0" w:space="0" w:color="auto"/>
      </w:divBdr>
      <w:divsChild>
        <w:div w:id="1265000223">
          <w:marLeft w:val="0"/>
          <w:marRight w:val="0"/>
          <w:marTop w:val="0"/>
          <w:marBottom w:val="0"/>
          <w:divBdr>
            <w:top w:val="none" w:sz="0" w:space="0" w:color="auto"/>
            <w:left w:val="none" w:sz="0" w:space="0" w:color="auto"/>
            <w:bottom w:val="none" w:sz="0" w:space="0" w:color="auto"/>
            <w:right w:val="none" w:sz="0" w:space="0" w:color="auto"/>
          </w:divBdr>
        </w:div>
      </w:divsChild>
    </w:div>
    <w:div w:id="1452550493">
      <w:bodyDiv w:val="1"/>
      <w:marLeft w:val="0"/>
      <w:marRight w:val="0"/>
      <w:marTop w:val="0"/>
      <w:marBottom w:val="0"/>
      <w:divBdr>
        <w:top w:val="none" w:sz="0" w:space="0" w:color="auto"/>
        <w:left w:val="none" w:sz="0" w:space="0" w:color="auto"/>
        <w:bottom w:val="none" w:sz="0" w:space="0" w:color="auto"/>
        <w:right w:val="none" w:sz="0" w:space="0" w:color="auto"/>
      </w:divBdr>
      <w:divsChild>
        <w:div w:id="1969505397">
          <w:marLeft w:val="0"/>
          <w:marRight w:val="0"/>
          <w:marTop w:val="0"/>
          <w:marBottom w:val="0"/>
          <w:divBdr>
            <w:top w:val="none" w:sz="0" w:space="0" w:color="auto"/>
            <w:left w:val="none" w:sz="0" w:space="0" w:color="auto"/>
            <w:bottom w:val="none" w:sz="0" w:space="0" w:color="auto"/>
            <w:right w:val="none" w:sz="0" w:space="0" w:color="auto"/>
          </w:divBdr>
        </w:div>
      </w:divsChild>
    </w:div>
    <w:div w:id="1885827171">
      <w:bodyDiv w:val="1"/>
      <w:marLeft w:val="0"/>
      <w:marRight w:val="0"/>
      <w:marTop w:val="0"/>
      <w:marBottom w:val="0"/>
      <w:divBdr>
        <w:top w:val="none" w:sz="0" w:space="0" w:color="auto"/>
        <w:left w:val="none" w:sz="0" w:space="0" w:color="auto"/>
        <w:bottom w:val="none" w:sz="0" w:space="0" w:color="auto"/>
        <w:right w:val="none" w:sz="0" w:space="0" w:color="auto"/>
      </w:divBdr>
    </w:div>
    <w:div w:id="2097899728">
      <w:bodyDiv w:val="1"/>
      <w:marLeft w:val="0"/>
      <w:marRight w:val="0"/>
      <w:marTop w:val="0"/>
      <w:marBottom w:val="0"/>
      <w:divBdr>
        <w:top w:val="none" w:sz="0" w:space="0" w:color="auto"/>
        <w:left w:val="none" w:sz="0" w:space="0" w:color="auto"/>
        <w:bottom w:val="none" w:sz="0" w:space="0" w:color="auto"/>
        <w:right w:val="none" w:sz="0" w:space="0" w:color="auto"/>
      </w:divBdr>
      <w:divsChild>
        <w:div w:id="926646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DE4A-72CA-4C20-AA4F-EF39A15B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Bramstedt</dc:creator>
  <cp:keywords/>
  <dc:description/>
  <cp:lastModifiedBy>Martin, William</cp:lastModifiedBy>
  <cp:revision>20</cp:revision>
  <cp:lastPrinted>2020-09-08T18:59:00Z</cp:lastPrinted>
  <dcterms:created xsi:type="dcterms:W3CDTF">2022-01-14T01:23:00Z</dcterms:created>
  <dcterms:modified xsi:type="dcterms:W3CDTF">2022-09-26T23:32:00Z</dcterms:modified>
</cp:coreProperties>
</file>