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B1" w:rsidRDefault="008C47B1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Int. No.</w:t>
      </w:r>
      <w:r w:rsidR="002B7120">
        <w:rPr>
          <w:color w:val="000000"/>
        </w:rPr>
        <w:t xml:space="preserve"> 364</w:t>
      </w:r>
    </w:p>
    <w:p w:rsidR="008C47B1" w:rsidRDefault="008C47B1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560F7" w:rsidRDefault="005560F7" w:rsidP="005560F7">
      <w:pPr>
        <w:suppressLineNumber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By Council Members Salamanca, Farías, Louis, Joseph, Ayala, Abreu and Sanchez</w:t>
      </w:r>
    </w:p>
    <w:p w:rsidR="004A7C06" w:rsidRDefault="004A7C06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EA7BA2" w:rsidRPr="00EA7BA2" w:rsidRDefault="00EA7BA2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EA7BA2">
        <w:rPr>
          <w:vanish/>
          <w:color w:val="000000"/>
        </w:rPr>
        <w:t>..Title</w:t>
      </w:r>
    </w:p>
    <w:p w:rsidR="00EA7BA2" w:rsidRDefault="00EA7BA2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t</w:t>
      </w:r>
      <w:r w:rsidR="004A7C06">
        <w:rPr>
          <w:color w:val="000000"/>
        </w:rPr>
        <w:t>o</w:t>
      </w:r>
      <w:r w:rsidR="008C47B1">
        <w:rPr>
          <w:color w:val="000000"/>
        </w:rPr>
        <w:t xml:space="preserve"> amend the administrative code of the city of New York, in relation to </w:t>
      </w:r>
      <w:r w:rsidR="001C3006">
        <w:rPr>
          <w:color w:val="000000"/>
        </w:rPr>
        <w:t xml:space="preserve">posting </w:t>
      </w:r>
      <w:r w:rsidR="00A1082A">
        <w:rPr>
          <w:color w:val="000000"/>
        </w:rPr>
        <w:t>contact information for</w:t>
      </w:r>
      <w:r w:rsidR="00206E25">
        <w:rPr>
          <w:color w:val="000000"/>
        </w:rPr>
        <w:t xml:space="preserve"> workforce </w:t>
      </w:r>
      <w:r w:rsidR="00216EBE">
        <w:rPr>
          <w:color w:val="000000"/>
        </w:rPr>
        <w:t>career</w:t>
      </w:r>
      <w:r w:rsidR="00206E25">
        <w:rPr>
          <w:color w:val="000000"/>
        </w:rPr>
        <w:t xml:space="preserve"> centers</w:t>
      </w:r>
      <w:r w:rsidR="006367DB">
        <w:rPr>
          <w:color w:val="000000"/>
        </w:rPr>
        <w:t xml:space="preserve"> at city d</w:t>
      </w:r>
      <w:r w:rsidR="001C3006">
        <w:rPr>
          <w:color w:val="000000"/>
        </w:rPr>
        <w:t>evelopment projects</w:t>
      </w:r>
    </w:p>
    <w:p w:rsidR="008C47B1" w:rsidRPr="00EA7BA2" w:rsidRDefault="00EA7BA2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  <w:sz w:val="27"/>
          <w:szCs w:val="27"/>
        </w:rPr>
      </w:pPr>
      <w:r w:rsidRPr="00EA7BA2">
        <w:rPr>
          <w:vanish/>
          <w:color w:val="000000"/>
        </w:rPr>
        <w:t>..Body</w:t>
      </w:r>
    </w:p>
    <w:p w:rsidR="008C47B1" w:rsidRDefault="008C47B1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D1CE3" w:rsidRDefault="008C47B1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:rsidR="008C47B1" w:rsidRDefault="008C47B1" w:rsidP="00F24928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F7A3D" w:rsidRDefault="008C47B1" w:rsidP="002F7A3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 </w:t>
      </w:r>
      <w:r w:rsidR="001308AB">
        <w:rPr>
          <w:color w:val="000000"/>
          <w:sz w:val="27"/>
          <w:szCs w:val="27"/>
        </w:rPr>
        <w:tab/>
      </w:r>
      <w:r w:rsidR="002F7A3D" w:rsidRPr="00E42A09">
        <w:rPr>
          <w:rFonts w:ascii="Times New Roman" w:hAnsi="Times New Roman"/>
          <w:sz w:val="24"/>
          <w:szCs w:val="24"/>
        </w:rPr>
        <w:t xml:space="preserve">Section 1. </w:t>
      </w:r>
      <w:r w:rsidR="002F7A3D">
        <w:rPr>
          <w:rFonts w:ascii="Times New Roman" w:hAnsi="Times New Roman"/>
          <w:sz w:val="24"/>
          <w:szCs w:val="24"/>
        </w:rPr>
        <w:t xml:space="preserve">Chapter 1 of title 6 the </w:t>
      </w:r>
      <w:r w:rsidR="002F7A3D" w:rsidRPr="00E42A09">
        <w:rPr>
          <w:rFonts w:ascii="Times New Roman" w:hAnsi="Times New Roman"/>
          <w:sz w:val="24"/>
          <w:szCs w:val="24"/>
        </w:rPr>
        <w:t>administrative code of the city of New York</w:t>
      </w:r>
      <w:r w:rsidR="002F7A3D">
        <w:rPr>
          <w:rFonts w:ascii="Times New Roman" w:hAnsi="Times New Roman"/>
          <w:sz w:val="24"/>
          <w:szCs w:val="24"/>
        </w:rPr>
        <w:t xml:space="preserve"> is</w:t>
      </w:r>
      <w:r w:rsidR="002F7A3D" w:rsidRPr="00325AD8">
        <w:rPr>
          <w:rFonts w:ascii="Times New Roman" w:hAnsi="Times New Roman"/>
          <w:sz w:val="24"/>
          <w:szCs w:val="24"/>
        </w:rPr>
        <w:t xml:space="preserve"> amended </w:t>
      </w:r>
      <w:r w:rsidR="00F408AE">
        <w:rPr>
          <w:rFonts w:ascii="Times New Roman" w:hAnsi="Times New Roman"/>
          <w:sz w:val="24"/>
          <w:szCs w:val="24"/>
        </w:rPr>
        <w:t>by adding a new section 6-147</w:t>
      </w:r>
      <w:r w:rsidR="002F7A3D">
        <w:rPr>
          <w:rFonts w:ascii="Times New Roman" w:hAnsi="Times New Roman"/>
          <w:sz w:val="24"/>
          <w:szCs w:val="24"/>
        </w:rPr>
        <w:t xml:space="preserve"> to read as follows:</w:t>
      </w:r>
    </w:p>
    <w:p w:rsidR="002F7A3D" w:rsidRPr="001518DC" w:rsidRDefault="002F7A3D" w:rsidP="002F7A3D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§ 6-</w:t>
      </w:r>
      <w:r w:rsidR="00F408AE">
        <w:rPr>
          <w:rFonts w:ascii="Times New Roman" w:hAnsi="Times New Roman"/>
          <w:sz w:val="24"/>
          <w:szCs w:val="24"/>
          <w:u w:val="single"/>
        </w:rPr>
        <w:t>147</w:t>
      </w:r>
      <w:r w:rsidRPr="001518D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431B9E">
        <w:rPr>
          <w:rFonts w:ascii="Times New Roman" w:hAnsi="Times New Roman"/>
          <w:sz w:val="24"/>
          <w:szCs w:val="24"/>
          <w:u w:val="single"/>
        </w:rPr>
        <w:t>Posting</w:t>
      </w:r>
      <w:proofErr w:type="gramEnd"/>
      <w:r w:rsidR="00431B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109F"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69618A">
        <w:rPr>
          <w:rFonts w:ascii="Times New Roman" w:hAnsi="Times New Roman"/>
          <w:sz w:val="24"/>
          <w:szCs w:val="24"/>
          <w:u w:val="single"/>
        </w:rPr>
        <w:t>workforce</w:t>
      </w:r>
      <w:r w:rsidR="00A108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6225">
        <w:rPr>
          <w:rFonts w:ascii="Times New Roman" w:hAnsi="Times New Roman"/>
          <w:sz w:val="24"/>
          <w:szCs w:val="24"/>
          <w:u w:val="single"/>
        </w:rPr>
        <w:t>career</w:t>
      </w:r>
      <w:r w:rsidR="00A1082A">
        <w:rPr>
          <w:rFonts w:ascii="Times New Roman" w:hAnsi="Times New Roman"/>
          <w:sz w:val="24"/>
          <w:szCs w:val="24"/>
          <w:u w:val="single"/>
        </w:rPr>
        <w:t xml:space="preserve"> center contact information</w:t>
      </w:r>
      <w:r w:rsidRPr="001518DC">
        <w:rPr>
          <w:rFonts w:ascii="Times New Roman" w:hAnsi="Times New Roman"/>
          <w:sz w:val="24"/>
          <w:szCs w:val="24"/>
          <w:u w:val="single"/>
        </w:rPr>
        <w:t>. a. Definitions. For purposes of this section, the following terms have the following meanings:</w:t>
      </w:r>
    </w:p>
    <w:p w:rsidR="00891738" w:rsidRPr="007E4916" w:rsidRDefault="00234A3B" w:rsidP="0089173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City</w:t>
      </w:r>
      <w:r w:rsidR="00A94D1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91738" w:rsidRPr="001518DC">
        <w:rPr>
          <w:rFonts w:ascii="Times New Roman" w:hAnsi="Times New Roman"/>
          <w:color w:val="000000"/>
          <w:sz w:val="24"/>
          <w:szCs w:val="24"/>
          <w:u w:val="single"/>
        </w:rPr>
        <w:t>development project. The term “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city</w:t>
      </w:r>
      <w:r w:rsidR="00A94D1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91738" w:rsidRPr="001518DC">
        <w:rPr>
          <w:rFonts w:ascii="Times New Roman" w:hAnsi="Times New Roman"/>
          <w:color w:val="000000"/>
          <w:sz w:val="24"/>
          <w:szCs w:val="24"/>
          <w:u w:val="single"/>
        </w:rPr>
        <w:t>development project” means a pro</w:t>
      </w:r>
      <w:r w:rsidR="00891738">
        <w:rPr>
          <w:rFonts w:ascii="Times New Roman" w:hAnsi="Times New Roman"/>
          <w:color w:val="000000"/>
          <w:sz w:val="24"/>
          <w:szCs w:val="24"/>
          <w:u w:val="single"/>
        </w:rPr>
        <w:t xml:space="preserve">ject undertaken by </w:t>
      </w:r>
      <w:r w:rsidR="00BC6A3D">
        <w:rPr>
          <w:rFonts w:ascii="Times New Roman" w:hAnsi="Times New Roman"/>
          <w:color w:val="000000"/>
          <w:sz w:val="24"/>
          <w:szCs w:val="24"/>
          <w:u w:val="single"/>
        </w:rPr>
        <w:t>a city agency</w:t>
      </w:r>
      <w:r w:rsidR="00C05945">
        <w:rPr>
          <w:rFonts w:ascii="Times New Roman" w:hAnsi="Times New Roman"/>
          <w:color w:val="000000"/>
          <w:sz w:val="24"/>
          <w:szCs w:val="24"/>
          <w:u w:val="single"/>
        </w:rPr>
        <w:t xml:space="preserve"> or </w:t>
      </w:r>
      <w:r w:rsidR="00891738" w:rsidRPr="001518DC">
        <w:rPr>
          <w:rFonts w:ascii="Times New Roman" w:hAnsi="Times New Roman"/>
          <w:color w:val="000000"/>
          <w:sz w:val="24"/>
          <w:szCs w:val="24"/>
          <w:u w:val="single"/>
        </w:rPr>
        <w:t xml:space="preserve">city economic development entity for the purpose of improvement or development of real property, economic development, job retention or growth, </w:t>
      </w:r>
      <w:r w:rsidR="00E40EE3">
        <w:rPr>
          <w:rFonts w:ascii="Times New Roman" w:hAnsi="Times New Roman"/>
          <w:color w:val="000000"/>
          <w:sz w:val="24"/>
          <w:szCs w:val="24"/>
          <w:u w:val="single"/>
        </w:rPr>
        <w:t xml:space="preserve">affordable housing </w:t>
      </w:r>
      <w:r w:rsidR="00891738" w:rsidRPr="001518DC">
        <w:rPr>
          <w:rFonts w:ascii="Times New Roman" w:hAnsi="Times New Roman"/>
          <w:color w:val="000000"/>
          <w:sz w:val="24"/>
          <w:szCs w:val="24"/>
          <w:u w:val="single"/>
        </w:rPr>
        <w:t>or other simi</w:t>
      </w:r>
      <w:r w:rsidR="00891738">
        <w:rPr>
          <w:rFonts w:ascii="Times New Roman" w:hAnsi="Times New Roman"/>
          <w:color w:val="000000"/>
          <w:sz w:val="24"/>
          <w:szCs w:val="24"/>
          <w:u w:val="single"/>
        </w:rPr>
        <w:t xml:space="preserve">lar purposes where the project </w:t>
      </w:r>
      <w:r w:rsidR="00891738" w:rsidRPr="001518DC">
        <w:rPr>
          <w:rFonts w:ascii="Times New Roman" w:hAnsi="Times New Roman"/>
          <w:color w:val="000000"/>
          <w:sz w:val="24"/>
          <w:szCs w:val="24"/>
          <w:u w:val="single"/>
        </w:rPr>
        <w:t>has received or is expected to receive financial assistance</w:t>
      </w:r>
      <w:r w:rsidR="00891738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15546D" w:rsidRDefault="0015546D" w:rsidP="0015546D">
      <w:pPr>
        <w:spacing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559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Ci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ty economic development entity. The term “c</w:t>
      </w:r>
      <w:r w:rsidRPr="00E559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ty economic development entity”</w:t>
      </w:r>
      <w:r w:rsidRPr="00E559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means 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local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development corporation, </w:t>
      </w:r>
      <w:r w:rsidRPr="00E559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not-for-profit organizati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on, public benefit corporation </w:t>
      </w:r>
      <w:r w:rsidRPr="00E559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or other entity that provides or administers economic develop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ment benefits on behalf of the c</w:t>
      </w:r>
      <w:r w:rsidRPr="00E559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ity pursuan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 to paragraph b of subdivision</w:t>
      </w:r>
      <w:r w:rsidRPr="00E559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1 of section 1301 of the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charter.</w:t>
      </w:r>
    </w:p>
    <w:p w:rsidR="00D93DE1" w:rsidRDefault="00C05945" w:rsidP="0015546D">
      <w:pPr>
        <w:spacing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Construction work. The term “construction work” means </w:t>
      </w:r>
      <w:r w:rsidR="002E6B2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(i)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construction, </w:t>
      </w:r>
      <w:r w:rsidR="002E6B2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rehabilitation,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alteration or demolition work</w:t>
      </w:r>
      <w:r w:rsidR="002E6B2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; (ii) the managing, directing or supervising of construction, rehabilitation, al</w:t>
      </w:r>
      <w:r w:rsidR="007F2D7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teration or demolition work; or</w:t>
      </w:r>
      <w:r w:rsidR="002E6B2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(iii) administrative or other similar office support </w:t>
      </w:r>
      <w:r w:rsidR="00862DC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services. Such term does not include architectural, engineering, legal, accounting or other professional services. </w:t>
      </w:r>
    </w:p>
    <w:p w:rsidR="00966ED5" w:rsidRPr="00C05945" w:rsidRDefault="00966ED5" w:rsidP="0015546D">
      <w:pPr>
        <w:spacing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lastRenderedPageBreak/>
        <w:t xml:space="preserve">Construction job opening. The term “construction job opening” means any unfilled </w:t>
      </w:r>
      <w:r w:rsidR="001F730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entry or mid-level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employment posit</w:t>
      </w:r>
      <w:r w:rsidR="00C667B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ion i</w:t>
      </w:r>
      <w:r w:rsidR="001C607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nvolving construction work</w:t>
      </w:r>
      <w:r w:rsidR="00040BB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that requires no more than an associate’s degree, as determined by the department of labor, which is </w:t>
      </w:r>
      <w:r w:rsidR="001C607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subject to </w:t>
      </w:r>
      <w:r w:rsidR="00845BC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the requirements of </w:t>
      </w:r>
      <w:proofErr w:type="spellStart"/>
      <w:r w:rsidR="00845BC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HireNYC</w:t>
      </w:r>
      <w:proofErr w:type="spellEnd"/>
      <w:r w:rsidR="00845BC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  <w:r w:rsidR="001C607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:rsidR="0015546D" w:rsidRDefault="0015546D" w:rsidP="0015546D">
      <w:pPr>
        <w:spacing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434F5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Covered developer. The term “covered developer” means any person re</w:t>
      </w:r>
      <w:r w:rsidR="007837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ceiving financial assistance in connection with a city development project.</w:t>
      </w:r>
    </w:p>
    <w:p w:rsidR="00E27DD1" w:rsidRDefault="00E27DD1" w:rsidP="0015546D">
      <w:pPr>
        <w:spacing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Department. The term “department” means the department of small business services.</w:t>
      </w:r>
    </w:p>
    <w:p w:rsidR="00304A62" w:rsidRDefault="00304A62" w:rsidP="00F24D49">
      <w:pPr>
        <w:spacing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E3B2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Financial assistance</w:t>
      </w:r>
      <w:r w:rsidR="007837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 The term “financial assistance”</w:t>
      </w:r>
      <w:r w:rsidRPr="00FE3B2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includes, but is not limited to, cash payments or grants, bond financing, tax abatements or exemptions, tax increment financing, filing fee waivers, energy cost reductions, environmental remediation costs, write-downs in the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market value of building, land </w:t>
      </w:r>
      <w:r w:rsidRPr="00FE3B2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or leases, or the cost of capital improvements related to real property that, under ordinary circumstanc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es, the city would not pay for. </w:t>
      </w:r>
      <w:r w:rsidRPr="00FE3B2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Financial assistance includes only discretionary assistance that is negotiated or awarded by </w:t>
      </w:r>
      <w:r w:rsidR="002D6B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 city agency</w:t>
      </w:r>
      <w:r w:rsidR="00C0594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or </w:t>
      </w:r>
      <w:r w:rsidRPr="00FE3B2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city economic development entity, and does not include as-of-right assistance, tax abatements or benefits.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:rsidR="00891738" w:rsidRPr="00D93DE1" w:rsidRDefault="00D93DE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proofErr w:type="spellStart"/>
      <w:r>
        <w:rPr>
          <w:color w:val="000000"/>
          <w:u w:val="single"/>
          <w:shd w:val="clear" w:color="auto" w:fill="FFFFFF"/>
        </w:rPr>
        <w:t>HireNYC</w:t>
      </w:r>
      <w:proofErr w:type="spellEnd"/>
      <w:r>
        <w:rPr>
          <w:color w:val="000000"/>
          <w:u w:val="single"/>
          <w:shd w:val="clear" w:color="auto" w:fill="FFFFFF"/>
        </w:rPr>
        <w:t>. The term “</w:t>
      </w:r>
      <w:proofErr w:type="spellStart"/>
      <w:r>
        <w:rPr>
          <w:color w:val="000000"/>
          <w:u w:val="single"/>
          <w:shd w:val="clear" w:color="auto" w:fill="FFFFFF"/>
        </w:rPr>
        <w:t>HireNYC</w:t>
      </w:r>
      <w:proofErr w:type="spellEnd"/>
      <w:r>
        <w:rPr>
          <w:color w:val="000000"/>
          <w:u w:val="single"/>
          <w:shd w:val="clear" w:color="auto" w:fill="FFFFFF"/>
        </w:rPr>
        <w:t>”</w:t>
      </w:r>
      <w:r w:rsidR="007D72C6">
        <w:rPr>
          <w:color w:val="000000"/>
          <w:u w:val="single"/>
          <w:shd w:val="clear" w:color="auto" w:fill="FFFFFF"/>
        </w:rPr>
        <w:t xml:space="preserve"> means a workforce development progra</w:t>
      </w:r>
      <w:r w:rsidR="00C05945">
        <w:rPr>
          <w:color w:val="000000"/>
          <w:u w:val="single"/>
          <w:shd w:val="clear" w:color="auto" w:fill="FFFFFF"/>
        </w:rPr>
        <w:t xml:space="preserve">m administered by a city agency or </w:t>
      </w:r>
      <w:r w:rsidR="007D72C6">
        <w:rPr>
          <w:color w:val="000000"/>
          <w:u w:val="single"/>
          <w:shd w:val="clear" w:color="auto" w:fill="FFFFFF"/>
        </w:rPr>
        <w:t xml:space="preserve">city economic development </w:t>
      </w:r>
      <w:r w:rsidR="00112EAF">
        <w:rPr>
          <w:color w:val="000000"/>
          <w:u w:val="single"/>
          <w:shd w:val="clear" w:color="auto" w:fill="FFFFFF"/>
        </w:rPr>
        <w:t xml:space="preserve">entity, in coordination with the department, that </w:t>
      </w:r>
      <w:r w:rsidR="00C05945">
        <w:rPr>
          <w:color w:val="000000"/>
          <w:u w:val="single"/>
          <w:shd w:val="clear" w:color="auto" w:fill="FFFFFF"/>
        </w:rPr>
        <w:t xml:space="preserve">connects </w:t>
      </w:r>
      <w:r w:rsidR="00966ED5">
        <w:rPr>
          <w:color w:val="000000"/>
          <w:u w:val="single"/>
          <w:shd w:val="clear" w:color="auto" w:fill="FFFFFF"/>
        </w:rPr>
        <w:t xml:space="preserve">construction </w:t>
      </w:r>
      <w:r w:rsidR="00A460E9">
        <w:rPr>
          <w:color w:val="000000"/>
          <w:u w:val="single"/>
          <w:shd w:val="clear" w:color="auto" w:fill="FFFFFF"/>
        </w:rPr>
        <w:t>job openings related to</w:t>
      </w:r>
      <w:r w:rsidR="00E930FE">
        <w:rPr>
          <w:color w:val="000000"/>
          <w:u w:val="single"/>
          <w:shd w:val="clear" w:color="auto" w:fill="FFFFFF"/>
        </w:rPr>
        <w:t xml:space="preserve"> </w:t>
      </w:r>
      <w:r w:rsidR="00C667BC">
        <w:rPr>
          <w:color w:val="000000"/>
          <w:u w:val="single"/>
          <w:shd w:val="clear" w:color="auto" w:fill="FFFFFF"/>
        </w:rPr>
        <w:t>city development projects</w:t>
      </w:r>
      <w:r w:rsidR="00A460E9">
        <w:rPr>
          <w:color w:val="000000"/>
          <w:u w:val="single"/>
          <w:shd w:val="clear" w:color="auto" w:fill="FFFFFF"/>
        </w:rPr>
        <w:t xml:space="preserve"> to low-income city residents.</w:t>
      </w:r>
    </w:p>
    <w:p w:rsidR="00E95138" w:rsidRDefault="002F7A3D" w:rsidP="00E9513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Project agreement. The term “project agreement” means a written agreement between</w:t>
      </w:r>
      <w:r w:rsidR="004554F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 city agency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or city economic development entity and</w:t>
      </w:r>
      <w:r>
        <w:rPr>
          <w:rFonts w:ascii="Times New Roman" w:hAnsi="Times New Roman"/>
          <w:sz w:val="24"/>
          <w:szCs w:val="24"/>
          <w:u w:val="single"/>
        </w:rPr>
        <w:t xml:space="preserve"> a covered developer providing for financial assistance targeted to a city development project.</w:t>
      </w:r>
    </w:p>
    <w:p w:rsidR="0088031F" w:rsidRDefault="0088031F" w:rsidP="00E9513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Workforce </w:t>
      </w:r>
      <w:r w:rsidR="00C9012A">
        <w:rPr>
          <w:rFonts w:ascii="Times New Roman" w:hAnsi="Times New Roman"/>
          <w:sz w:val="24"/>
          <w:szCs w:val="24"/>
          <w:u w:val="single"/>
        </w:rPr>
        <w:t xml:space="preserve">career center. The term “workforce career center” means a location, under the jurisdiction of the </w:t>
      </w:r>
      <w:r w:rsidR="001222F9">
        <w:rPr>
          <w:rFonts w:ascii="Times New Roman" w:hAnsi="Times New Roman"/>
          <w:sz w:val="24"/>
          <w:szCs w:val="24"/>
          <w:u w:val="single"/>
        </w:rPr>
        <w:t>department that</w:t>
      </w:r>
      <w:r w:rsidR="00C9012A">
        <w:rPr>
          <w:rFonts w:ascii="Times New Roman" w:hAnsi="Times New Roman"/>
          <w:sz w:val="24"/>
          <w:szCs w:val="24"/>
          <w:u w:val="single"/>
        </w:rPr>
        <w:t xml:space="preserve"> provides workforce development services including, but not </w:t>
      </w:r>
      <w:r w:rsidR="00C9012A">
        <w:rPr>
          <w:rFonts w:ascii="Times New Roman" w:hAnsi="Times New Roman"/>
          <w:sz w:val="24"/>
          <w:szCs w:val="24"/>
          <w:u w:val="single"/>
        </w:rPr>
        <w:lastRenderedPageBreak/>
        <w:t>limited to, job skills training, education programs, resume building, interview preparation, employment workshops and recruitment events.</w:t>
      </w:r>
    </w:p>
    <w:p w:rsidR="00505E4B" w:rsidRDefault="00E95138" w:rsidP="00E9513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b. Within 30 days of </w:t>
      </w:r>
      <w:r w:rsidR="009A322F">
        <w:rPr>
          <w:rFonts w:ascii="Times New Roman" w:hAnsi="Times New Roman"/>
          <w:sz w:val="24"/>
          <w:szCs w:val="24"/>
          <w:u w:val="single"/>
        </w:rPr>
        <w:t xml:space="preserve">the execution of a project agreement, a covered developer </w:t>
      </w:r>
      <w:r w:rsidR="00E71B04">
        <w:rPr>
          <w:rFonts w:ascii="Times New Roman" w:hAnsi="Times New Roman"/>
          <w:sz w:val="24"/>
          <w:szCs w:val="24"/>
          <w:u w:val="single"/>
        </w:rPr>
        <w:t xml:space="preserve">that is required to comply with </w:t>
      </w:r>
      <w:r w:rsidR="00A673AD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E71B04">
        <w:rPr>
          <w:rFonts w:ascii="Times New Roman" w:hAnsi="Times New Roman"/>
          <w:sz w:val="24"/>
          <w:szCs w:val="24"/>
          <w:u w:val="single"/>
        </w:rPr>
        <w:t xml:space="preserve">requirements of </w:t>
      </w:r>
      <w:proofErr w:type="spellStart"/>
      <w:r w:rsidR="00E71B04">
        <w:rPr>
          <w:rFonts w:ascii="Times New Roman" w:hAnsi="Times New Roman"/>
          <w:sz w:val="24"/>
          <w:szCs w:val="24"/>
          <w:u w:val="single"/>
        </w:rPr>
        <w:t>HireNYC</w:t>
      </w:r>
      <w:proofErr w:type="spellEnd"/>
      <w:r w:rsidR="00E71B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322F">
        <w:rPr>
          <w:rFonts w:ascii="Times New Roman" w:hAnsi="Times New Roman"/>
          <w:sz w:val="24"/>
          <w:szCs w:val="24"/>
          <w:u w:val="single"/>
        </w:rPr>
        <w:t xml:space="preserve">shall </w:t>
      </w:r>
      <w:r w:rsidR="0088031F">
        <w:rPr>
          <w:rFonts w:ascii="Times New Roman" w:hAnsi="Times New Roman"/>
          <w:sz w:val="24"/>
          <w:szCs w:val="24"/>
          <w:u w:val="single"/>
        </w:rPr>
        <w:t xml:space="preserve">post a sign, in a form and manner determined by the department, in a conspicuous location at the </w:t>
      </w:r>
      <w:r w:rsidR="00717D19">
        <w:rPr>
          <w:rFonts w:ascii="Times New Roman" w:hAnsi="Times New Roman"/>
          <w:sz w:val="24"/>
          <w:szCs w:val="24"/>
          <w:u w:val="single"/>
        </w:rPr>
        <w:t xml:space="preserve">premises of a </w:t>
      </w:r>
      <w:r w:rsidR="0088031F">
        <w:rPr>
          <w:rFonts w:ascii="Times New Roman" w:hAnsi="Times New Roman"/>
          <w:sz w:val="24"/>
          <w:szCs w:val="24"/>
          <w:u w:val="single"/>
        </w:rPr>
        <w:t xml:space="preserve">city development project that faces or is accessible to a public thoroughfare. </w:t>
      </w:r>
      <w:r w:rsidR="00505E4B">
        <w:rPr>
          <w:rFonts w:ascii="Times New Roman" w:hAnsi="Times New Roman"/>
          <w:sz w:val="24"/>
          <w:szCs w:val="24"/>
          <w:u w:val="single"/>
        </w:rPr>
        <w:t>Such sign shall remain posted until the completion of all construction work related to the city development project.</w:t>
      </w:r>
    </w:p>
    <w:p w:rsidR="00E95138" w:rsidRDefault="00E631F1" w:rsidP="00505E4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c. T</w:t>
      </w:r>
      <w:r w:rsidR="00505E4B">
        <w:rPr>
          <w:rFonts w:ascii="Times New Roman" w:hAnsi="Times New Roman"/>
          <w:sz w:val="24"/>
          <w:szCs w:val="24"/>
          <w:u w:val="single"/>
        </w:rPr>
        <w:t>he sign required by subdivision b of this section shall</w:t>
      </w:r>
      <w:r w:rsidR="0088031F">
        <w:rPr>
          <w:rFonts w:ascii="Times New Roman" w:hAnsi="Times New Roman"/>
          <w:sz w:val="24"/>
          <w:szCs w:val="24"/>
          <w:u w:val="single"/>
        </w:rPr>
        <w:t xml:space="preserve"> include the following information:</w:t>
      </w:r>
    </w:p>
    <w:p w:rsidR="006A31D4" w:rsidRDefault="009B032A" w:rsidP="006A31D4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 A statement that individuals interested in applying for construction job openings </w:t>
      </w:r>
      <w:r w:rsidR="006A31D4">
        <w:rPr>
          <w:rFonts w:ascii="Times New Roman" w:hAnsi="Times New Roman"/>
          <w:sz w:val="24"/>
          <w:szCs w:val="24"/>
          <w:u w:val="single"/>
        </w:rPr>
        <w:t>related to the city development project may contact a workforce career center;</w:t>
      </w:r>
    </w:p>
    <w:p w:rsidR="0088031F" w:rsidRDefault="006A31D4" w:rsidP="006A31D4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88031F">
        <w:rPr>
          <w:rFonts w:ascii="Times New Roman" w:hAnsi="Times New Roman"/>
          <w:sz w:val="24"/>
          <w:szCs w:val="24"/>
          <w:u w:val="single"/>
        </w:rPr>
        <w:t xml:space="preserve">The location </w:t>
      </w:r>
      <w:r w:rsidR="001222F9">
        <w:rPr>
          <w:rFonts w:ascii="Times New Roman" w:hAnsi="Times New Roman"/>
          <w:sz w:val="24"/>
          <w:szCs w:val="24"/>
          <w:u w:val="single"/>
        </w:rPr>
        <w:t xml:space="preserve">of the workforce career center that is nearest to </w:t>
      </w:r>
      <w:r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1222F9">
        <w:rPr>
          <w:rFonts w:ascii="Times New Roman" w:hAnsi="Times New Roman"/>
          <w:sz w:val="24"/>
          <w:szCs w:val="24"/>
          <w:u w:val="single"/>
        </w:rPr>
        <w:t xml:space="preserve">city development project; </w:t>
      </w:r>
    </w:p>
    <w:p w:rsidR="001222F9" w:rsidRDefault="006A31D4" w:rsidP="00E9513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1222F9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Contact information, including a</w:t>
      </w:r>
      <w:r w:rsidR="009B032A">
        <w:rPr>
          <w:rFonts w:ascii="Times New Roman" w:hAnsi="Times New Roman"/>
          <w:sz w:val="24"/>
          <w:szCs w:val="24"/>
          <w:u w:val="single"/>
        </w:rPr>
        <w:t xml:space="preserve"> phone number, of the workforce career center that is nearest to the city development project</w:t>
      </w:r>
      <w:r>
        <w:rPr>
          <w:rFonts w:ascii="Times New Roman" w:hAnsi="Times New Roman"/>
          <w:sz w:val="24"/>
          <w:szCs w:val="24"/>
          <w:u w:val="single"/>
        </w:rPr>
        <w:t>; and</w:t>
      </w:r>
    </w:p>
    <w:p w:rsidR="006A31D4" w:rsidRDefault="006A31D4" w:rsidP="00E9513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Any additional information deemed appropriate by the department.</w:t>
      </w:r>
    </w:p>
    <w:p w:rsidR="00412690" w:rsidRDefault="00EB4605" w:rsidP="00E05AF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2. </w:t>
      </w:r>
      <w:r w:rsidR="002226D0">
        <w:rPr>
          <w:color w:val="000000"/>
          <w:shd w:val="clear" w:color="auto" w:fill="FFFFFF"/>
        </w:rPr>
        <w:t xml:space="preserve">This local law takes effect 180 days after it becomes law, except that the </w:t>
      </w:r>
      <w:r w:rsidR="004F5D90">
        <w:rPr>
          <w:color w:val="000000"/>
          <w:shd w:val="clear" w:color="auto" w:fill="FFFFFF"/>
        </w:rPr>
        <w:t>commissioner of small business services</w:t>
      </w:r>
      <w:r w:rsidR="002226D0">
        <w:rPr>
          <w:color w:val="000000"/>
          <w:shd w:val="clear" w:color="auto" w:fill="FFFFFF"/>
        </w:rPr>
        <w:t xml:space="preserve"> shall take such measures as are necessary for the implementation of this local law, including the promulgation of rules, bef</w:t>
      </w:r>
      <w:r w:rsidR="00EF390E">
        <w:rPr>
          <w:color w:val="000000"/>
          <w:shd w:val="clear" w:color="auto" w:fill="FFFFFF"/>
        </w:rPr>
        <w:t>ore such date.</w:t>
      </w:r>
    </w:p>
    <w:p w:rsidR="00412690" w:rsidRPr="00412690" w:rsidRDefault="00412690" w:rsidP="00004BE7">
      <w:pPr>
        <w:suppressLineNumbers/>
        <w:jc w:val="both"/>
      </w:pPr>
    </w:p>
    <w:p w:rsidR="00412690" w:rsidRPr="0068152D" w:rsidRDefault="00412690" w:rsidP="00004BE7">
      <w:pPr>
        <w:suppressLineNumbers/>
        <w:jc w:val="both"/>
        <w:rPr>
          <w:u w:val="single"/>
        </w:rPr>
      </w:pPr>
    </w:p>
    <w:p w:rsidR="0068152D" w:rsidRDefault="0068152D" w:rsidP="00004BE7">
      <w:pPr>
        <w:suppressLineNumbers/>
        <w:tabs>
          <w:tab w:val="left" w:pos="795"/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Session 12</w:t>
      </w:r>
    </w:p>
    <w:p w:rsidR="0068152D" w:rsidRDefault="0068152D" w:rsidP="00004BE7">
      <w:pPr>
        <w:suppressLineNumbers/>
        <w:tabs>
          <w:tab w:val="left" w:pos="795"/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SJ</w:t>
      </w:r>
    </w:p>
    <w:p w:rsidR="0068152D" w:rsidRDefault="0068152D" w:rsidP="00004BE7">
      <w:pPr>
        <w:suppressLineNumbers/>
        <w:tabs>
          <w:tab w:val="left" w:pos="795"/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 #1582</w:t>
      </w:r>
    </w:p>
    <w:p w:rsidR="0068152D" w:rsidRPr="0068152D" w:rsidRDefault="0068152D" w:rsidP="00004BE7">
      <w:pPr>
        <w:suppressLineNumbers/>
        <w:tabs>
          <w:tab w:val="left" w:pos="795"/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4/22/22</w:t>
      </w:r>
    </w:p>
    <w:p w:rsidR="0068152D" w:rsidRDefault="0068152D" w:rsidP="00004BE7">
      <w:pPr>
        <w:suppressLineNumbers/>
        <w:tabs>
          <w:tab w:val="left" w:pos="795"/>
          <w:tab w:val="center" w:pos="4680"/>
        </w:tabs>
        <w:jc w:val="both"/>
        <w:rPr>
          <w:rFonts w:ascii="Times New Roman" w:hAnsi="Times New Roman"/>
          <w:sz w:val="20"/>
          <w:szCs w:val="20"/>
          <w:u w:val="single"/>
        </w:rPr>
      </w:pPr>
    </w:p>
    <w:p w:rsidR="0068152D" w:rsidRPr="0068152D" w:rsidRDefault="0068152D" w:rsidP="00004BE7">
      <w:pPr>
        <w:suppressLineNumbers/>
        <w:tabs>
          <w:tab w:val="left" w:pos="795"/>
          <w:tab w:val="center" w:pos="4680"/>
        </w:tabs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Session 11</w:t>
      </w:r>
    </w:p>
    <w:p w:rsidR="00412690" w:rsidRPr="00580D0B" w:rsidRDefault="00412690" w:rsidP="00004BE7">
      <w:pPr>
        <w:suppressLineNumbers/>
        <w:tabs>
          <w:tab w:val="left" w:pos="795"/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 w:rsidRPr="00580D0B">
        <w:rPr>
          <w:rFonts w:ascii="Times New Roman" w:hAnsi="Times New Roman"/>
          <w:sz w:val="20"/>
          <w:szCs w:val="20"/>
        </w:rPr>
        <w:t>MHL</w:t>
      </w:r>
    </w:p>
    <w:p w:rsidR="00412690" w:rsidRPr="00580D0B" w:rsidRDefault="00412690" w:rsidP="00004BE7">
      <w:pPr>
        <w:suppressLineNumbers/>
        <w:tabs>
          <w:tab w:val="left" w:pos="795"/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 w:rsidRPr="00580D0B">
        <w:rPr>
          <w:rFonts w:ascii="Times New Roman" w:hAnsi="Times New Roman"/>
          <w:sz w:val="20"/>
          <w:szCs w:val="20"/>
        </w:rPr>
        <w:t>LS #</w:t>
      </w:r>
      <w:r w:rsidR="002F7A3D">
        <w:rPr>
          <w:rFonts w:ascii="Times New Roman" w:hAnsi="Times New Roman"/>
          <w:sz w:val="20"/>
          <w:szCs w:val="20"/>
        </w:rPr>
        <w:t>7938</w:t>
      </w:r>
    </w:p>
    <w:p w:rsidR="00412690" w:rsidRPr="00412690" w:rsidRDefault="0068152D" w:rsidP="00004BE7">
      <w:pPr>
        <w:suppressLineNumbers/>
        <w:tabs>
          <w:tab w:val="left" w:pos="795"/>
          <w:tab w:val="center" w:pos="4680"/>
        </w:tabs>
        <w:jc w:val="both"/>
      </w:pPr>
      <w:r>
        <w:rPr>
          <w:rFonts w:ascii="Times New Roman" w:hAnsi="Times New Roman"/>
          <w:sz w:val="20"/>
          <w:szCs w:val="20"/>
        </w:rPr>
        <w:lastRenderedPageBreak/>
        <w:t>Int. 1386-2019</w:t>
      </w:r>
      <w:r w:rsidR="00412690">
        <w:tab/>
      </w:r>
      <w:r w:rsidR="00412690">
        <w:tab/>
      </w:r>
      <w:r w:rsidR="00412690">
        <w:tab/>
      </w:r>
    </w:p>
    <w:sectPr w:rsidR="00412690" w:rsidRPr="00412690" w:rsidSect="007D1CE3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9D" w:rsidRDefault="006F439D" w:rsidP="00B6031F">
      <w:r>
        <w:separator/>
      </w:r>
    </w:p>
  </w:endnote>
  <w:endnote w:type="continuationSeparator" w:id="0">
    <w:p w:rsidR="006F439D" w:rsidRDefault="006F439D" w:rsidP="00B6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1F" w:rsidRDefault="00B6031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560F7">
      <w:rPr>
        <w:noProof/>
      </w:rPr>
      <w:t>4</w:t>
    </w:r>
    <w:r>
      <w:rPr>
        <w:noProof/>
      </w:rPr>
      <w:fldChar w:fldCharType="end"/>
    </w:r>
  </w:p>
  <w:p w:rsidR="00B6031F" w:rsidRDefault="00B6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9D" w:rsidRDefault="006F439D" w:rsidP="00B6031F">
      <w:r>
        <w:separator/>
      </w:r>
    </w:p>
  </w:footnote>
  <w:footnote w:type="continuationSeparator" w:id="0">
    <w:p w:rsidR="006F439D" w:rsidRDefault="006F439D" w:rsidP="00B6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F3651"/>
    <w:multiLevelType w:val="hybridMultilevel"/>
    <w:tmpl w:val="FF7AAA38"/>
    <w:lvl w:ilvl="0" w:tplc="28DA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B1"/>
    <w:rsid w:val="0000018E"/>
    <w:rsid w:val="00004BE7"/>
    <w:rsid w:val="000159C4"/>
    <w:rsid w:val="00025D4F"/>
    <w:rsid w:val="00040BBC"/>
    <w:rsid w:val="000657E9"/>
    <w:rsid w:val="00067873"/>
    <w:rsid w:val="00074578"/>
    <w:rsid w:val="00095110"/>
    <w:rsid w:val="000A736A"/>
    <w:rsid w:val="000D75B0"/>
    <w:rsid w:val="000E71EC"/>
    <w:rsid w:val="001015AE"/>
    <w:rsid w:val="00104728"/>
    <w:rsid w:val="00112EAF"/>
    <w:rsid w:val="001222F9"/>
    <w:rsid w:val="001241AD"/>
    <w:rsid w:val="001308AB"/>
    <w:rsid w:val="0015546D"/>
    <w:rsid w:val="00160CFB"/>
    <w:rsid w:val="00166D1D"/>
    <w:rsid w:val="001963FA"/>
    <w:rsid w:val="001B1902"/>
    <w:rsid w:val="001B6719"/>
    <w:rsid w:val="001C3006"/>
    <w:rsid w:val="001C39D5"/>
    <w:rsid w:val="001C607A"/>
    <w:rsid w:val="001D3B77"/>
    <w:rsid w:val="001E03C3"/>
    <w:rsid w:val="001F2F99"/>
    <w:rsid w:val="001F730E"/>
    <w:rsid w:val="00205948"/>
    <w:rsid w:val="00206E25"/>
    <w:rsid w:val="00210CA3"/>
    <w:rsid w:val="00216EBE"/>
    <w:rsid w:val="002226D0"/>
    <w:rsid w:val="0022524B"/>
    <w:rsid w:val="00234A3B"/>
    <w:rsid w:val="0024683D"/>
    <w:rsid w:val="00261A4E"/>
    <w:rsid w:val="00267CAF"/>
    <w:rsid w:val="00277013"/>
    <w:rsid w:val="00281735"/>
    <w:rsid w:val="00291029"/>
    <w:rsid w:val="002A3407"/>
    <w:rsid w:val="002B291F"/>
    <w:rsid w:val="002B2FF3"/>
    <w:rsid w:val="002B7120"/>
    <w:rsid w:val="002D1598"/>
    <w:rsid w:val="002D6BF2"/>
    <w:rsid w:val="002E3CC7"/>
    <w:rsid w:val="002E6B28"/>
    <w:rsid w:val="002F7A3D"/>
    <w:rsid w:val="0030109F"/>
    <w:rsid w:val="00304A62"/>
    <w:rsid w:val="00314904"/>
    <w:rsid w:val="003230F9"/>
    <w:rsid w:val="00323C94"/>
    <w:rsid w:val="0033061F"/>
    <w:rsid w:val="003423A5"/>
    <w:rsid w:val="00346622"/>
    <w:rsid w:val="003666BA"/>
    <w:rsid w:val="00380574"/>
    <w:rsid w:val="00381FB4"/>
    <w:rsid w:val="00390FD2"/>
    <w:rsid w:val="00394ED8"/>
    <w:rsid w:val="003B50D4"/>
    <w:rsid w:val="003C48BD"/>
    <w:rsid w:val="003C76D2"/>
    <w:rsid w:val="003C7FAA"/>
    <w:rsid w:val="003D4CDA"/>
    <w:rsid w:val="003D4EB3"/>
    <w:rsid w:val="003E56B2"/>
    <w:rsid w:val="003F557E"/>
    <w:rsid w:val="00405FF8"/>
    <w:rsid w:val="004073EA"/>
    <w:rsid w:val="00412690"/>
    <w:rsid w:val="0041721F"/>
    <w:rsid w:val="00431B9E"/>
    <w:rsid w:val="004337E5"/>
    <w:rsid w:val="00445BB3"/>
    <w:rsid w:val="004533B8"/>
    <w:rsid w:val="004554F5"/>
    <w:rsid w:val="004651AD"/>
    <w:rsid w:val="00481335"/>
    <w:rsid w:val="00487D05"/>
    <w:rsid w:val="004924C5"/>
    <w:rsid w:val="00493F8D"/>
    <w:rsid w:val="004A2307"/>
    <w:rsid w:val="004A295B"/>
    <w:rsid w:val="004A7C06"/>
    <w:rsid w:val="004C4F46"/>
    <w:rsid w:val="004F5D90"/>
    <w:rsid w:val="00501C63"/>
    <w:rsid w:val="00502D02"/>
    <w:rsid w:val="00505E4B"/>
    <w:rsid w:val="00512398"/>
    <w:rsid w:val="00514610"/>
    <w:rsid w:val="0054672F"/>
    <w:rsid w:val="0055070A"/>
    <w:rsid w:val="0055357D"/>
    <w:rsid w:val="005560F7"/>
    <w:rsid w:val="00571F93"/>
    <w:rsid w:val="00580C80"/>
    <w:rsid w:val="00580D0B"/>
    <w:rsid w:val="00592DC4"/>
    <w:rsid w:val="005E0666"/>
    <w:rsid w:val="005E508C"/>
    <w:rsid w:val="005F701E"/>
    <w:rsid w:val="00617616"/>
    <w:rsid w:val="00636547"/>
    <w:rsid w:val="006367DB"/>
    <w:rsid w:val="00637AC0"/>
    <w:rsid w:val="00655BC7"/>
    <w:rsid w:val="00673E7C"/>
    <w:rsid w:val="006744DD"/>
    <w:rsid w:val="0068152D"/>
    <w:rsid w:val="0069618A"/>
    <w:rsid w:val="006A31D4"/>
    <w:rsid w:val="006A3580"/>
    <w:rsid w:val="006B762E"/>
    <w:rsid w:val="006C3509"/>
    <w:rsid w:val="006D717D"/>
    <w:rsid w:val="006F15F2"/>
    <w:rsid w:val="006F1D25"/>
    <w:rsid w:val="006F439D"/>
    <w:rsid w:val="00702E87"/>
    <w:rsid w:val="00703F97"/>
    <w:rsid w:val="00712C1A"/>
    <w:rsid w:val="00717D19"/>
    <w:rsid w:val="00732854"/>
    <w:rsid w:val="00747F23"/>
    <w:rsid w:val="007711F3"/>
    <w:rsid w:val="00780727"/>
    <w:rsid w:val="0078376B"/>
    <w:rsid w:val="00787509"/>
    <w:rsid w:val="007942D3"/>
    <w:rsid w:val="007A2C84"/>
    <w:rsid w:val="007A3AB0"/>
    <w:rsid w:val="007D1CE3"/>
    <w:rsid w:val="007D3576"/>
    <w:rsid w:val="007D72C6"/>
    <w:rsid w:val="007F2D76"/>
    <w:rsid w:val="00806E65"/>
    <w:rsid w:val="00823747"/>
    <w:rsid w:val="00837F74"/>
    <w:rsid w:val="00845BC7"/>
    <w:rsid w:val="00846A61"/>
    <w:rsid w:val="008502B0"/>
    <w:rsid w:val="00850FEA"/>
    <w:rsid w:val="0085368D"/>
    <w:rsid w:val="00862DC6"/>
    <w:rsid w:val="00863F65"/>
    <w:rsid w:val="00867BE0"/>
    <w:rsid w:val="0088031F"/>
    <w:rsid w:val="00885A32"/>
    <w:rsid w:val="00891738"/>
    <w:rsid w:val="008B1572"/>
    <w:rsid w:val="008C47B1"/>
    <w:rsid w:val="008C7838"/>
    <w:rsid w:val="008D3AFD"/>
    <w:rsid w:val="008D6BFE"/>
    <w:rsid w:val="008F1B6D"/>
    <w:rsid w:val="008F4155"/>
    <w:rsid w:val="009445AE"/>
    <w:rsid w:val="0095219E"/>
    <w:rsid w:val="00966991"/>
    <w:rsid w:val="00966ED5"/>
    <w:rsid w:val="009679FF"/>
    <w:rsid w:val="009A322F"/>
    <w:rsid w:val="009B032A"/>
    <w:rsid w:val="009C026D"/>
    <w:rsid w:val="009C2E42"/>
    <w:rsid w:val="009C54C2"/>
    <w:rsid w:val="009F488F"/>
    <w:rsid w:val="00A043DB"/>
    <w:rsid w:val="00A1082A"/>
    <w:rsid w:val="00A22184"/>
    <w:rsid w:val="00A24E25"/>
    <w:rsid w:val="00A326CA"/>
    <w:rsid w:val="00A326DE"/>
    <w:rsid w:val="00A42BF0"/>
    <w:rsid w:val="00A460E9"/>
    <w:rsid w:val="00A53F32"/>
    <w:rsid w:val="00A66FA3"/>
    <w:rsid w:val="00A673AD"/>
    <w:rsid w:val="00A8131F"/>
    <w:rsid w:val="00A81C07"/>
    <w:rsid w:val="00A82800"/>
    <w:rsid w:val="00A94D17"/>
    <w:rsid w:val="00A95B5A"/>
    <w:rsid w:val="00AA04C5"/>
    <w:rsid w:val="00AA1855"/>
    <w:rsid w:val="00AB1216"/>
    <w:rsid w:val="00AD4B3F"/>
    <w:rsid w:val="00AD7188"/>
    <w:rsid w:val="00AE0AC6"/>
    <w:rsid w:val="00AF6225"/>
    <w:rsid w:val="00B1690F"/>
    <w:rsid w:val="00B26973"/>
    <w:rsid w:val="00B32EA4"/>
    <w:rsid w:val="00B5140D"/>
    <w:rsid w:val="00B6031F"/>
    <w:rsid w:val="00B60712"/>
    <w:rsid w:val="00B64E69"/>
    <w:rsid w:val="00B80E7B"/>
    <w:rsid w:val="00B9331C"/>
    <w:rsid w:val="00BA4326"/>
    <w:rsid w:val="00BA56B9"/>
    <w:rsid w:val="00BC6A3D"/>
    <w:rsid w:val="00BC6E72"/>
    <w:rsid w:val="00BF4D51"/>
    <w:rsid w:val="00C05069"/>
    <w:rsid w:val="00C05945"/>
    <w:rsid w:val="00C060F8"/>
    <w:rsid w:val="00C11614"/>
    <w:rsid w:val="00C504CB"/>
    <w:rsid w:val="00C519EA"/>
    <w:rsid w:val="00C646C6"/>
    <w:rsid w:val="00C64829"/>
    <w:rsid w:val="00C667BC"/>
    <w:rsid w:val="00C719E4"/>
    <w:rsid w:val="00C9012A"/>
    <w:rsid w:val="00C930D2"/>
    <w:rsid w:val="00CC7990"/>
    <w:rsid w:val="00CF43EF"/>
    <w:rsid w:val="00D042D8"/>
    <w:rsid w:val="00D05438"/>
    <w:rsid w:val="00D12075"/>
    <w:rsid w:val="00D141CB"/>
    <w:rsid w:val="00D45AA0"/>
    <w:rsid w:val="00D56B9C"/>
    <w:rsid w:val="00D73189"/>
    <w:rsid w:val="00D76C95"/>
    <w:rsid w:val="00D772BA"/>
    <w:rsid w:val="00D915C5"/>
    <w:rsid w:val="00D93DE1"/>
    <w:rsid w:val="00DA19E0"/>
    <w:rsid w:val="00DA3D57"/>
    <w:rsid w:val="00DB1C97"/>
    <w:rsid w:val="00DD5542"/>
    <w:rsid w:val="00DE305A"/>
    <w:rsid w:val="00DF3959"/>
    <w:rsid w:val="00DF7DC5"/>
    <w:rsid w:val="00E03889"/>
    <w:rsid w:val="00E05AF6"/>
    <w:rsid w:val="00E05FCD"/>
    <w:rsid w:val="00E272CD"/>
    <w:rsid w:val="00E27DD1"/>
    <w:rsid w:val="00E3188B"/>
    <w:rsid w:val="00E40EE3"/>
    <w:rsid w:val="00E452E0"/>
    <w:rsid w:val="00E51951"/>
    <w:rsid w:val="00E52762"/>
    <w:rsid w:val="00E631F1"/>
    <w:rsid w:val="00E71B04"/>
    <w:rsid w:val="00E81F47"/>
    <w:rsid w:val="00E930FE"/>
    <w:rsid w:val="00E95138"/>
    <w:rsid w:val="00EA7BA2"/>
    <w:rsid w:val="00EB4605"/>
    <w:rsid w:val="00EB50F7"/>
    <w:rsid w:val="00EB6A76"/>
    <w:rsid w:val="00EC4CFC"/>
    <w:rsid w:val="00ED598C"/>
    <w:rsid w:val="00EF390E"/>
    <w:rsid w:val="00F027E1"/>
    <w:rsid w:val="00F1285F"/>
    <w:rsid w:val="00F15795"/>
    <w:rsid w:val="00F24928"/>
    <w:rsid w:val="00F24D49"/>
    <w:rsid w:val="00F408AE"/>
    <w:rsid w:val="00F55CE6"/>
    <w:rsid w:val="00F767D1"/>
    <w:rsid w:val="00F76E1C"/>
    <w:rsid w:val="00FB3C5B"/>
    <w:rsid w:val="00FD6C9F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CEA76-046F-4158-846C-7EE2A0A9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D1CE3"/>
  </w:style>
  <w:style w:type="character" w:styleId="CommentReference">
    <w:name w:val="annotation reference"/>
    <w:uiPriority w:val="99"/>
    <w:semiHidden/>
    <w:unhideWhenUsed/>
    <w:rsid w:val="00E31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1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8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18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1F"/>
  </w:style>
  <w:style w:type="paragraph" w:styleId="Footer">
    <w:name w:val="footer"/>
    <w:basedOn w:val="Normal"/>
    <w:link w:val="FooterChar"/>
    <w:uiPriority w:val="99"/>
    <w:unhideWhenUsed/>
    <w:rsid w:val="00B60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1F"/>
  </w:style>
  <w:style w:type="paragraph" w:styleId="HTMLPreformatted">
    <w:name w:val="HTML Preformatted"/>
    <w:basedOn w:val="Normal"/>
    <w:link w:val="HTMLPreformattedChar"/>
    <w:uiPriority w:val="99"/>
    <w:unhideWhenUsed/>
    <w:rsid w:val="00492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924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D236-281C-4098-A22C-B4296BEF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</dc:creator>
  <cp:keywords/>
  <dc:description/>
  <cp:lastModifiedBy>Martin, William</cp:lastModifiedBy>
  <cp:revision>16</cp:revision>
  <dcterms:created xsi:type="dcterms:W3CDTF">2022-05-02T14:47:00Z</dcterms:created>
  <dcterms:modified xsi:type="dcterms:W3CDTF">2022-09-26T20:47:00Z</dcterms:modified>
</cp:coreProperties>
</file>