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0E23" w14:textId="62FAAB51" w:rsidR="004E1CF2" w:rsidRDefault="004E1CF2" w:rsidP="00E97376">
      <w:pPr>
        <w:ind w:firstLine="0"/>
        <w:jc w:val="center"/>
      </w:pPr>
      <w:r>
        <w:t>Int. No.</w:t>
      </w:r>
      <w:r w:rsidR="0032301E">
        <w:t xml:space="preserve"> </w:t>
      </w:r>
      <w:r w:rsidR="00FF7A8D">
        <w:t>289</w:t>
      </w:r>
    </w:p>
    <w:p w14:paraId="76793B97" w14:textId="77777777" w:rsidR="00E97376" w:rsidRDefault="00E97376" w:rsidP="00E97376">
      <w:pPr>
        <w:ind w:firstLine="0"/>
        <w:jc w:val="center"/>
      </w:pPr>
    </w:p>
    <w:p w14:paraId="406405A4" w14:textId="77777777" w:rsidR="007D2A51" w:rsidRDefault="007D2A51" w:rsidP="007D2A51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Rivera, Hudson, Sanchez, Stevens, Yeger, Restler, Avilés, Krishnan, Nurse, Bottcher, Ossé, Hanif, Gutiérrez, Cabán, Richardson Jordan and Brewer</w:t>
      </w:r>
    </w:p>
    <w:p w14:paraId="0510D4D6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1761DB4" w14:textId="77777777" w:rsidR="00FC2A22" w:rsidRPr="00FC2A22" w:rsidRDefault="00FC2A22" w:rsidP="007101A2">
      <w:pPr>
        <w:pStyle w:val="BodyText"/>
        <w:spacing w:line="240" w:lineRule="auto"/>
        <w:ind w:firstLine="0"/>
        <w:rPr>
          <w:vanish/>
        </w:rPr>
      </w:pPr>
      <w:r w:rsidRPr="00FC2A22">
        <w:rPr>
          <w:vanish/>
        </w:rPr>
        <w:t>..Title</w:t>
      </w:r>
    </w:p>
    <w:p w14:paraId="5629A0C1" w14:textId="77777777" w:rsidR="00FC2A22" w:rsidRDefault="00FC2A22" w:rsidP="007101A2">
      <w:pPr>
        <w:pStyle w:val="BodyText"/>
        <w:spacing w:line="240" w:lineRule="auto"/>
        <w:ind w:firstLine="0"/>
      </w:pPr>
      <w:r>
        <w:t>A Local Law t</w:t>
      </w:r>
      <w:r w:rsidR="00284373">
        <w:t xml:space="preserve">o amend the administrative code of the city of New York, in relation to requiring the department of transportation to develop a map of </w:t>
      </w:r>
      <w:r w:rsidR="00DA7DA9">
        <w:t xml:space="preserve">current bicycle </w:t>
      </w:r>
      <w:r w:rsidR="00972543">
        <w:t>infrastructure</w:t>
      </w:r>
      <w:r w:rsidR="00284373">
        <w:t xml:space="preserve"> conditions</w:t>
      </w:r>
    </w:p>
    <w:p w14:paraId="71C1D02F" w14:textId="69A9B5EC" w:rsidR="004E1CF2" w:rsidRPr="00FC2A22" w:rsidRDefault="00FC2A22" w:rsidP="007101A2">
      <w:pPr>
        <w:pStyle w:val="BodyText"/>
        <w:spacing w:line="240" w:lineRule="auto"/>
        <w:ind w:firstLine="0"/>
        <w:rPr>
          <w:vanish/>
        </w:rPr>
      </w:pPr>
      <w:r w:rsidRPr="00FC2A22">
        <w:rPr>
          <w:vanish/>
        </w:rPr>
        <w:t>..Body</w:t>
      </w:r>
    </w:p>
    <w:p w14:paraId="335C8EF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0E659C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00DEC6D" w14:textId="77777777" w:rsidR="004E1CF2" w:rsidRDefault="004E1CF2" w:rsidP="006662DF">
      <w:pPr>
        <w:jc w:val="both"/>
      </w:pPr>
    </w:p>
    <w:p w14:paraId="5133C4A0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0B07DA" w14:textId="1CA6DE55" w:rsidR="007F4087" w:rsidRDefault="007101A2" w:rsidP="007101A2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284373">
        <w:t>Subchapter 1 of chapter 1 of title 19 of the administrative code of the city of New York is amended by adding a new section 19-159.</w:t>
      </w:r>
      <w:r w:rsidR="000865A8">
        <w:t>6</w:t>
      </w:r>
      <w:r w:rsidR="00284373">
        <w:t xml:space="preserve"> to read as follows: </w:t>
      </w:r>
    </w:p>
    <w:p w14:paraId="24391090" w14:textId="0CA61573" w:rsidR="00D84785" w:rsidRDefault="00284373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§ 19-159.</w:t>
      </w:r>
      <w:r w:rsidR="000865A8">
        <w:rPr>
          <w:u w:val="single"/>
        </w:rPr>
        <w:t>6</w:t>
      </w:r>
      <w:r>
        <w:rPr>
          <w:u w:val="single"/>
        </w:rPr>
        <w:t xml:space="preserve">. </w:t>
      </w:r>
      <w:r w:rsidR="00DE506A">
        <w:rPr>
          <w:u w:val="single"/>
        </w:rPr>
        <w:t>M</w:t>
      </w:r>
      <w:r>
        <w:rPr>
          <w:u w:val="single"/>
        </w:rPr>
        <w:t xml:space="preserve">ap of </w:t>
      </w:r>
      <w:r w:rsidR="00DA7DA9">
        <w:rPr>
          <w:u w:val="single"/>
        </w:rPr>
        <w:t xml:space="preserve">current </w:t>
      </w:r>
      <w:r>
        <w:rPr>
          <w:u w:val="single"/>
        </w:rPr>
        <w:t xml:space="preserve">bicycle </w:t>
      </w:r>
      <w:r w:rsidR="009A3192">
        <w:rPr>
          <w:u w:val="single"/>
        </w:rPr>
        <w:t>infrastructure</w:t>
      </w:r>
      <w:r w:rsidR="00DE506A">
        <w:rPr>
          <w:u w:val="single"/>
        </w:rPr>
        <w:t xml:space="preserve"> </w:t>
      </w:r>
      <w:r w:rsidR="00DA7DA9">
        <w:rPr>
          <w:u w:val="single"/>
        </w:rPr>
        <w:t>conditions</w:t>
      </w:r>
      <w:r>
        <w:rPr>
          <w:u w:val="single"/>
        </w:rPr>
        <w:t xml:space="preserve">. a. No later than </w:t>
      </w:r>
      <w:r w:rsidR="00EB4BC4">
        <w:rPr>
          <w:u w:val="single"/>
        </w:rPr>
        <w:t>October</w:t>
      </w:r>
      <w:r>
        <w:rPr>
          <w:u w:val="single"/>
        </w:rPr>
        <w:t xml:space="preserve"> 1, 202</w:t>
      </w:r>
      <w:r w:rsidR="000865A8">
        <w:rPr>
          <w:u w:val="single"/>
        </w:rPr>
        <w:t>2</w:t>
      </w:r>
      <w:r>
        <w:rPr>
          <w:u w:val="single"/>
        </w:rPr>
        <w:t xml:space="preserve">, </w:t>
      </w:r>
      <w:r w:rsidR="00E72DDD">
        <w:rPr>
          <w:u w:val="single"/>
        </w:rPr>
        <w:t xml:space="preserve">and </w:t>
      </w:r>
      <w:r w:rsidR="0037258B">
        <w:rPr>
          <w:u w:val="single"/>
        </w:rPr>
        <w:t>on the first day of each month</w:t>
      </w:r>
      <w:r w:rsidR="00E72DDD">
        <w:rPr>
          <w:u w:val="single"/>
        </w:rPr>
        <w:t xml:space="preserve"> thereafter, </w:t>
      </w:r>
      <w:r>
        <w:rPr>
          <w:u w:val="single"/>
        </w:rPr>
        <w:t>the department shall make available on its website a</w:t>
      </w:r>
      <w:r w:rsidR="00A13931">
        <w:rPr>
          <w:u w:val="single"/>
        </w:rPr>
        <w:t xml:space="preserve"> searchable map</w:t>
      </w:r>
      <w:r w:rsidR="007F5137">
        <w:rPr>
          <w:u w:val="single"/>
        </w:rPr>
        <w:t xml:space="preserve"> of every bicycle lane in the city.</w:t>
      </w:r>
    </w:p>
    <w:p w14:paraId="3C3D1A09" w14:textId="644DE2DC" w:rsidR="00D84785" w:rsidRDefault="00D84785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Such map shall </w:t>
      </w:r>
      <w:r w:rsidR="00200E13">
        <w:rPr>
          <w:u w:val="single"/>
        </w:rPr>
        <w:t>include</w:t>
      </w:r>
      <w:r>
        <w:rPr>
          <w:u w:val="single"/>
        </w:rPr>
        <w:t>:</w:t>
      </w:r>
      <w:r w:rsidR="00284373">
        <w:rPr>
          <w:u w:val="single"/>
        </w:rPr>
        <w:t xml:space="preserve"> </w:t>
      </w:r>
    </w:p>
    <w:p w14:paraId="0F1CAE2E" w14:textId="255304A3" w:rsidR="00284373" w:rsidRDefault="00D84785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="007F5137">
        <w:rPr>
          <w:u w:val="single"/>
        </w:rPr>
        <w:t>The location of any bicycle lane</w:t>
      </w:r>
      <w:r>
        <w:rPr>
          <w:u w:val="single"/>
        </w:rPr>
        <w:t xml:space="preserve"> </w:t>
      </w:r>
      <w:r w:rsidR="007F5137">
        <w:rPr>
          <w:u w:val="single"/>
        </w:rPr>
        <w:t xml:space="preserve">that is </w:t>
      </w:r>
      <w:r>
        <w:rPr>
          <w:u w:val="single"/>
        </w:rPr>
        <w:t>obstructed, in whole or in part, by street construction, maintenance or repair,</w:t>
      </w:r>
      <w:r w:rsidR="00DA7DA9">
        <w:rPr>
          <w:u w:val="single"/>
        </w:rPr>
        <w:t xml:space="preserve"> or pursuant to any permit issued by an agency of the city,</w:t>
      </w:r>
      <w:r>
        <w:rPr>
          <w:u w:val="single"/>
        </w:rPr>
        <w:t xml:space="preserve"> where such obstruction persists for a period of </w:t>
      </w:r>
      <w:r w:rsidR="00421931">
        <w:rPr>
          <w:u w:val="single"/>
        </w:rPr>
        <w:t>14</w:t>
      </w:r>
      <w:r>
        <w:rPr>
          <w:u w:val="single"/>
        </w:rPr>
        <w:t xml:space="preserve"> days or longer;</w:t>
      </w:r>
    </w:p>
    <w:p w14:paraId="5A52C532" w14:textId="648B2149" w:rsidR="00D84785" w:rsidRDefault="00D84785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The location of any </w:t>
      </w:r>
      <w:r w:rsidR="007F5137">
        <w:rPr>
          <w:u w:val="single"/>
        </w:rPr>
        <w:t>temporary bicycle lane</w:t>
      </w:r>
      <w:r>
        <w:rPr>
          <w:u w:val="single"/>
        </w:rPr>
        <w:t>, as set forth in section 19-159.3;</w:t>
      </w:r>
    </w:p>
    <w:p w14:paraId="4888EACD" w14:textId="46BD4C0D" w:rsidR="00DA7DA9" w:rsidRDefault="00DA7DA9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3. Following any emergency weather declaration, the location of any bicycle lane that is obstructed, in whole or in part, by hazardous conditions i</w:t>
      </w:r>
      <w:r w:rsidR="00F87B19">
        <w:rPr>
          <w:u w:val="single"/>
        </w:rPr>
        <w:t>ncluding snow, ice and flooding</w:t>
      </w:r>
      <w:r w:rsidR="00C54302">
        <w:rPr>
          <w:u w:val="single"/>
        </w:rPr>
        <w:t>, and weather specific recommendations for cycling in such conditions</w:t>
      </w:r>
      <w:r w:rsidR="00F87B19">
        <w:rPr>
          <w:u w:val="single"/>
        </w:rPr>
        <w:t>;</w:t>
      </w:r>
      <w:r>
        <w:rPr>
          <w:u w:val="single"/>
        </w:rPr>
        <w:t xml:space="preserve"> </w:t>
      </w:r>
    </w:p>
    <w:p w14:paraId="01F27AEF" w14:textId="5A91999E" w:rsidR="004D764C" w:rsidRDefault="00A13931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4. </w:t>
      </w:r>
      <w:r w:rsidR="007F5137">
        <w:rPr>
          <w:u w:val="single"/>
        </w:rPr>
        <w:t xml:space="preserve">Locations exhibiting a pattern of crashes involving pedestrians </w:t>
      </w:r>
      <w:r w:rsidR="000865A8">
        <w:rPr>
          <w:u w:val="single"/>
        </w:rPr>
        <w:t>and/</w:t>
      </w:r>
      <w:r w:rsidR="007F5137">
        <w:rPr>
          <w:u w:val="single"/>
        </w:rPr>
        <w:t xml:space="preserve">or cyclists, as set forth in section 19-181; </w:t>
      </w:r>
    </w:p>
    <w:p w14:paraId="70E28860" w14:textId="77777777" w:rsidR="00EB2674" w:rsidRDefault="004D764C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5. The location of any bicycle lanes that exist in space shared with pedestrian paths; </w:t>
      </w:r>
    </w:p>
    <w:p w14:paraId="43E6128F" w14:textId="576D871F" w:rsidR="00091F96" w:rsidRDefault="00EB2674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6. </w:t>
      </w:r>
      <w:r w:rsidR="00C54302">
        <w:rPr>
          <w:u w:val="single"/>
        </w:rPr>
        <w:t xml:space="preserve">The location of bicycle </w:t>
      </w:r>
      <w:r w:rsidR="00972543">
        <w:rPr>
          <w:u w:val="single"/>
        </w:rPr>
        <w:t xml:space="preserve">lane </w:t>
      </w:r>
      <w:r w:rsidR="00C54302">
        <w:rPr>
          <w:u w:val="single"/>
        </w:rPr>
        <w:t xml:space="preserve">features that may lead to conflict with vehicles or other hazards, including, but not limited to narrow lane widths, high vehicle speeds or traffic volumes, and nonstandard lane or intersection </w:t>
      </w:r>
      <w:r w:rsidR="00091F96">
        <w:rPr>
          <w:u w:val="single"/>
        </w:rPr>
        <w:t>designs;</w:t>
      </w:r>
      <w:r w:rsidR="00C54302">
        <w:rPr>
          <w:u w:val="single"/>
        </w:rPr>
        <w:t xml:space="preserve"> </w:t>
      </w:r>
    </w:p>
    <w:p w14:paraId="3463E8A1" w14:textId="16252351" w:rsidR="00D84785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7. The location of any active street resurfacing or reconstruction projects;</w:t>
      </w:r>
    </w:p>
    <w:p w14:paraId="18E66A8D" w14:textId="29C8AAD3" w:rsidR="00F87B19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8</w:t>
      </w:r>
      <w:r w:rsidR="007F5137">
        <w:rPr>
          <w:u w:val="single"/>
        </w:rPr>
        <w:t>. The location of any other</w:t>
      </w:r>
      <w:r w:rsidR="004D764C">
        <w:rPr>
          <w:u w:val="single"/>
        </w:rPr>
        <w:t xml:space="preserve"> potentially</w:t>
      </w:r>
      <w:r w:rsidR="007F5137">
        <w:rPr>
          <w:u w:val="single"/>
        </w:rPr>
        <w:t xml:space="preserve"> hazardous conditions present in bicycle lanes</w:t>
      </w:r>
      <w:r w:rsidR="00A13931">
        <w:rPr>
          <w:u w:val="single"/>
        </w:rPr>
        <w:t xml:space="preserve"> known to the department</w:t>
      </w:r>
      <w:r w:rsidR="00F87B19">
        <w:rPr>
          <w:u w:val="single"/>
        </w:rPr>
        <w:t>;</w:t>
      </w:r>
      <w:r w:rsidR="004D764C">
        <w:rPr>
          <w:u w:val="single"/>
        </w:rPr>
        <w:t xml:space="preserve"> </w:t>
      </w:r>
    </w:p>
    <w:p w14:paraId="1FE48CD5" w14:textId="018395A3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9</w:t>
      </w:r>
      <w:r w:rsidR="004D764C">
        <w:rPr>
          <w:u w:val="single"/>
        </w:rPr>
        <w:t xml:space="preserve">. </w:t>
      </w:r>
      <w:r w:rsidR="00EB2674">
        <w:rPr>
          <w:u w:val="single"/>
        </w:rPr>
        <w:t>The location of all bicycle parking infrastructure;</w:t>
      </w:r>
    </w:p>
    <w:p w14:paraId="4233BC51" w14:textId="7F5306FC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10</w:t>
      </w:r>
      <w:r w:rsidR="00EB2674">
        <w:rPr>
          <w:u w:val="single"/>
        </w:rPr>
        <w:t>. The location of docks for bicycle share programs, and real time bicycle availability data, if available;</w:t>
      </w:r>
    </w:p>
    <w:p w14:paraId="6D25B7BD" w14:textId="6DDC1685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11</w:t>
      </w:r>
      <w:r w:rsidR="00EB2674">
        <w:rPr>
          <w:u w:val="single"/>
        </w:rPr>
        <w:t>. The locations of and information on any streets closed to vehicle traffic and open to bicycle travel;</w:t>
      </w:r>
    </w:p>
    <w:p w14:paraId="632B3849" w14:textId="3A20F6CF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12</w:t>
      </w:r>
      <w:r w:rsidR="00EB2674">
        <w:rPr>
          <w:u w:val="single"/>
        </w:rPr>
        <w:t xml:space="preserve">. </w:t>
      </w:r>
      <w:r w:rsidR="00972543">
        <w:rPr>
          <w:u w:val="single"/>
        </w:rPr>
        <w:t xml:space="preserve">The location of and information on </w:t>
      </w:r>
      <w:r w:rsidR="004D764C">
        <w:rPr>
          <w:u w:val="single"/>
        </w:rPr>
        <w:t xml:space="preserve">businesses or other entities that </w:t>
      </w:r>
      <w:r w:rsidR="00972543">
        <w:rPr>
          <w:u w:val="single"/>
        </w:rPr>
        <w:t xml:space="preserve">provide bicycle repair, </w:t>
      </w:r>
      <w:r w:rsidR="004D764C">
        <w:rPr>
          <w:u w:val="single"/>
        </w:rPr>
        <w:t>maintenance</w:t>
      </w:r>
      <w:r w:rsidR="00972543">
        <w:rPr>
          <w:u w:val="single"/>
        </w:rPr>
        <w:t xml:space="preserve"> or other related services</w:t>
      </w:r>
      <w:r w:rsidR="004D764C">
        <w:rPr>
          <w:u w:val="single"/>
        </w:rPr>
        <w:t>;</w:t>
      </w:r>
      <w:r w:rsidR="00EB2674">
        <w:rPr>
          <w:u w:val="single"/>
        </w:rPr>
        <w:t xml:space="preserve"> </w:t>
      </w:r>
    </w:p>
    <w:p w14:paraId="7C023E63" w14:textId="39D52206" w:rsidR="004D764C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13</w:t>
      </w:r>
      <w:r w:rsidR="00EB2674">
        <w:rPr>
          <w:u w:val="single"/>
        </w:rPr>
        <w:t xml:space="preserve">. Information on reporting bicycle lane issues to appropriate agencies; </w:t>
      </w:r>
    </w:p>
    <w:p w14:paraId="3E82954D" w14:textId="5B04D007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14</w:t>
      </w:r>
      <w:r w:rsidR="00EB2674">
        <w:rPr>
          <w:u w:val="single"/>
        </w:rPr>
        <w:t xml:space="preserve">. Reports of bicycle lane issues made through the 311 system; </w:t>
      </w:r>
    </w:p>
    <w:p w14:paraId="6AFBB5B1" w14:textId="6555C5FA" w:rsidR="00EB2674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15</w:t>
      </w:r>
      <w:r w:rsidR="00F87B19">
        <w:rPr>
          <w:u w:val="single"/>
        </w:rPr>
        <w:t xml:space="preserve">. Any bicycle traffic </w:t>
      </w:r>
      <w:r w:rsidR="004D764C">
        <w:rPr>
          <w:u w:val="single"/>
        </w:rPr>
        <w:t xml:space="preserve">volume </w:t>
      </w:r>
      <w:r w:rsidR="00F87B19">
        <w:rPr>
          <w:u w:val="single"/>
        </w:rPr>
        <w:t>data collected by the department</w:t>
      </w:r>
      <w:r w:rsidR="004D764C">
        <w:rPr>
          <w:u w:val="single"/>
        </w:rPr>
        <w:t xml:space="preserve"> on an annual or more frequent basis</w:t>
      </w:r>
      <w:r w:rsidR="00EB2674">
        <w:rPr>
          <w:u w:val="single"/>
        </w:rPr>
        <w:t>; and</w:t>
      </w:r>
    </w:p>
    <w:p w14:paraId="77E03DAE" w14:textId="124E36AC" w:rsidR="007F5137" w:rsidRDefault="00091F96" w:rsidP="00D84785">
      <w:pPr>
        <w:spacing w:line="480" w:lineRule="auto"/>
        <w:jc w:val="both"/>
        <w:rPr>
          <w:u w:val="single"/>
        </w:rPr>
      </w:pPr>
      <w:r>
        <w:rPr>
          <w:u w:val="single"/>
        </w:rPr>
        <w:t>16</w:t>
      </w:r>
      <w:r w:rsidR="00EB2674">
        <w:rPr>
          <w:u w:val="single"/>
        </w:rPr>
        <w:t xml:space="preserve">. Information on planned bicycle lane projects for new or existing lanes. </w:t>
      </w:r>
    </w:p>
    <w:p w14:paraId="717EFF9A" w14:textId="7CE765EE" w:rsidR="004E1CF2" w:rsidRPr="005F7931" w:rsidRDefault="00EB53BF" w:rsidP="00BC794E">
      <w:pPr>
        <w:suppressLineNumbers/>
        <w:spacing w:line="480" w:lineRule="auto"/>
        <w:jc w:val="both"/>
      </w:pPr>
      <w:r>
        <w:t xml:space="preserve">§ 2. This local law takes effect immediately. </w:t>
      </w:r>
    </w:p>
    <w:p w14:paraId="3020BABF" w14:textId="77777777"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2A8F857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28D67742" w14:textId="5B2C21E4" w:rsidR="00CB79C2" w:rsidRDefault="00CB79C2" w:rsidP="00CB79C2">
      <w:pPr>
        <w:ind w:firstLine="0"/>
        <w:jc w:val="both"/>
        <w:rPr>
          <w:sz w:val="18"/>
          <w:szCs w:val="18"/>
        </w:rPr>
      </w:pPr>
      <w:r w:rsidRPr="00B259BB">
        <w:rPr>
          <w:sz w:val="18"/>
          <w:szCs w:val="18"/>
          <w:u w:val="single"/>
        </w:rPr>
        <w:t>S</w:t>
      </w:r>
      <w:r>
        <w:rPr>
          <w:sz w:val="18"/>
          <w:szCs w:val="18"/>
          <w:u w:val="single"/>
        </w:rPr>
        <w:t>ession 12</w:t>
      </w:r>
    </w:p>
    <w:p w14:paraId="46A9D90C" w14:textId="618E7034" w:rsidR="00CB79C2" w:rsidRDefault="00CB79C2" w:rsidP="00CB79C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BV</w:t>
      </w:r>
    </w:p>
    <w:p w14:paraId="7CF8726E" w14:textId="662E1CF4" w:rsidR="00CB79C2" w:rsidRDefault="00CB79C2" w:rsidP="00CB79C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#3282</w:t>
      </w:r>
    </w:p>
    <w:p w14:paraId="1219BAC0" w14:textId="6417CC51" w:rsidR="00CB79C2" w:rsidRDefault="007A6513" w:rsidP="00CB79C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4/20/22 at 1:33</w:t>
      </w:r>
      <w:r w:rsidR="00CB79C2">
        <w:rPr>
          <w:sz w:val="18"/>
          <w:szCs w:val="18"/>
        </w:rPr>
        <w:t xml:space="preserve"> pm</w:t>
      </w:r>
    </w:p>
    <w:p w14:paraId="427EF15E" w14:textId="77777777" w:rsidR="00CB79C2" w:rsidRDefault="00CB79C2" w:rsidP="007101A2">
      <w:pPr>
        <w:ind w:firstLine="0"/>
        <w:jc w:val="both"/>
        <w:rPr>
          <w:sz w:val="18"/>
          <w:szCs w:val="18"/>
          <w:u w:val="single"/>
        </w:rPr>
      </w:pPr>
    </w:p>
    <w:p w14:paraId="192A67D5" w14:textId="10A4AAA6" w:rsidR="00FC2A22" w:rsidRDefault="00CB79C2" w:rsidP="007101A2">
      <w:pPr>
        <w:ind w:firstLine="0"/>
        <w:jc w:val="both"/>
        <w:rPr>
          <w:sz w:val="18"/>
          <w:szCs w:val="18"/>
        </w:rPr>
      </w:pPr>
      <w:r w:rsidRPr="007A6513">
        <w:rPr>
          <w:sz w:val="18"/>
          <w:szCs w:val="18"/>
          <w:u w:val="single"/>
        </w:rPr>
        <w:t>Session 11</w:t>
      </w:r>
    </w:p>
    <w:p w14:paraId="574C2255" w14:textId="11FC5A8C" w:rsidR="00EB262D" w:rsidRDefault="007F513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AW</w:t>
      </w:r>
      <w:r w:rsidR="00EB4BC4">
        <w:rPr>
          <w:sz w:val="18"/>
          <w:szCs w:val="18"/>
        </w:rPr>
        <w:t>/EL</w:t>
      </w:r>
    </w:p>
    <w:p w14:paraId="1ECDF31E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F5137">
        <w:rPr>
          <w:sz w:val="18"/>
          <w:szCs w:val="18"/>
        </w:rPr>
        <w:t>12268</w:t>
      </w:r>
    </w:p>
    <w:p w14:paraId="5DF49060" w14:textId="2AF61B88" w:rsidR="004E1CF2" w:rsidRPr="006850B7" w:rsidRDefault="00CB79C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Int. #2208-2021</w:t>
      </w:r>
    </w:p>
    <w:p w14:paraId="0A53A1D9" w14:textId="77777777" w:rsidR="00AE212E" w:rsidRDefault="00AE212E" w:rsidP="007101A2">
      <w:pPr>
        <w:ind w:firstLine="0"/>
        <w:rPr>
          <w:sz w:val="18"/>
          <w:szCs w:val="18"/>
        </w:rPr>
      </w:pPr>
    </w:p>
    <w:p w14:paraId="4574B5AF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081E" w14:textId="77777777" w:rsidR="003B71F6" w:rsidRDefault="003B71F6">
      <w:r>
        <w:separator/>
      </w:r>
    </w:p>
    <w:p w14:paraId="6DA93040" w14:textId="77777777" w:rsidR="003B71F6" w:rsidRDefault="003B71F6"/>
  </w:endnote>
  <w:endnote w:type="continuationSeparator" w:id="0">
    <w:p w14:paraId="1E03EA7A" w14:textId="77777777" w:rsidR="003B71F6" w:rsidRDefault="003B71F6">
      <w:r>
        <w:continuationSeparator/>
      </w:r>
    </w:p>
    <w:p w14:paraId="1746FA6D" w14:textId="77777777" w:rsidR="003B71F6" w:rsidRDefault="003B7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3A88F" w14:textId="2561B476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6554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B867F" w14:textId="09DFA95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37980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61101" w14:textId="77777777" w:rsidR="003B71F6" w:rsidRDefault="003B71F6">
      <w:r>
        <w:separator/>
      </w:r>
    </w:p>
    <w:p w14:paraId="7EC71585" w14:textId="77777777" w:rsidR="003B71F6" w:rsidRDefault="003B71F6"/>
  </w:footnote>
  <w:footnote w:type="continuationSeparator" w:id="0">
    <w:p w14:paraId="0B77B968" w14:textId="77777777" w:rsidR="003B71F6" w:rsidRDefault="003B71F6">
      <w:r>
        <w:continuationSeparator/>
      </w:r>
    </w:p>
    <w:p w14:paraId="0B107D49" w14:textId="77777777" w:rsidR="003B71F6" w:rsidRDefault="003B7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E27"/>
    <w:multiLevelType w:val="hybridMultilevel"/>
    <w:tmpl w:val="D214BF64"/>
    <w:lvl w:ilvl="0" w:tplc="D182196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23CC0"/>
    <w:multiLevelType w:val="hybridMultilevel"/>
    <w:tmpl w:val="EDC67FE2"/>
    <w:lvl w:ilvl="0" w:tplc="35CA1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33"/>
    <w:rsid w:val="000135A3"/>
    <w:rsid w:val="00035181"/>
    <w:rsid w:val="000502BC"/>
    <w:rsid w:val="00056BB0"/>
    <w:rsid w:val="00060DC5"/>
    <w:rsid w:val="00064AFB"/>
    <w:rsid w:val="000865A8"/>
    <w:rsid w:val="0009173E"/>
    <w:rsid w:val="00091F96"/>
    <w:rsid w:val="00094A70"/>
    <w:rsid w:val="000D4A7F"/>
    <w:rsid w:val="001073BD"/>
    <w:rsid w:val="0011294E"/>
    <w:rsid w:val="00115B31"/>
    <w:rsid w:val="001509BF"/>
    <w:rsid w:val="00150A27"/>
    <w:rsid w:val="00165627"/>
    <w:rsid w:val="00167107"/>
    <w:rsid w:val="00180BD2"/>
    <w:rsid w:val="00195A80"/>
    <w:rsid w:val="001B2C46"/>
    <w:rsid w:val="001D4249"/>
    <w:rsid w:val="001E2097"/>
    <w:rsid w:val="00200E13"/>
    <w:rsid w:val="00205741"/>
    <w:rsid w:val="00206BD0"/>
    <w:rsid w:val="00207323"/>
    <w:rsid w:val="0021642E"/>
    <w:rsid w:val="0022099D"/>
    <w:rsid w:val="00241F94"/>
    <w:rsid w:val="00270162"/>
    <w:rsid w:val="00280955"/>
    <w:rsid w:val="00284373"/>
    <w:rsid w:val="00292C42"/>
    <w:rsid w:val="00295E8B"/>
    <w:rsid w:val="002A0324"/>
    <w:rsid w:val="002C4435"/>
    <w:rsid w:val="002D5F4F"/>
    <w:rsid w:val="002F196D"/>
    <w:rsid w:val="002F269C"/>
    <w:rsid w:val="00301E5D"/>
    <w:rsid w:val="00320D3B"/>
    <w:rsid w:val="0032301E"/>
    <w:rsid w:val="0033027F"/>
    <w:rsid w:val="003447CD"/>
    <w:rsid w:val="00352CA7"/>
    <w:rsid w:val="003664C0"/>
    <w:rsid w:val="003720CF"/>
    <w:rsid w:val="0037258B"/>
    <w:rsid w:val="00386326"/>
    <w:rsid w:val="003874A1"/>
    <w:rsid w:val="00387754"/>
    <w:rsid w:val="003A29EF"/>
    <w:rsid w:val="003A75C2"/>
    <w:rsid w:val="003B71F6"/>
    <w:rsid w:val="003F26F9"/>
    <w:rsid w:val="003F3109"/>
    <w:rsid w:val="00421931"/>
    <w:rsid w:val="00432688"/>
    <w:rsid w:val="004439C4"/>
    <w:rsid w:val="00444642"/>
    <w:rsid w:val="00447A01"/>
    <w:rsid w:val="004948B5"/>
    <w:rsid w:val="004B097C"/>
    <w:rsid w:val="004D764C"/>
    <w:rsid w:val="004E1CF2"/>
    <w:rsid w:val="004F3343"/>
    <w:rsid w:val="005020E8"/>
    <w:rsid w:val="005279F5"/>
    <w:rsid w:val="00546182"/>
    <w:rsid w:val="00550E96"/>
    <w:rsid w:val="00554C35"/>
    <w:rsid w:val="00586366"/>
    <w:rsid w:val="005A1EBD"/>
    <w:rsid w:val="005B37AB"/>
    <w:rsid w:val="005B5DE4"/>
    <w:rsid w:val="005C6980"/>
    <w:rsid w:val="005D4A03"/>
    <w:rsid w:val="005E655A"/>
    <w:rsid w:val="005E7681"/>
    <w:rsid w:val="005F3AA6"/>
    <w:rsid w:val="005F7931"/>
    <w:rsid w:val="00613686"/>
    <w:rsid w:val="00630AB3"/>
    <w:rsid w:val="006662DF"/>
    <w:rsid w:val="00673730"/>
    <w:rsid w:val="0068135F"/>
    <w:rsid w:val="00681A93"/>
    <w:rsid w:val="006850B7"/>
    <w:rsid w:val="00687344"/>
    <w:rsid w:val="0069464B"/>
    <w:rsid w:val="00694B12"/>
    <w:rsid w:val="006A691C"/>
    <w:rsid w:val="006B26AF"/>
    <w:rsid w:val="006B590A"/>
    <w:rsid w:val="006B5AB9"/>
    <w:rsid w:val="006D3E3C"/>
    <w:rsid w:val="006D562C"/>
    <w:rsid w:val="006F50D0"/>
    <w:rsid w:val="006F5CC7"/>
    <w:rsid w:val="007101A2"/>
    <w:rsid w:val="007218EB"/>
    <w:rsid w:val="0072551E"/>
    <w:rsid w:val="00727F04"/>
    <w:rsid w:val="007426BE"/>
    <w:rsid w:val="00750030"/>
    <w:rsid w:val="0076709B"/>
    <w:rsid w:val="00767CD4"/>
    <w:rsid w:val="00770B9A"/>
    <w:rsid w:val="00792812"/>
    <w:rsid w:val="007A1A40"/>
    <w:rsid w:val="007A6513"/>
    <w:rsid w:val="007A7038"/>
    <w:rsid w:val="007B293E"/>
    <w:rsid w:val="007B6497"/>
    <w:rsid w:val="007C1D9D"/>
    <w:rsid w:val="007C5FC7"/>
    <w:rsid w:val="007C6893"/>
    <w:rsid w:val="007D2A51"/>
    <w:rsid w:val="007E73C5"/>
    <w:rsid w:val="007E79D5"/>
    <w:rsid w:val="007F4087"/>
    <w:rsid w:val="007F5137"/>
    <w:rsid w:val="00806569"/>
    <w:rsid w:val="008167F4"/>
    <w:rsid w:val="00821D03"/>
    <w:rsid w:val="0083646C"/>
    <w:rsid w:val="0085260B"/>
    <w:rsid w:val="00853E42"/>
    <w:rsid w:val="00860DEE"/>
    <w:rsid w:val="00872BFD"/>
    <w:rsid w:val="00880099"/>
    <w:rsid w:val="008B6D53"/>
    <w:rsid w:val="008B7DA8"/>
    <w:rsid w:val="008C649C"/>
    <w:rsid w:val="008D5461"/>
    <w:rsid w:val="008E28FA"/>
    <w:rsid w:val="008F0B17"/>
    <w:rsid w:val="00900ACB"/>
    <w:rsid w:val="00920817"/>
    <w:rsid w:val="00925D71"/>
    <w:rsid w:val="0092646D"/>
    <w:rsid w:val="00955FF3"/>
    <w:rsid w:val="00972543"/>
    <w:rsid w:val="009822E5"/>
    <w:rsid w:val="00990ECE"/>
    <w:rsid w:val="009A3192"/>
    <w:rsid w:val="009E2DA0"/>
    <w:rsid w:val="00A03635"/>
    <w:rsid w:val="00A10451"/>
    <w:rsid w:val="00A13931"/>
    <w:rsid w:val="00A269C2"/>
    <w:rsid w:val="00A31AB3"/>
    <w:rsid w:val="00A46ACE"/>
    <w:rsid w:val="00A531EC"/>
    <w:rsid w:val="00A6132B"/>
    <w:rsid w:val="00A654D0"/>
    <w:rsid w:val="00AD1881"/>
    <w:rsid w:val="00AE212E"/>
    <w:rsid w:val="00AF39A5"/>
    <w:rsid w:val="00B03863"/>
    <w:rsid w:val="00B15D83"/>
    <w:rsid w:val="00B1635A"/>
    <w:rsid w:val="00B30100"/>
    <w:rsid w:val="00B47730"/>
    <w:rsid w:val="00B53E39"/>
    <w:rsid w:val="00B65411"/>
    <w:rsid w:val="00BA4408"/>
    <w:rsid w:val="00BA5061"/>
    <w:rsid w:val="00BA599A"/>
    <w:rsid w:val="00BB6434"/>
    <w:rsid w:val="00BC1806"/>
    <w:rsid w:val="00BC794E"/>
    <w:rsid w:val="00BD4E49"/>
    <w:rsid w:val="00BF76F0"/>
    <w:rsid w:val="00C4289E"/>
    <w:rsid w:val="00C54302"/>
    <w:rsid w:val="00C772FF"/>
    <w:rsid w:val="00C92A35"/>
    <w:rsid w:val="00C93F56"/>
    <w:rsid w:val="00C96CEE"/>
    <w:rsid w:val="00CA09E2"/>
    <w:rsid w:val="00CA2899"/>
    <w:rsid w:val="00CA30A1"/>
    <w:rsid w:val="00CA6B5C"/>
    <w:rsid w:val="00CB79C2"/>
    <w:rsid w:val="00CC4ED3"/>
    <w:rsid w:val="00CE602C"/>
    <w:rsid w:val="00CF0ECF"/>
    <w:rsid w:val="00CF17D2"/>
    <w:rsid w:val="00D3014A"/>
    <w:rsid w:val="00D30A34"/>
    <w:rsid w:val="00D52CE9"/>
    <w:rsid w:val="00D64071"/>
    <w:rsid w:val="00D65B80"/>
    <w:rsid w:val="00D84785"/>
    <w:rsid w:val="00D94395"/>
    <w:rsid w:val="00D975BE"/>
    <w:rsid w:val="00DA7DA9"/>
    <w:rsid w:val="00DB4E33"/>
    <w:rsid w:val="00DB6BFB"/>
    <w:rsid w:val="00DC4DD9"/>
    <w:rsid w:val="00DC57C0"/>
    <w:rsid w:val="00DE506A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437C1"/>
    <w:rsid w:val="00E56A66"/>
    <w:rsid w:val="00E611AD"/>
    <w:rsid w:val="00E611DE"/>
    <w:rsid w:val="00E72DDD"/>
    <w:rsid w:val="00E77A52"/>
    <w:rsid w:val="00E84A4E"/>
    <w:rsid w:val="00E96AB4"/>
    <w:rsid w:val="00E97376"/>
    <w:rsid w:val="00EB262D"/>
    <w:rsid w:val="00EB2674"/>
    <w:rsid w:val="00EB4BC4"/>
    <w:rsid w:val="00EB4F54"/>
    <w:rsid w:val="00EB53BF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65454"/>
    <w:rsid w:val="00F87B19"/>
    <w:rsid w:val="00FA5BBD"/>
    <w:rsid w:val="00FA63F7"/>
    <w:rsid w:val="00FB2FD6"/>
    <w:rsid w:val="00FC2A22"/>
    <w:rsid w:val="00FC547E"/>
    <w:rsid w:val="00FE04F8"/>
    <w:rsid w:val="00FF4160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E0D1A"/>
  <w15:docId w15:val="{E89AAB36-4767-4058-8ED2-E87B9B3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0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0A285F1EA0E4693FDE274FC6BF39E" ma:contentTypeVersion="12" ma:contentTypeDescription="Create a new document." ma:contentTypeScope="" ma:versionID="0bedc669e0e9470fcba4475cfbc61ada">
  <xsd:schema xmlns:xsd="http://www.w3.org/2001/XMLSchema" xmlns:xs="http://www.w3.org/2001/XMLSchema" xmlns:p="http://schemas.microsoft.com/office/2006/metadata/properties" xmlns:ns3="57724489-0a3b-4643-9d3f-00c4fca89c62" xmlns:ns4="dda4dd5b-e132-43d7-b168-6e6273652233" targetNamespace="http://schemas.microsoft.com/office/2006/metadata/properties" ma:root="true" ma:fieldsID="449a39a47439176cc9a03af03c5352aa" ns3:_="" ns4:_="">
    <xsd:import namespace="57724489-0a3b-4643-9d3f-00c4fca89c62"/>
    <xsd:import namespace="dda4dd5b-e132-43d7-b168-6e6273652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4489-0a3b-4643-9d3f-00c4fca8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4dd5b-e132-43d7-b168-6e627365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4A75-310B-4D8B-8588-F81999252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24114-CC46-4549-B932-7A68EE70C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D6047-0A8B-47CF-BF9B-6A799429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4489-0a3b-4643-9d3f-00c4fca89c62"/>
    <ds:schemaRef ds:uri="dda4dd5b-e132-43d7-b168-6e6273652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A146-4C89-40E4-976F-997C85F7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2015).dotx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Washington, Alex</dc:creator>
  <cp:lastModifiedBy>Martin, William</cp:lastModifiedBy>
  <cp:revision>32</cp:revision>
  <cp:lastPrinted>2019-11-08T18:37:00Z</cp:lastPrinted>
  <dcterms:created xsi:type="dcterms:W3CDTF">2022-04-20T17:46:00Z</dcterms:created>
  <dcterms:modified xsi:type="dcterms:W3CDTF">2023-07-26T13:24:00Z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0x0101008DA0A285F1EA0E4693FDE274FC6BF39E</vt:lpwstr>
  </property>
</Properties>
</file>