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5747B"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8124EB4"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1622154" w14:textId="7F711D7A" w:rsidR="0041520B" w:rsidRPr="00A5189C" w:rsidRDefault="00272347" w:rsidP="006C314E">
      <w:pPr>
        <w:pStyle w:val="NoSpacing"/>
        <w:spacing w:before="80"/>
        <w:jc w:val="both"/>
        <w:rPr>
          <w:rFonts w:cs="Times New Roman"/>
          <w:szCs w:val="24"/>
        </w:rPr>
      </w:pPr>
      <w:r>
        <w:rPr>
          <w:rFonts w:cs="Times New Roman"/>
          <w:szCs w:val="24"/>
        </w:rPr>
        <w:t xml:space="preserve">Int. No. </w:t>
      </w:r>
      <w:r w:rsidR="004648A4">
        <w:rPr>
          <w:rFonts w:cs="Times New Roman"/>
          <w:szCs w:val="24"/>
        </w:rPr>
        <w:t>280</w:t>
      </w:r>
    </w:p>
    <w:p w14:paraId="2CA54BB7" w14:textId="77777777" w:rsidR="0041520B" w:rsidRDefault="0041520B" w:rsidP="0041520B">
      <w:pPr>
        <w:pStyle w:val="NoSpacing"/>
        <w:jc w:val="both"/>
        <w:rPr>
          <w:rFonts w:cs="Times New Roman"/>
          <w:b/>
          <w:szCs w:val="24"/>
        </w:rPr>
      </w:pPr>
    </w:p>
    <w:p w14:paraId="5C5667C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D19C41F" w14:textId="77777777" w:rsidR="00B41384" w:rsidRDefault="00B41384" w:rsidP="00B41384">
      <w:pPr>
        <w:suppressLineNumbers/>
        <w:shd w:val="clear" w:color="auto" w:fill="FFFFFF"/>
        <w:autoSpaceDE w:val="0"/>
        <w:autoSpaceDN w:val="0"/>
        <w:adjustRightInd w:val="0"/>
        <w:jc w:val="both"/>
        <w:rPr>
          <w:rFonts w:eastAsiaTheme="minorHAnsi"/>
          <w:color w:val="000000"/>
          <w:szCs w:val="24"/>
        </w:rPr>
      </w:pPr>
      <w:r>
        <w:rPr>
          <w:rFonts w:eastAsiaTheme="minorHAnsi"/>
          <w:color w:val="000000"/>
          <w:szCs w:val="24"/>
        </w:rPr>
        <w:t>By Council Members Powers, Rivera, Brewer, Nurse, Hanif, Cabán, Bottcher, Hudson, Menin, Stevens, Joseph, Ayala, Restler, Abreu, Krishnan, Avilés, Ossé, Marte, Moya, Williams, Dinowitz, Richardson Jordan, Riley, Gutiérrez, De La Rosa, Barron, Won, Feliz, Louis, Narcisse, Brannan,  Schulman, Ung, Velázquez, Lee, Farías, Kagan, Holden, Gennaro, Salamanca, Brooks-Powers, Sanchez and Hanks (by request of the Brooklyn Borough President)</w:t>
      </w:r>
    </w:p>
    <w:p w14:paraId="47C64DDA" w14:textId="77777777" w:rsidR="001377CF" w:rsidRPr="003A304F" w:rsidRDefault="001377CF" w:rsidP="0041520B">
      <w:pPr>
        <w:pStyle w:val="NoSpacing"/>
        <w:jc w:val="both"/>
        <w:rPr>
          <w:rFonts w:cs="Times New Roman"/>
          <w:szCs w:val="24"/>
        </w:rPr>
      </w:pPr>
      <w:bookmarkStart w:id="0" w:name="_GoBack"/>
      <w:bookmarkEnd w:id="0"/>
    </w:p>
    <w:p w14:paraId="025F84BF"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660B21D9" w14:textId="77777777" w:rsidR="00B4386F" w:rsidRPr="00C200F6" w:rsidRDefault="00B4386F" w:rsidP="00B4386F">
      <w:pPr>
        <w:suppressLineNumbers/>
        <w:shd w:val="clear" w:color="auto" w:fill="FFFFFF"/>
        <w:rPr>
          <w:rFonts w:eastAsia="Times New Roman"/>
          <w:color w:val="000000"/>
          <w:sz w:val="27"/>
          <w:szCs w:val="27"/>
        </w:rPr>
      </w:pPr>
      <w:r>
        <w:rPr>
          <w:rFonts w:eastAsia="Times New Roman"/>
          <w:color w:val="000000"/>
          <w:szCs w:val="24"/>
        </w:rPr>
        <w:t>A Local Law t</w:t>
      </w:r>
      <w:r w:rsidRPr="00C200F6">
        <w:rPr>
          <w:rFonts w:eastAsia="Times New Roman"/>
          <w:color w:val="000000"/>
          <w:szCs w:val="24"/>
        </w:rPr>
        <w:t>o amend the</w:t>
      </w:r>
      <w:r>
        <w:rPr>
          <w:rFonts w:eastAsia="Times New Roman"/>
          <w:color w:val="000000"/>
          <w:szCs w:val="24"/>
        </w:rPr>
        <w:t xml:space="preserve"> administrative code of the city of New York, in relation to community recycling centers</w:t>
      </w:r>
    </w:p>
    <w:p w14:paraId="7A0E6F9A" w14:textId="77777777" w:rsidR="008823EE" w:rsidRDefault="008823EE" w:rsidP="0041520B">
      <w:pPr>
        <w:pStyle w:val="NoSpacing"/>
        <w:jc w:val="both"/>
        <w:rPr>
          <w:rFonts w:cs="Times New Roman"/>
          <w:szCs w:val="24"/>
        </w:rPr>
      </w:pPr>
    </w:p>
    <w:p w14:paraId="16DC5A4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E7F84C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F0DEF1E" w14:textId="77777777" w:rsidR="00634979" w:rsidRDefault="00634979" w:rsidP="00634979">
      <w:pPr>
        <w:jc w:val="both"/>
        <w:rPr>
          <w:szCs w:val="24"/>
        </w:rPr>
      </w:pPr>
    </w:p>
    <w:p w14:paraId="161DD3B1" w14:textId="15A514F9" w:rsidR="00634979" w:rsidRPr="00A30A46" w:rsidRDefault="00634979" w:rsidP="00634979">
      <w:pPr>
        <w:jc w:val="both"/>
        <w:rPr>
          <w:rFonts w:eastAsia="Times New Roman"/>
          <w:szCs w:val="24"/>
        </w:rPr>
      </w:pPr>
      <w:r w:rsidRPr="0020126A">
        <w:rPr>
          <w:szCs w:val="24"/>
        </w:rPr>
        <w:t>This bill</w:t>
      </w:r>
      <w:r w:rsidRPr="009443A5">
        <w:rPr>
          <w:rFonts w:eastAsia="Times New Roman"/>
          <w:szCs w:val="24"/>
        </w:rPr>
        <w:t xml:space="preserve"> </w:t>
      </w:r>
      <w:r w:rsidRPr="00A30A46">
        <w:rPr>
          <w:rFonts w:eastAsia="Times New Roman"/>
          <w:szCs w:val="24"/>
        </w:rPr>
        <w:t>would</w:t>
      </w:r>
      <w:r w:rsidRPr="00A30A46">
        <w:rPr>
          <w:color w:val="010000"/>
          <w:szCs w:val="24"/>
        </w:rPr>
        <w:t xml:space="preserve"> </w:t>
      </w:r>
      <w:r w:rsidR="00B4386F">
        <w:rPr>
          <w:color w:val="010000"/>
          <w:szCs w:val="24"/>
        </w:rPr>
        <w:t>mandate</w:t>
      </w:r>
      <w:r w:rsidR="004A595F">
        <w:rPr>
          <w:color w:val="010000"/>
          <w:szCs w:val="24"/>
        </w:rPr>
        <w:t xml:space="preserve"> that</w:t>
      </w:r>
      <w:r w:rsidR="00B4386F">
        <w:rPr>
          <w:color w:val="010000"/>
          <w:szCs w:val="24"/>
        </w:rPr>
        <w:t xml:space="preserve"> DSNY establish and operate at least one community recycling center in each community district.</w:t>
      </w:r>
    </w:p>
    <w:p w14:paraId="7C63765B" w14:textId="77777777" w:rsidR="008823EE" w:rsidRDefault="008823EE" w:rsidP="0041520B">
      <w:pPr>
        <w:pStyle w:val="NoSpacing"/>
        <w:jc w:val="both"/>
        <w:rPr>
          <w:rFonts w:cs="Times New Roman"/>
          <w:szCs w:val="24"/>
        </w:rPr>
      </w:pPr>
    </w:p>
    <w:p w14:paraId="0EC06B76"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6E73EA6" w14:textId="2F915B16" w:rsidR="0041520B" w:rsidRPr="00A5189C" w:rsidRDefault="00AF615C" w:rsidP="006C314E">
      <w:pPr>
        <w:pStyle w:val="NoSpacing"/>
        <w:spacing w:before="80"/>
        <w:jc w:val="both"/>
        <w:rPr>
          <w:rFonts w:cs="Times New Roman"/>
          <w:szCs w:val="24"/>
        </w:rPr>
      </w:pPr>
      <w:r>
        <w:rPr>
          <w:rFonts w:cs="Times New Roman"/>
          <w:szCs w:val="24"/>
        </w:rPr>
        <w:t xml:space="preserve">Immediately </w:t>
      </w:r>
    </w:p>
    <w:p w14:paraId="705B234B" w14:textId="77777777" w:rsidR="00D92C74" w:rsidRDefault="00D92C74" w:rsidP="0041520B"/>
    <w:p w14:paraId="7365EEE7"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88AFB19" w14:textId="7348DDBA" w:rsidR="002B309C" w:rsidRPr="002B309C" w:rsidRDefault="003817D5"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386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76CFA633" w14:textId="3AEF5786" w:rsidR="002B309C" w:rsidRPr="002B309C" w:rsidRDefault="003817D5"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4386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727F49B" w14:textId="77777777" w:rsidR="002B309C" w:rsidRPr="002B309C" w:rsidRDefault="003817D5"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2DF9E5F" w14:textId="77777777" w:rsidR="002B309C" w:rsidRPr="002B309C" w:rsidRDefault="003817D5"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7CB87F8" w14:textId="77777777" w:rsidR="002B309C" w:rsidRPr="002B309C" w:rsidRDefault="003817D5"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62BE679" w14:textId="77777777" w:rsidR="00A5189C" w:rsidRDefault="00A5189C" w:rsidP="008823EE">
      <w:pPr>
        <w:pStyle w:val="NoSpacing"/>
        <w:jc w:val="both"/>
        <w:rPr>
          <w:rStyle w:val="apple-style-span"/>
          <w:b/>
          <w:bCs/>
          <w:szCs w:val="24"/>
        </w:rPr>
      </w:pPr>
    </w:p>
    <w:p w14:paraId="7D357E54"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83C5C92" w14:textId="77777777" w:rsidR="006C314E" w:rsidRDefault="006C314E" w:rsidP="008823EE">
      <w:pPr>
        <w:pStyle w:val="NoSpacing"/>
        <w:jc w:val="both"/>
        <w:rPr>
          <w:rStyle w:val="apple-style-span"/>
          <w:szCs w:val="24"/>
        </w:rPr>
      </w:pPr>
    </w:p>
    <w:p w14:paraId="1609B6D5" w14:textId="77777777" w:rsidR="004A595F" w:rsidRDefault="004A595F" w:rsidP="004A595F">
      <w:pPr>
        <w:suppressLineNumbers/>
        <w:shd w:val="clear" w:color="auto" w:fill="FFFFFF"/>
        <w:outlineLvl w:val="0"/>
        <w:rPr>
          <w:rFonts w:eastAsia="Times New Roman"/>
          <w:color w:val="000000"/>
          <w:sz w:val="20"/>
        </w:rPr>
      </w:pPr>
      <w:r>
        <w:rPr>
          <w:rFonts w:eastAsia="Times New Roman"/>
          <w:color w:val="000000"/>
          <w:sz w:val="20"/>
          <w:u w:val="single"/>
        </w:rPr>
        <w:t>Session 12</w:t>
      </w:r>
    </w:p>
    <w:p w14:paraId="0DB7BE48" w14:textId="77777777" w:rsidR="004A595F" w:rsidRDefault="004A595F" w:rsidP="004A595F">
      <w:pPr>
        <w:suppressLineNumbers/>
        <w:shd w:val="clear" w:color="auto" w:fill="FFFFFF"/>
        <w:outlineLvl w:val="0"/>
        <w:rPr>
          <w:rFonts w:eastAsia="Times New Roman"/>
          <w:color w:val="000000"/>
          <w:sz w:val="20"/>
        </w:rPr>
      </w:pPr>
      <w:r>
        <w:rPr>
          <w:rFonts w:eastAsia="Times New Roman"/>
          <w:color w:val="000000"/>
          <w:sz w:val="20"/>
        </w:rPr>
        <w:t>JSA</w:t>
      </w:r>
    </w:p>
    <w:p w14:paraId="63C37819" w14:textId="77777777" w:rsidR="00D72CB3" w:rsidRDefault="00D72CB3" w:rsidP="00D72CB3">
      <w:pPr>
        <w:suppressLineNumbers/>
        <w:shd w:val="clear" w:color="auto" w:fill="FFFFFF"/>
        <w:outlineLvl w:val="0"/>
        <w:rPr>
          <w:rFonts w:eastAsia="Times New Roman"/>
          <w:color w:val="000000"/>
          <w:sz w:val="20"/>
        </w:rPr>
      </w:pPr>
      <w:r>
        <w:rPr>
          <w:rFonts w:eastAsia="Times New Roman"/>
          <w:color w:val="000000"/>
          <w:sz w:val="20"/>
        </w:rPr>
        <w:t>LS #4217, 7773, 8175</w:t>
      </w:r>
    </w:p>
    <w:p w14:paraId="1F245FBF" w14:textId="6867B851" w:rsidR="004A595F" w:rsidRDefault="00C05E99" w:rsidP="004A595F">
      <w:pPr>
        <w:suppressLineNumbers/>
        <w:shd w:val="clear" w:color="auto" w:fill="FFFFFF"/>
        <w:outlineLvl w:val="0"/>
        <w:rPr>
          <w:rFonts w:eastAsia="Times New Roman"/>
          <w:color w:val="000000"/>
          <w:sz w:val="20"/>
        </w:rPr>
      </w:pPr>
      <w:r>
        <w:rPr>
          <w:rFonts w:eastAsia="Times New Roman"/>
          <w:color w:val="000000"/>
          <w:sz w:val="20"/>
        </w:rPr>
        <w:t>3/31</w:t>
      </w:r>
      <w:r w:rsidR="004A595F">
        <w:rPr>
          <w:rFonts w:eastAsia="Times New Roman"/>
          <w:color w:val="000000"/>
          <w:sz w:val="20"/>
        </w:rPr>
        <w:t>/2022</w:t>
      </w:r>
    </w:p>
    <w:p w14:paraId="5179F7BB" w14:textId="77777777" w:rsidR="004A595F" w:rsidRPr="008664D9" w:rsidRDefault="004A595F" w:rsidP="004A595F">
      <w:pPr>
        <w:suppressLineNumbers/>
        <w:shd w:val="clear" w:color="auto" w:fill="FFFFFF"/>
        <w:outlineLvl w:val="0"/>
        <w:rPr>
          <w:rFonts w:eastAsia="Times New Roman"/>
          <w:color w:val="000000"/>
          <w:sz w:val="20"/>
        </w:rPr>
      </w:pPr>
    </w:p>
    <w:p w14:paraId="4F219680" w14:textId="77777777" w:rsidR="004A595F" w:rsidRPr="008664D9" w:rsidRDefault="004A595F" w:rsidP="004A595F">
      <w:pPr>
        <w:suppressLineNumbers/>
        <w:shd w:val="clear" w:color="auto" w:fill="FFFFFF"/>
        <w:outlineLvl w:val="0"/>
        <w:rPr>
          <w:rFonts w:eastAsia="Times New Roman"/>
          <w:color w:val="000000"/>
          <w:sz w:val="20"/>
        </w:rPr>
      </w:pPr>
      <w:r>
        <w:rPr>
          <w:rFonts w:eastAsia="Times New Roman"/>
          <w:color w:val="000000"/>
          <w:sz w:val="20"/>
          <w:u w:val="single"/>
        </w:rPr>
        <w:t>Session 11</w:t>
      </w:r>
    </w:p>
    <w:p w14:paraId="569796F9" w14:textId="77777777" w:rsidR="004A595F" w:rsidRPr="002C723D" w:rsidRDefault="004A595F" w:rsidP="004A595F">
      <w:pPr>
        <w:suppressLineNumbers/>
        <w:shd w:val="clear" w:color="auto" w:fill="FFFFFF"/>
        <w:outlineLvl w:val="0"/>
        <w:rPr>
          <w:rFonts w:eastAsia="Times New Roman"/>
          <w:color w:val="000000"/>
          <w:sz w:val="27"/>
          <w:szCs w:val="27"/>
        </w:rPr>
      </w:pPr>
      <w:r>
        <w:rPr>
          <w:rFonts w:eastAsia="Times New Roman"/>
          <w:color w:val="000000"/>
          <w:sz w:val="20"/>
        </w:rPr>
        <w:lastRenderedPageBreak/>
        <w:t>NKA</w:t>
      </w:r>
    </w:p>
    <w:p w14:paraId="1087AC92" w14:textId="77777777" w:rsidR="004A595F" w:rsidRPr="0064138B" w:rsidRDefault="004A595F" w:rsidP="004A595F">
      <w:pPr>
        <w:suppressLineNumbers/>
        <w:shd w:val="clear" w:color="auto" w:fill="FFFFFF"/>
        <w:outlineLvl w:val="0"/>
        <w:rPr>
          <w:rFonts w:eastAsia="Times New Roman"/>
          <w:color w:val="000000"/>
          <w:sz w:val="20"/>
        </w:rPr>
      </w:pPr>
      <w:r w:rsidRPr="0064138B">
        <w:rPr>
          <w:rFonts w:eastAsia="Times New Roman"/>
          <w:color w:val="000000"/>
          <w:sz w:val="20"/>
        </w:rPr>
        <w:t>LS</w:t>
      </w:r>
      <w:r>
        <w:rPr>
          <w:rFonts w:eastAsia="Times New Roman"/>
          <w:color w:val="000000"/>
          <w:sz w:val="20"/>
        </w:rPr>
        <w:t xml:space="preserve"> 14172</w:t>
      </w:r>
    </w:p>
    <w:p w14:paraId="1B2094AE" w14:textId="301C6B48" w:rsidR="00B32C52" w:rsidRPr="004A595F" w:rsidRDefault="00FD60A8" w:rsidP="004A595F">
      <w:pPr>
        <w:suppressLineNumbers/>
        <w:shd w:val="clear" w:color="auto" w:fill="FFFFFF"/>
        <w:rPr>
          <w:rFonts w:eastAsia="Times New Roman"/>
          <w:color w:val="000000"/>
          <w:sz w:val="20"/>
        </w:rPr>
      </w:pPr>
      <w:r>
        <w:rPr>
          <w:rFonts w:eastAsia="Times New Roman"/>
          <w:color w:val="000000"/>
          <w:sz w:val="20"/>
        </w:rPr>
        <w:t>Int. #1943-2020</w:t>
      </w:r>
    </w:p>
    <w:sectPr w:rsidR="00B32C52" w:rsidRPr="004A59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79E22" w14:textId="77777777" w:rsidR="003817D5" w:rsidRDefault="003817D5" w:rsidP="00272634">
      <w:r>
        <w:separator/>
      </w:r>
    </w:p>
  </w:endnote>
  <w:endnote w:type="continuationSeparator" w:id="0">
    <w:p w14:paraId="563BDCF6" w14:textId="77777777" w:rsidR="003817D5" w:rsidRDefault="003817D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B988B" w14:textId="77777777" w:rsidR="003817D5" w:rsidRDefault="003817D5" w:rsidP="00272634">
      <w:r>
        <w:separator/>
      </w:r>
    </w:p>
  </w:footnote>
  <w:footnote w:type="continuationSeparator" w:id="0">
    <w:p w14:paraId="2300E8DE" w14:textId="77777777" w:rsidR="003817D5" w:rsidRDefault="003817D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499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6257A2"/>
    <w:rsid w:val="00006640"/>
    <w:rsid w:val="00017F03"/>
    <w:rsid w:val="00021B87"/>
    <w:rsid w:val="000304D6"/>
    <w:rsid w:val="0005081B"/>
    <w:rsid w:val="00060354"/>
    <w:rsid w:val="000679B0"/>
    <w:rsid w:val="000765AF"/>
    <w:rsid w:val="00080B67"/>
    <w:rsid w:val="00096304"/>
    <w:rsid w:val="00097BD6"/>
    <w:rsid w:val="000A72D0"/>
    <w:rsid w:val="000B2979"/>
    <w:rsid w:val="000B3490"/>
    <w:rsid w:val="000E4F15"/>
    <w:rsid w:val="000E606A"/>
    <w:rsid w:val="000F20F6"/>
    <w:rsid w:val="000F3377"/>
    <w:rsid w:val="0010786F"/>
    <w:rsid w:val="00114EC4"/>
    <w:rsid w:val="001218E3"/>
    <w:rsid w:val="00134583"/>
    <w:rsid w:val="001349AE"/>
    <w:rsid w:val="001377CF"/>
    <w:rsid w:val="00156D0E"/>
    <w:rsid w:val="00165EC4"/>
    <w:rsid w:val="00166A75"/>
    <w:rsid w:val="001736C4"/>
    <w:rsid w:val="00176B66"/>
    <w:rsid w:val="0017748E"/>
    <w:rsid w:val="001A0220"/>
    <w:rsid w:val="001A5C2F"/>
    <w:rsid w:val="001B5C8C"/>
    <w:rsid w:val="001E3407"/>
    <w:rsid w:val="00206CB8"/>
    <w:rsid w:val="00216A92"/>
    <w:rsid w:val="00220726"/>
    <w:rsid w:val="00247BD7"/>
    <w:rsid w:val="0026106D"/>
    <w:rsid w:val="00272347"/>
    <w:rsid w:val="00272634"/>
    <w:rsid w:val="002734C8"/>
    <w:rsid w:val="00280543"/>
    <w:rsid w:val="002827A1"/>
    <w:rsid w:val="00293474"/>
    <w:rsid w:val="002B1D72"/>
    <w:rsid w:val="002B309C"/>
    <w:rsid w:val="002D78A5"/>
    <w:rsid w:val="002E2D0A"/>
    <w:rsid w:val="002F08B4"/>
    <w:rsid w:val="003147B8"/>
    <w:rsid w:val="00314831"/>
    <w:rsid w:val="0032496B"/>
    <w:rsid w:val="00330CA5"/>
    <w:rsid w:val="0033433B"/>
    <w:rsid w:val="00345D79"/>
    <w:rsid w:val="00356CBC"/>
    <w:rsid w:val="0035723D"/>
    <w:rsid w:val="003817D5"/>
    <w:rsid w:val="003924A9"/>
    <w:rsid w:val="003A304F"/>
    <w:rsid w:val="003C3C81"/>
    <w:rsid w:val="003D300C"/>
    <w:rsid w:val="003D6D23"/>
    <w:rsid w:val="003E2F46"/>
    <w:rsid w:val="003E57E6"/>
    <w:rsid w:val="003F631B"/>
    <w:rsid w:val="0041520B"/>
    <w:rsid w:val="00416ACA"/>
    <w:rsid w:val="00423FED"/>
    <w:rsid w:val="00424E79"/>
    <w:rsid w:val="00426C7F"/>
    <w:rsid w:val="00451A58"/>
    <w:rsid w:val="00455490"/>
    <w:rsid w:val="004648A4"/>
    <w:rsid w:val="004737A3"/>
    <w:rsid w:val="00474067"/>
    <w:rsid w:val="004755D4"/>
    <w:rsid w:val="004A595F"/>
    <w:rsid w:val="004B2043"/>
    <w:rsid w:val="004B2536"/>
    <w:rsid w:val="004B589D"/>
    <w:rsid w:val="004D7ADE"/>
    <w:rsid w:val="004E229C"/>
    <w:rsid w:val="005021D5"/>
    <w:rsid w:val="00512FB5"/>
    <w:rsid w:val="005331A0"/>
    <w:rsid w:val="00534960"/>
    <w:rsid w:val="0053684D"/>
    <w:rsid w:val="00545EDC"/>
    <w:rsid w:val="00555811"/>
    <w:rsid w:val="005577C3"/>
    <w:rsid w:val="00563377"/>
    <w:rsid w:val="00597FA2"/>
    <w:rsid w:val="005B1E8E"/>
    <w:rsid w:val="005C140A"/>
    <w:rsid w:val="005C1B5A"/>
    <w:rsid w:val="005C6C25"/>
    <w:rsid w:val="005D0C98"/>
    <w:rsid w:val="005E5537"/>
    <w:rsid w:val="005E60DC"/>
    <w:rsid w:val="00600248"/>
    <w:rsid w:val="00606846"/>
    <w:rsid w:val="00610A44"/>
    <w:rsid w:val="00612116"/>
    <w:rsid w:val="00615680"/>
    <w:rsid w:val="00617310"/>
    <w:rsid w:val="006257A2"/>
    <w:rsid w:val="00634979"/>
    <w:rsid w:val="00651D12"/>
    <w:rsid w:val="00651E7C"/>
    <w:rsid w:val="00654919"/>
    <w:rsid w:val="0069572D"/>
    <w:rsid w:val="006B005E"/>
    <w:rsid w:val="006B0536"/>
    <w:rsid w:val="006B6A27"/>
    <w:rsid w:val="006C314E"/>
    <w:rsid w:val="006C5E5F"/>
    <w:rsid w:val="006E69CE"/>
    <w:rsid w:val="006E7E74"/>
    <w:rsid w:val="006F4834"/>
    <w:rsid w:val="006F5093"/>
    <w:rsid w:val="006F6663"/>
    <w:rsid w:val="00751580"/>
    <w:rsid w:val="00764749"/>
    <w:rsid w:val="00781399"/>
    <w:rsid w:val="007B2053"/>
    <w:rsid w:val="007B2E92"/>
    <w:rsid w:val="007E1C05"/>
    <w:rsid w:val="00813F80"/>
    <w:rsid w:val="00820101"/>
    <w:rsid w:val="0082024D"/>
    <w:rsid w:val="00820C10"/>
    <w:rsid w:val="0083143C"/>
    <w:rsid w:val="00837EB5"/>
    <w:rsid w:val="008426D8"/>
    <w:rsid w:val="00855790"/>
    <w:rsid w:val="0086326E"/>
    <w:rsid w:val="00874131"/>
    <w:rsid w:val="008749A3"/>
    <w:rsid w:val="008823EE"/>
    <w:rsid w:val="008912F5"/>
    <w:rsid w:val="009056D4"/>
    <w:rsid w:val="00912235"/>
    <w:rsid w:val="00920082"/>
    <w:rsid w:val="0092108B"/>
    <w:rsid w:val="009243C8"/>
    <w:rsid w:val="00925752"/>
    <w:rsid w:val="00932BFA"/>
    <w:rsid w:val="009432F9"/>
    <w:rsid w:val="00944C7E"/>
    <w:rsid w:val="00957F28"/>
    <w:rsid w:val="00962A70"/>
    <w:rsid w:val="009654CB"/>
    <w:rsid w:val="00995618"/>
    <w:rsid w:val="009B087E"/>
    <w:rsid w:val="009D1CD4"/>
    <w:rsid w:val="009D3F0D"/>
    <w:rsid w:val="00A014BC"/>
    <w:rsid w:val="00A0603B"/>
    <w:rsid w:val="00A35464"/>
    <w:rsid w:val="00A5189C"/>
    <w:rsid w:val="00A54037"/>
    <w:rsid w:val="00A6526E"/>
    <w:rsid w:val="00A87143"/>
    <w:rsid w:val="00A9132D"/>
    <w:rsid w:val="00AB2728"/>
    <w:rsid w:val="00AB7FB5"/>
    <w:rsid w:val="00AD7EC0"/>
    <w:rsid w:val="00AE4196"/>
    <w:rsid w:val="00AE4DE1"/>
    <w:rsid w:val="00AE5887"/>
    <w:rsid w:val="00AF1AAF"/>
    <w:rsid w:val="00AF56D8"/>
    <w:rsid w:val="00AF615C"/>
    <w:rsid w:val="00B06FEF"/>
    <w:rsid w:val="00B16ADD"/>
    <w:rsid w:val="00B2123A"/>
    <w:rsid w:val="00B32C52"/>
    <w:rsid w:val="00B36C50"/>
    <w:rsid w:val="00B41384"/>
    <w:rsid w:val="00B4386F"/>
    <w:rsid w:val="00B45D7F"/>
    <w:rsid w:val="00B578BD"/>
    <w:rsid w:val="00B65DC4"/>
    <w:rsid w:val="00B71A1F"/>
    <w:rsid w:val="00B9759C"/>
    <w:rsid w:val="00BA0529"/>
    <w:rsid w:val="00BA1D4D"/>
    <w:rsid w:val="00BB1F33"/>
    <w:rsid w:val="00BB4371"/>
    <w:rsid w:val="00BC32C8"/>
    <w:rsid w:val="00BD119C"/>
    <w:rsid w:val="00BD2104"/>
    <w:rsid w:val="00BD51CA"/>
    <w:rsid w:val="00C029D7"/>
    <w:rsid w:val="00C041A6"/>
    <w:rsid w:val="00C05328"/>
    <w:rsid w:val="00C05E99"/>
    <w:rsid w:val="00C11795"/>
    <w:rsid w:val="00C20C57"/>
    <w:rsid w:val="00C20D76"/>
    <w:rsid w:val="00C22CDF"/>
    <w:rsid w:val="00C33193"/>
    <w:rsid w:val="00C37ED9"/>
    <w:rsid w:val="00C564A2"/>
    <w:rsid w:val="00C57EE8"/>
    <w:rsid w:val="00C628DE"/>
    <w:rsid w:val="00C62F0D"/>
    <w:rsid w:val="00C657CB"/>
    <w:rsid w:val="00C67FA9"/>
    <w:rsid w:val="00C70387"/>
    <w:rsid w:val="00C90D56"/>
    <w:rsid w:val="00CB1281"/>
    <w:rsid w:val="00CC3989"/>
    <w:rsid w:val="00CC3F79"/>
    <w:rsid w:val="00CF5C49"/>
    <w:rsid w:val="00D0018B"/>
    <w:rsid w:val="00D13EDC"/>
    <w:rsid w:val="00D25C62"/>
    <w:rsid w:val="00D421A9"/>
    <w:rsid w:val="00D442F8"/>
    <w:rsid w:val="00D46AA2"/>
    <w:rsid w:val="00D641AC"/>
    <w:rsid w:val="00D72CB3"/>
    <w:rsid w:val="00D74104"/>
    <w:rsid w:val="00D92C74"/>
    <w:rsid w:val="00D9464D"/>
    <w:rsid w:val="00DA25D7"/>
    <w:rsid w:val="00DB46CB"/>
    <w:rsid w:val="00DF4002"/>
    <w:rsid w:val="00DF44C4"/>
    <w:rsid w:val="00E016B4"/>
    <w:rsid w:val="00E03329"/>
    <w:rsid w:val="00E2438A"/>
    <w:rsid w:val="00E25370"/>
    <w:rsid w:val="00E3518C"/>
    <w:rsid w:val="00E444FF"/>
    <w:rsid w:val="00E47F9F"/>
    <w:rsid w:val="00E63238"/>
    <w:rsid w:val="00E70DA9"/>
    <w:rsid w:val="00E82850"/>
    <w:rsid w:val="00EC3F62"/>
    <w:rsid w:val="00EF0E87"/>
    <w:rsid w:val="00F206C5"/>
    <w:rsid w:val="00F21FC5"/>
    <w:rsid w:val="00F37992"/>
    <w:rsid w:val="00F42BA3"/>
    <w:rsid w:val="00F4558B"/>
    <w:rsid w:val="00F51D32"/>
    <w:rsid w:val="00F656F0"/>
    <w:rsid w:val="00F74B3D"/>
    <w:rsid w:val="00F844DE"/>
    <w:rsid w:val="00F8773C"/>
    <w:rsid w:val="00F9080A"/>
    <w:rsid w:val="00FD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B7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94">
      <w:bodyDiv w:val="1"/>
      <w:marLeft w:val="0"/>
      <w:marRight w:val="0"/>
      <w:marTop w:val="0"/>
      <w:marBottom w:val="0"/>
      <w:divBdr>
        <w:top w:val="none" w:sz="0" w:space="0" w:color="auto"/>
        <w:left w:val="none" w:sz="0" w:space="0" w:color="auto"/>
        <w:bottom w:val="none" w:sz="0" w:space="0" w:color="auto"/>
        <w:right w:val="none" w:sz="0" w:space="0" w:color="auto"/>
      </w:divBdr>
    </w:div>
    <w:div w:id="80832601">
      <w:bodyDiv w:val="1"/>
      <w:marLeft w:val="0"/>
      <w:marRight w:val="0"/>
      <w:marTop w:val="0"/>
      <w:marBottom w:val="0"/>
      <w:divBdr>
        <w:top w:val="none" w:sz="0" w:space="0" w:color="auto"/>
        <w:left w:val="none" w:sz="0" w:space="0" w:color="auto"/>
        <w:bottom w:val="none" w:sz="0" w:space="0" w:color="auto"/>
        <w:right w:val="none" w:sz="0" w:space="0" w:color="auto"/>
      </w:divBdr>
    </w:div>
    <w:div w:id="265582988">
      <w:bodyDiv w:val="1"/>
      <w:marLeft w:val="0"/>
      <w:marRight w:val="0"/>
      <w:marTop w:val="0"/>
      <w:marBottom w:val="0"/>
      <w:divBdr>
        <w:top w:val="none" w:sz="0" w:space="0" w:color="auto"/>
        <w:left w:val="none" w:sz="0" w:space="0" w:color="auto"/>
        <w:bottom w:val="none" w:sz="0" w:space="0" w:color="auto"/>
        <w:right w:val="none" w:sz="0" w:space="0" w:color="auto"/>
      </w:divBdr>
    </w:div>
    <w:div w:id="290401091">
      <w:bodyDiv w:val="1"/>
      <w:marLeft w:val="0"/>
      <w:marRight w:val="0"/>
      <w:marTop w:val="0"/>
      <w:marBottom w:val="0"/>
      <w:divBdr>
        <w:top w:val="none" w:sz="0" w:space="0" w:color="auto"/>
        <w:left w:val="none" w:sz="0" w:space="0" w:color="auto"/>
        <w:bottom w:val="none" w:sz="0" w:space="0" w:color="auto"/>
        <w:right w:val="none" w:sz="0" w:space="0" w:color="auto"/>
      </w:divBdr>
    </w:div>
    <w:div w:id="316155213">
      <w:bodyDiv w:val="1"/>
      <w:marLeft w:val="0"/>
      <w:marRight w:val="0"/>
      <w:marTop w:val="0"/>
      <w:marBottom w:val="0"/>
      <w:divBdr>
        <w:top w:val="none" w:sz="0" w:space="0" w:color="auto"/>
        <w:left w:val="none" w:sz="0" w:space="0" w:color="auto"/>
        <w:bottom w:val="none" w:sz="0" w:space="0" w:color="auto"/>
        <w:right w:val="none" w:sz="0" w:space="0" w:color="auto"/>
      </w:divBdr>
    </w:div>
    <w:div w:id="416757059">
      <w:bodyDiv w:val="1"/>
      <w:marLeft w:val="0"/>
      <w:marRight w:val="0"/>
      <w:marTop w:val="0"/>
      <w:marBottom w:val="0"/>
      <w:divBdr>
        <w:top w:val="none" w:sz="0" w:space="0" w:color="auto"/>
        <w:left w:val="none" w:sz="0" w:space="0" w:color="auto"/>
        <w:bottom w:val="none" w:sz="0" w:space="0" w:color="auto"/>
        <w:right w:val="none" w:sz="0" w:space="0" w:color="auto"/>
      </w:divBdr>
    </w:div>
    <w:div w:id="438645388">
      <w:bodyDiv w:val="1"/>
      <w:marLeft w:val="0"/>
      <w:marRight w:val="0"/>
      <w:marTop w:val="0"/>
      <w:marBottom w:val="0"/>
      <w:divBdr>
        <w:top w:val="none" w:sz="0" w:space="0" w:color="auto"/>
        <w:left w:val="none" w:sz="0" w:space="0" w:color="auto"/>
        <w:bottom w:val="none" w:sz="0" w:space="0" w:color="auto"/>
        <w:right w:val="none" w:sz="0" w:space="0" w:color="auto"/>
      </w:divBdr>
    </w:div>
    <w:div w:id="491331338">
      <w:bodyDiv w:val="1"/>
      <w:marLeft w:val="0"/>
      <w:marRight w:val="0"/>
      <w:marTop w:val="0"/>
      <w:marBottom w:val="0"/>
      <w:divBdr>
        <w:top w:val="none" w:sz="0" w:space="0" w:color="auto"/>
        <w:left w:val="none" w:sz="0" w:space="0" w:color="auto"/>
        <w:bottom w:val="none" w:sz="0" w:space="0" w:color="auto"/>
        <w:right w:val="none" w:sz="0" w:space="0" w:color="auto"/>
      </w:divBdr>
    </w:div>
    <w:div w:id="938608119">
      <w:bodyDiv w:val="1"/>
      <w:marLeft w:val="0"/>
      <w:marRight w:val="0"/>
      <w:marTop w:val="0"/>
      <w:marBottom w:val="0"/>
      <w:divBdr>
        <w:top w:val="none" w:sz="0" w:space="0" w:color="auto"/>
        <w:left w:val="none" w:sz="0" w:space="0" w:color="auto"/>
        <w:bottom w:val="none" w:sz="0" w:space="0" w:color="auto"/>
        <w:right w:val="none" w:sz="0" w:space="0" w:color="auto"/>
      </w:divBdr>
    </w:div>
    <w:div w:id="1084380987">
      <w:bodyDiv w:val="1"/>
      <w:marLeft w:val="0"/>
      <w:marRight w:val="0"/>
      <w:marTop w:val="0"/>
      <w:marBottom w:val="0"/>
      <w:divBdr>
        <w:top w:val="none" w:sz="0" w:space="0" w:color="auto"/>
        <w:left w:val="none" w:sz="0" w:space="0" w:color="auto"/>
        <w:bottom w:val="none" w:sz="0" w:space="0" w:color="auto"/>
        <w:right w:val="none" w:sz="0" w:space="0" w:color="auto"/>
      </w:divBdr>
    </w:div>
    <w:div w:id="1124809845">
      <w:bodyDiv w:val="1"/>
      <w:marLeft w:val="0"/>
      <w:marRight w:val="0"/>
      <w:marTop w:val="0"/>
      <w:marBottom w:val="0"/>
      <w:divBdr>
        <w:top w:val="none" w:sz="0" w:space="0" w:color="auto"/>
        <w:left w:val="none" w:sz="0" w:space="0" w:color="auto"/>
        <w:bottom w:val="none" w:sz="0" w:space="0" w:color="auto"/>
        <w:right w:val="none" w:sz="0" w:space="0" w:color="auto"/>
      </w:divBdr>
    </w:div>
    <w:div w:id="1204633087">
      <w:bodyDiv w:val="1"/>
      <w:marLeft w:val="0"/>
      <w:marRight w:val="0"/>
      <w:marTop w:val="0"/>
      <w:marBottom w:val="0"/>
      <w:divBdr>
        <w:top w:val="none" w:sz="0" w:space="0" w:color="auto"/>
        <w:left w:val="none" w:sz="0" w:space="0" w:color="auto"/>
        <w:bottom w:val="none" w:sz="0" w:space="0" w:color="auto"/>
        <w:right w:val="none" w:sz="0" w:space="0" w:color="auto"/>
      </w:divBdr>
    </w:div>
    <w:div w:id="1340428284">
      <w:bodyDiv w:val="1"/>
      <w:marLeft w:val="0"/>
      <w:marRight w:val="0"/>
      <w:marTop w:val="0"/>
      <w:marBottom w:val="0"/>
      <w:divBdr>
        <w:top w:val="none" w:sz="0" w:space="0" w:color="auto"/>
        <w:left w:val="none" w:sz="0" w:space="0" w:color="auto"/>
        <w:bottom w:val="none" w:sz="0" w:space="0" w:color="auto"/>
        <w:right w:val="none" w:sz="0" w:space="0" w:color="auto"/>
      </w:divBdr>
    </w:div>
    <w:div w:id="1348173183">
      <w:bodyDiv w:val="1"/>
      <w:marLeft w:val="0"/>
      <w:marRight w:val="0"/>
      <w:marTop w:val="0"/>
      <w:marBottom w:val="0"/>
      <w:divBdr>
        <w:top w:val="none" w:sz="0" w:space="0" w:color="auto"/>
        <w:left w:val="none" w:sz="0" w:space="0" w:color="auto"/>
        <w:bottom w:val="none" w:sz="0" w:space="0" w:color="auto"/>
        <w:right w:val="none" w:sz="0" w:space="0" w:color="auto"/>
      </w:divBdr>
    </w:div>
    <w:div w:id="1358462901">
      <w:bodyDiv w:val="1"/>
      <w:marLeft w:val="0"/>
      <w:marRight w:val="0"/>
      <w:marTop w:val="0"/>
      <w:marBottom w:val="0"/>
      <w:divBdr>
        <w:top w:val="none" w:sz="0" w:space="0" w:color="auto"/>
        <w:left w:val="none" w:sz="0" w:space="0" w:color="auto"/>
        <w:bottom w:val="none" w:sz="0" w:space="0" w:color="auto"/>
        <w:right w:val="none" w:sz="0" w:space="0" w:color="auto"/>
      </w:divBdr>
    </w:div>
    <w:div w:id="1369644105">
      <w:bodyDiv w:val="1"/>
      <w:marLeft w:val="0"/>
      <w:marRight w:val="0"/>
      <w:marTop w:val="0"/>
      <w:marBottom w:val="0"/>
      <w:divBdr>
        <w:top w:val="none" w:sz="0" w:space="0" w:color="auto"/>
        <w:left w:val="none" w:sz="0" w:space="0" w:color="auto"/>
        <w:bottom w:val="none" w:sz="0" w:space="0" w:color="auto"/>
        <w:right w:val="none" w:sz="0" w:space="0" w:color="auto"/>
      </w:divBdr>
    </w:div>
    <w:div w:id="1473667768">
      <w:bodyDiv w:val="1"/>
      <w:marLeft w:val="0"/>
      <w:marRight w:val="0"/>
      <w:marTop w:val="0"/>
      <w:marBottom w:val="0"/>
      <w:divBdr>
        <w:top w:val="none" w:sz="0" w:space="0" w:color="auto"/>
        <w:left w:val="none" w:sz="0" w:space="0" w:color="auto"/>
        <w:bottom w:val="none" w:sz="0" w:space="0" w:color="auto"/>
        <w:right w:val="none" w:sz="0" w:space="0" w:color="auto"/>
      </w:divBdr>
    </w:div>
    <w:div w:id="1579092587">
      <w:bodyDiv w:val="1"/>
      <w:marLeft w:val="0"/>
      <w:marRight w:val="0"/>
      <w:marTop w:val="0"/>
      <w:marBottom w:val="0"/>
      <w:divBdr>
        <w:top w:val="none" w:sz="0" w:space="0" w:color="auto"/>
        <w:left w:val="none" w:sz="0" w:space="0" w:color="auto"/>
        <w:bottom w:val="none" w:sz="0" w:space="0" w:color="auto"/>
        <w:right w:val="none" w:sz="0" w:space="0" w:color="auto"/>
      </w:divBdr>
    </w:div>
    <w:div w:id="1684162911">
      <w:bodyDiv w:val="1"/>
      <w:marLeft w:val="0"/>
      <w:marRight w:val="0"/>
      <w:marTop w:val="0"/>
      <w:marBottom w:val="0"/>
      <w:divBdr>
        <w:top w:val="none" w:sz="0" w:space="0" w:color="auto"/>
        <w:left w:val="none" w:sz="0" w:space="0" w:color="auto"/>
        <w:bottom w:val="none" w:sz="0" w:space="0" w:color="auto"/>
        <w:right w:val="none" w:sz="0" w:space="0" w:color="auto"/>
      </w:divBdr>
    </w:div>
    <w:div w:id="1685521015">
      <w:bodyDiv w:val="1"/>
      <w:marLeft w:val="0"/>
      <w:marRight w:val="0"/>
      <w:marTop w:val="0"/>
      <w:marBottom w:val="0"/>
      <w:divBdr>
        <w:top w:val="none" w:sz="0" w:space="0" w:color="auto"/>
        <w:left w:val="none" w:sz="0" w:space="0" w:color="auto"/>
        <w:bottom w:val="none" w:sz="0" w:space="0" w:color="auto"/>
        <w:right w:val="none" w:sz="0" w:space="0" w:color="auto"/>
      </w:divBdr>
    </w:div>
    <w:div w:id="1688483276">
      <w:bodyDiv w:val="1"/>
      <w:marLeft w:val="0"/>
      <w:marRight w:val="0"/>
      <w:marTop w:val="0"/>
      <w:marBottom w:val="0"/>
      <w:divBdr>
        <w:top w:val="none" w:sz="0" w:space="0" w:color="auto"/>
        <w:left w:val="none" w:sz="0" w:space="0" w:color="auto"/>
        <w:bottom w:val="none" w:sz="0" w:space="0" w:color="auto"/>
        <w:right w:val="none" w:sz="0" w:space="0" w:color="auto"/>
      </w:divBdr>
    </w:div>
    <w:div w:id="1722973526">
      <w:bodyDiv w:val="1"/>
      <w:marLeft w:val="0"/>
      <w:marRight w:val="0"/>
      <w:marTop w:val="0"/>
      <w:marBottom w:val="0"/>
      <w:divBdr>
        <w:top w:val="none" w:sz="0" w:space="0" w:color="auto"/>
        <w:left w:val="none" w:sz="0" w:space="0" w:color="auto"/>
        <w:bottom w:val="none" w:sz="0" w:space="0" w:color="auto"/>
        <w:right w:val="none" w:sz="0" w:space="0" w:color="auto"/>
      </w:divBdr>
    </w:div>
    <w:div w:id="1769693782">
      <w:bodyDiv w:val="1"/>
      <w:marLeft w:val="0"/>
      <w:marRight w:val="0"/>
      <w:marTop w:val="0"/>
      <w:marBottom w:val="0"/>
      <w:divBdr>
        <w:top w:val="none" w:sz="0" w:space="0" w:color="auto"/>
        <w:left w:val="none" w:sz="0" w:space="0" w:color="auto"/>
        <w:bottom w:val="none" w:sz="0" w:space="0" w:color="auto"/>
        <w:right w:val="none" w:sz="0" w:space="0" w:color="auto"/>
      </w:divBdr>
    </w:div>
    <w:div w:id="1966304871">
      <w:bodyDiv w:val="1"/>
      <w:marLeft w:val="0"/>
      <w:marRight w:val="0"/>
      <w:marTop w:val="0"/>
      <w:marBottom w:val="0"/>
      <w:divBdr>
        <w:top w:val="none" w:sz="0" w:space="0" w:color="auto"/>
        <w:left w:val="none" w:sz="0" w:space="0" w:color="auto"/>
        <w:bottom w:val="none" w:sz="0" w:space="0" w:color="auto"/>
        <w:right w:val="none" w:sz="0" w:space="0" w:color="auto"/>
      </w:divBdr>
    </w:div>
    <w:div w:id="201171255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651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A</dc:creator>
  <cp:lastModifiedBy>Martin, William</cp:lastModifiedBy>
  <cp:revision>79</cp:revision>
  <cp:lastPrinted>2022-04-04T14:42:00Z</cp:lastPrinted>
  <dcterms:created xsi:type="dcterms:W3CDTF">2022-04-05T14:57:00Z</dcterms:created>
  <dcterms:modified xsi:type="dcterms:W3CDTF">2022-12-23T15:41:00Z</dcterms:modified>
</cp:coreProperties>
</file>