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0F9" w14:textId="0EBB721D" w:rsidR="008C2092" w:rsidRDefault="008C2092" w:rsidP="008C2092">
      <w:pPr>
        <w:suppressLineNumbers/>
        <w:shd w:val="clear" w:color="auto" w:fill="FFFFFF"/>
        <w:spacing w:after="0" w:line="240" w:lineRule="auto"/>
        <w:jc w:val="center"/>
      </w:pPr>
      <w:r w:rsidRPr="00BD12F6">
        <w:rPr>
          <w:rFonts w:eastAsia="Arial Unicode MS" w:cs="Times New Roman"/>
          <w:color w:val="000000"/>
          <w:szCs w:val="24"/>
        </w:rPr>
        <w:t>Int. No.</w:t>
      </w:r>
      <w:r w:rsidR="00722EE7">
        <w:rPr>
          <w:rFonts w:eastAsia="Arial Unicode MS" w:cs="Times New Roman"/>
          <w:color w:val="000000"/>
          <w:szCs w:val="24"/>
        </w:rPr>
        <w:t xml:space="preserve"> 239</w:t>
      </w:r>
    </w:p>
    <w:p w14:paraId="430B445F" w14:textId="77777777" w:rsidR="008C2092" w:rsidRPr="00BD12F6" w:rsidRDefault="008C2092" w:rsidP="008C2092">
      <w:pPr>
        <w:suppressLineNumbers/>
        <w:shd w:val="clear" w:color="auto" w:fill="FFFFFF"/>
        <w:spacing w:after="0" w:line="240" w:lineRule="auto"/>
        <w:jc w:val="center"/>
        <w:rPr>
          <w:rFonts w:eastAsia="Arial Unicode MS" w:cs="Times New Roman"/>
          <w:color w:val="000000"/>
          <w:sz w:val="27"/>
          <w:szCs w:val="27"/>
        </w:rPr>
      </w:pPr>
      <w:r w:rsidRPr="00BD12F6">
        <w:rPr>
          <w:rFonts w:eastAsia="Arial Unicode MS" w:cs="Times New Roman"/>
          <w:color w:val="000000"/>
          <w:sz w:val="27"/>
          <w:szCs w:val="27"/>
        </w:rPr>
        <w:t> </w:t>
      </w:r>
    </w:p>
    <w:p w14:paraId="27C3E578" w14:textId="77777777" w:rsidR="004078FA" w:rsidRDefault="004078FA" w:rsidP="004078FA">
      <w:pPr>
        <w:suppressLineNumbers/>
        <w:shd w:val="clear" w:color="auto" w:fill="FFFFFF"/>
        <w:autoSpaceDE w:val="0"/>
        <w:autoSpaceDN w:val="0"/>
        <w:adjustRightInd w:val="0"/>
        <w:spacing w:after="0" w:line="240" w:lineRule="auto"/>
        <w:jc w:val="both"/>
        <w:rPr>
          <w:rFonts w:cs="Times New Roman"/>
          <w:color w:val="000000"/>
          <w:szCs w:val="24"/>
        </w:rPr>
      </w:pPr>
      <w:r>
        <w:rPr>
          <w:rFonts w:cs="Times New Roman"/>
          <w:color w:val="000000"/>
          <w:szCs w:val="24"/>
        </w:rPr>
        <w:t>By Council Members Gennaro, Dinowitz, Stevens, Yeger, Restler, Krishnan, Nurse, Sanchez, Schulman, Cabán, Farías, Abreu, Bottcher, Riley, Avilés, Ossé, Ayala, Holden, Hanif, Gutiérrez, Richardson Jordan, Ung, Louis, Brewer, Narcisse and Hudson</w:t>
      </w:r>
    </w:p>
    <w:p w14:paraId="2A41B05E" w14:textId="77777777"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bookmarkStart w:id="0" w:name="_GoBack"/>
      <w:bookmarkEnd w:id="0"/>
    </w:p>
    <w:p w14:paraId="1F0DB82D" w14:textId="77777777" w:rsidR="008C2092" w:rsidRPr="00BD12F6" w:rsidRDefault="008C2092" w:rsidP="00A5017B">
      <w:pPr>
        <w:suppressLineNumbers/>
        <w:shd w:val="clear" w:color="auto" w:fill="FFFFFF"/>
        <w:spacing w:after="0" w:line="240" w:lineRule="auto"/>
        <w:rPr>
          <w:rFonts w:eastAsia="Arial Unicode MS" w:cs="Times New Roman"/>
          <w:vanish/>
          <w:color w:val="000000"/>
          <w:szCs w:val="24"/>
        </w:rPr>
      </w:pPr>
      <w:r w:rsidRPr="00BD12F6">
        <w:rPr>
          <w:rFonts w:eastAsia="Arial Unicode MS" w:cs="Times New Roman"/>
          <w:vanish/>
          <w:color w:val="000000"/>
          <w:szCs w:val="24"/>
        </w:rPr>
        <w:t>..Title</w:t>
      </w:r>
    </w:p>
    <w:p w14:paraId="4A4223A8" w14:textId="7EEC5188" w:rsidR="0055061F" w:rsidRDefault="00A5017B" w:rsidP="0055061F">
      <w:pPr>
        <w:suppressLineNumbers/>
        <w:shd w:val="clear" w:color="auto" w:fill="FFFFFF"/>
        <w:spacing w:after="0" w:line="240" w:lineRule="auto"/>
        <w:jc w:val="both"/>
      </w:pPr>
      <w:r>
        <w:rPr>
          <w:rFonts w:eastAsia="Arial Unicode MS" w:cs="Times New Roman"/>
          <w:color w:val="000000"/>
          <w:szCs w:val="24"/>
        </w:rPr>
        <w:t>A Local Law t</w:t>
      </w:r>
      <w:r w:rsidR="008C2092" w:rsidRPr="00BD12F6">
        <w:rPr>
          <w:rFonts w:eastAsia="Arial Unicode MS" w:cs="Times New Roman"/>
          <w:color w:val="000000"/>
          <w:szCs w:val="24"/>
        </w:rPr>
        <w:t xml:space="preserve">o amend the administrative code of the city of New York, </w:t>
      </w:r>
      <w:r w:rsidR="0055061F" w:rsidRPr="00BD12F6">
        <w:rPr>
          <w:rFonts w:eastAsia="Arial Unicode MS" w:cs="Times New Roman"/>
          <w:color w:val="000000"/>
          <w:szCs w:val="24"/>
        </w:rPr>
        <w:t xml:space="preserve">in relation to </w:t>
      </w:r>
      <w:r w:rsidR="0055061F">
        <w:t>education and outreach regarding solar and green roof requirements</w:t>
      </w:r>
    </w:p>
    <w:p w14:paraId="4B00CB03" w14:textId="1AC1CF8E" w:rsidR="00A5017B" w:rsidRPr="00A5017B" w:rsidRDefault="00A5017B" w:rsidP="0055061F">
      <w:pPr>
        <w:suppressLineNumbers/>
        <w:shd w:val="clear" w:color="auto" w:fill="FFFFFF"/>
        <w:spacing w:after="0" w:line="240" w:lineRule="auto"/>
        <w:jc w:val="both"/>
        <w:rPr>
          <w:vanish/>
        </w:rPr>
      </w:pPr>
      <w:r w:rsidRPr="00A5017B">
        <w:rPr>
          <w:vanish/>
        </w:rPr>
        <w:t>..Body</w:t>
      </w:r>
    </w:p>
    <w:p w14:paraId="224ECAE8" w14:textId="416B3E4F"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p>
    <w:p w14:paraId="43CAF6D4" w14:textId="368ACAF9" w:rsidR="008C2092" w:rsidRPr="00BD12F6" w:rsidRDefault="008C2092" w:rsidP="0046001E">
      <w:pPr>
        <w:suppressLineNumbers/>
        <w:shd w:val="clear" w:color="auto" w:fill="FFFFFF"/>
        <w:tabs>
          <w:tab w:val="left" w:pos="6705"/>
        </w:tabs>
        <w:spacing w:after="0" w:line="480" w:lineRule="auto"/>
        <w:jc w:val="both"/>
        <w:rPr>
          <w:rFonts w:eastAsia="Arial Unicode MS" w:cs="Times New Roman"/>
          <w:color w:val="000000"/>
          <w:sz w:val="27"/>
          <w:szCs w:val="27"/>
        </w:rPr>
      </w:pPr>
      <w:r w:rsidRPr="00BD12F6">
        <w:rPr>
          <w:rFonts w:eastAsia="Arial Unicode MS" w:cs="Times New Roman"/>
          <w:color w:val="000000"/>
          <w:szCs w:val="24"/>
          <w:u w:val="single"/>
        </w:rPr>
        <w:t>Be it enacted by the Council as follows:</w:t>
      </w:r>
    </w:p>
    <w:p w14:paraId="5C6C06F8" w14:textId="5C80CC76" w:rsidR="008C2092" w:rsidRPr="00BD12F6" w:rsidRDefault="008C2092" w:rsidP="008C2092">
      <w:pPr>
        <w:shd w:val="clear" w:color="auto" w:fill="FFFFFF"/>
        <w:spacing w:after="0" w:line="480" w:lineRule="auto"/>
        <w:ind w:firstLine="720"/>
        <w:jc w:val="both"/>
        <w:rPr>
          <w:rFonts w:eastAsia="Arial Unicode MS" w:cs="Times New Roman"/>
          <w:color w:val="000000"/>
          <w:sz w:val="27"/>
          <w:szCs w:val="27"/>
        </w:rPr>
      </w:pPr>
      <w:r w:rsidRPr="00BD12F6">
        <w:rPr>
          <w:rFonts w:eastAsia="Arial Unicode MS" w:cs="Times New Roman"/>
          <w:color w:val="000000"/>
          <w:szCs w:val="24"/>
        </w:rPr>
        <w:t xml:space="preserve">Section 1. </w:t>
      </w:r>
      <w:r w:rsidR="0089150B">
        <w:rPr>
          <w:rFonts w:eastAsia="Arial Unicode MS" w:cs="Times New Roman"/>
          <w:color w:val="000000"/>
          <w:szCs w:val="24"/>
        </w:rPr>
        <w:t>Chapter 1</w:t>
      </w:r>
      <w:r>
        <w:rPr>
          <w:rFonts w:eastAsia="Arial Unicode MS" w:cs="Times New Roman"/>
          <w:color w:val="000000"/>
          <w:szCs w:val="24"/>
        </w:rPr>
        <w:t xml:space="preserve"> of title </w:t>
      </w:r>
      <w:r w:rsidR="0089150B">
        <w:rPr>
          <w:rFonts w:eastAsia="Arial Unicode MS" w:cs="Times New Roman"/>
          <w:color w:val="000000"/>
          <w:szCs w:val="24"/>
        </w:rPr>
        <w:t>28</w:t>
      </w:r>
      <w:r>
        <w:rPr>
          <w:rFonts w:eastAsia="Arial Unicode MS" w:cs="Times New Roman"/>
          <w:color w:val="000000"/>
          <w:szCs w:val="24"/>
        </w:rPr>
        <w:t xml:space="preserve"> </w:t>
      </w:r>
      <w:r w:rsidRPr="00BD12F6">
        <w:rPr>
          <w:rFonts w:eastAsia="Arial Unicode MS" w:cs="Times New Roman"/>
          <w:color w:val="000000"/>
          <w:szCs w:val="24"/>
        </w:rPr>
        <w:t>of the administrative code of the city of New Yor</w:t>
      </w:r>
      <w:r>
        <w:rPr>
          <w:rFonts w:eastAsia="Arial Unicode MS" w:cs="Times New Roman"/>
          <w:color w:val="000000"/>
          <w:szCs w:val="24"/>
        </w:rPr>
        <w:t xml:space="preserve">k </w:t>
      </w:r>
      <w:r w:rsidRPr="00BD12F6">
        <w:rPr>
          <w:rFonts w:eastAsia="Arial Unicode MS" w:cs="Times New Roman"/>
          <w:color w:val="000000"/>
          <w:szCs w:val="24"/>
        </w:rPr>
        <w:t>is amended</w:t>
      </w:r>
      <w:r>
        <w:rPr>
          <w:rFonts w:eastAsia="Arial Unicode MS" w:cs="Times New Roman"/>
          <w:color w:val="000000"/>
          <w:szCs w:val="24"/>
        </w:rPr>
        <w:t xml:space="preserve"> by adding a new section </w:t>
      </w:r>
      <w:r w:rsidR="0089150B">
        <w:rPr>
          <w:rFonts w:eastAsia="Arial Unicode MS" w:cs="Times New Roman"/>
          <w:color w:val="000000"/>
          <w:szCs w:val="24"/>
        </w:rPr>
        <w:t>28-</w:t>
      </w:r>
      <w:r w:rsidR="00D81A16">
        <w:rPr>
          <w:rFonts w:eastAsia="Arial Unicode MS" w:cs="Times New Roman"/>
          <w:color w:val="000000"/>
          <w:szCs w:val="24"/>
        </w:rPr>
        <w:t>103.37</w:t>
      </w:r>
      <w:r w:rsidRPr="00BD12F6">
        <w:rPr>
          <w:rFonts w:eastAsia="Arial Unicode MS" w:cs="Times New Roman"/>
          <w:color w:val="000000"/>
          <w:szCs w:val="24"/>
        </w:rPr>
        <w:t xml:space="preserve"> to read as follows:</w:t>
      </w:r>
    </w:p>
    <w:p w14:paraId="78066144" w14:textId="21F226B7" w:rsidR="008C2092" w:rsidRDefault="008C2092" w:rsidP="00BA703F">
      <w:pPr>
        <w:shd w:val="clear" w:color="auto" w:fill="FFFFFF"/>
        <w:spacing w:after="0" w:line="240" w:lineRule="auto"/>
        <w:jc w:val="both"/>
        <w:rPr>
          <w:rFonts w:eastAsia="Arial Unicode MS" w:cs="Times New Roman"/>
          <w:color w:val="000000"/>
          <w:szCs w:val="24"/>
          <w:u w:val="single"/>
        </w:rPr>
      </w:pPr>
      <w:r w:rsidRPr="00BA703F">
        <w:rPr>
          <w:rFonts w:eastAsia="Arial Unicode MS" w:cs="Times New Roman"/>
          <w:b/>
          <w:color w:val="000000"/>
          <w:szCs w:val="24"/>
          <w:u w:val="single"/>
        </w:rPr>
        <w:t xml:space="preserve">§ </w:t>
      </w:r>
      <w:r w:rsidR="0089150B" w:rsidRPr="00BA703F">
        <w:rPr>
          <w:rFonts w:eastAsia="Arial Unicode MS" w:cs="Times New Roman"/>
          <w:b/>
          <w:color w:val="000000"/>
          <w:szCs w:val="24"/>
          <w:u w:val="single"/>
        </w:rPr>
        <w:t>28-</w:t>
      </w:r>
      <w:r w:rsidR="00D81A16">
        <w:rPr>
          <w:rFonts w:eastAsia="Arial Unicode MS" w:cs="Times New Roman"/>
          <w:b/>
          <w:color w:val="000000"/>
          <w:szCs w:val="24"/>
          <w:u w:val="single"/>
        </w:rPr>
        <w:t>103.37</w:t>
      </w:r>
      <w:r w:rsidRPr="00BA703F">
        <w:rPr>
          <w:rFonts w:eastAsia="Arial Unicode MS" w:cs="Times New Roman"/>
          <w:b/>
          <w:color w:val="000000"/>
          <w:szCs w:val="24"/>
          <w:u w:val="single"/>
        </w:rPr>
        <w:t xml:space="preserve"> </w:t>
      </w:r>
      <w:r w:rsidR="00D81A16">
        <w:rPr>
          <w:rFonts w:eastAsia="Arial Unicode MS" w:cs="Times New Roman"/>
          <w:b/>
          <w:color w:val="000000"/>
          <w:szCs w:val="24"/>
          <w:u w:val="single"/>
        </w:rPr>
        <w:t>Education and outreach on solar and green roof requirements</w:t>
      </w:r>
      <w:r w:rsidR="00D23F14" w:rsidRPr="00BA703F">
        <w:rPr>
          <w:rFonts w:eastAsia="Arial Unicode MS" w:cs="Times New Roman"/>
          <w:b/>
          <w:color w:val="000000"/>
          <w:szCs w:val="24"/>
          <w:u w:val="single"/>
        </w:rPr>
        <w:t>.</w:t>
      </w:r>
      <w:r w:rsidR="00D23F14">
        <w:rPr>
          <w:rFonts w:eastAsia="Arial Unicode MS" w:cs="Times New Roman"/>
          <w:color w:val="000000"/>
          <w:szCs w:val="24"/>
          <w:u w:val="single"/>
        </w:rPr>
        <w:t xml:space="preserve"> </w:t>
      </w:r>
      <w:r w:rsidR="00295259">
        <w:rPr>
          <w:rFonts w:eastAsia="Arial Unicode MS" w:cs="Times New Roman"/>
          <w:color w:val="000000"/>
          <w:szCs w:val="24"/>
          <w:u w:val="single"/>
        </w:rPr>
        <w:t xml:space="preserve">No later than </w:t>
      </w:r>
      <w:r w:rsidR="00F344C8">
        <w:rPr>
          <w:rFonts w:eastAsia="Arial Unicode MS" w:cs="Times New Roman"/>
          <w:color w:val="000000"/>
          <w:szCs w:val="24"/>
          <w:u w:val="single"/>
        </w:rPr>
        <w:t>Januar</w:t>
      </w:r>
      <w:r w:rsidR="00876D2F">
        <w:rPr>
          <w:rFonts w:eastAsia="Arial Unicode MS" w:cs="Times New Roman"/>
          <w:color w:val="000000"/>
          <w:szCs w:val="24"/>
          <w:u w:val="single"/>
        </w:rPr>
        <w:t>y 31</w:t>
      </w:r>
      <w:r w:rsidR="008F22A8">
        <w:rPr>
          <w:rFonts w:eastAsia="Arial Unicode MS" w:cs="Times New Roman"/>
          <w:color w:val="000000"/>
          <w:szCs w:val="24"/>
          <w:u w:val="single"/>
        </w:rPr>
        <w:t>, 202</w:t>
      </w:r>
      <w:r w:rsidR="00470152">
        <w:rPr>
          <w:rFonts w:eastAsia="Arial Unicode MS" w:cs="Times New Roman"/>
          <w:color w:val="000000"/>
          <w:szCs w:val="24"/>
          <w:u w:val="single"/>
        </w:rPr>
        <w:t>3</w:t>
      </w:r>
      <w:r w:rsidR="00A46AC8">
        <w:rPr>
          <w:rFonts w:eastAsia="Arial Unicode MS" w:cs="Times New Roman"/>
          <w:color w:val="000000"/>
          <w:szCs w:val="24"/>
          <w:u w:val="single"/>
        </w:rPr>
        <w:t>,</w:t>
      </w:r>
      <w:r w:rsidR="00876D2F">
        <w:rPr>
          <w:rFonts w:eastAsia="Arial Unicode MS" w:cs="Times New Roman"/>
          <w:color w:val="000000"/>
          <w:szCs w:val="24"/>
          <w:u w:val="single"/>
        </w:rPr>
        <w:t xml:space="preserve"> and </w:t>
      </w:r>
      <w:r w:rsidR="007E7493">
        <w:rPr>
          <w:rFonts w:eastAsia="Arial Unicode MS" w:cs="Times New Roman"/>
          <w:color w:val="000000"/>
          <w:szCs w:val="24"/>
          <w:u w:val="single"/>
        </w:rPr>
        <w:t xml:space="preserve">by </w:t>
      </w:r>
      <w:r w:rsidR="00F344C8">
        <w:rPr>
          <w:rFonts w:eastAsia="Arial Unicode MS" w:cs="Times New Roman"/>
          <w:color w:val="000000"/>
          <w:szCs w:val="24"/>
          <w:u w:val="single"/>
        </w:rPr>
        <w:t>January</w:t>
      </w:r>
      <w:r w:rsidR="007E7493">
        <w:rPr>
          <w:rFonts w:eastAsia="Arial Unicode MS" w:cs="Times New Roman"/>
          <w:color w:val="000000"/>
          <w:szCs w:val="24"/>
          <w:u w:val="single"/>
        </w:rPr>
        <w:t xml:space="preserve"> 31 every</w:t>
      </w:r>
      <w:r w:rsidR="00E07599">
        <w:rPr>
          <w:rFonts w:eastAsia="Arial Unicode MS" w:cs="Times New Roman"/>
          <w:color w:val="000000"/>
          <w:szCs w:val="24"/>
          <w:u w:val="single"/>
        </w:rPr>
        <w:t xml:space="preserve"> five</w:t>
      </w:r>
      <w:r w:rsidR="007E7493">
        <w:rPr>
          <w:rFonts w:eastAsia="Arial Unicode MS" w:cs="Times New Roman"/>
          <w:color w:val="000000"/>
          <w:szCs w:val="24"/>
          <w:u w:val="single"/>
        </w:rPr>
        <w:t xml:space="preserve"> year</w:t>
      </w:r>
      <w:r w:rsidR="00E07599">
        <w:rPr>
          <w:rFonts w:eastAsia="Arial Unicode MS" w:cs="Times New Roman"/>
          <w:color w:val="000000"/>
          <w:szCs w:val="24"/>
          <w:u w:val="single"/>
        </w:rPr>
        <w:t>s</w:t>
      </w:r>
      <w:r w:rsidR="00876D2F">
        <w:rPr>
          <w:rFonts w:eastAsia="Arial Unicode MS" w:cs="Times New Roman"/>
          <w:color w:val="000000"/>
          <w:szCs w:val="24"/>
          <w:u w:val="single"/>
        </w:rPr>
        <w:t xml:space="preserve"> thereafter</w:t>
      </w:r>
      <w:r>
        <w:rPr>
          <w:rFonts w:eastAsia="Arial Unicode MS" w:cs="Times New Roman"/>
          <w:color w:val="000000"/>
          <w:szCs w:val="24"/>
          <w:u w:val="single"/>
        </w:rPr>
        <w:t xml:space="preserve">, the </w:t>
      </w:r>
      <w:r w:rsidR="00FF027B">
        <w:rPr>
          <w:rFonts w:eastAsia="Arial Unicode MS" w:cs="Times New Roman"/>
          <w:color w:val="000000"/>
          <w:szCs w:val="24"/>
          <w:u w:val="single"/>
        </w:rPr>
        <w:t>department</w:t>
      </w:r>
      <w:r>
        <w:rPr>
          <w:rFonts w:eastAsia="Arial Unicode MS" w:cs="Times New Roman"/>
          <w:color w:val="000000"/>
          <w:szCs w:val="24"/>
          <w:u w:val="single"/>
        </w:rPr>
        <w:t xml:space="preserve"> shall </w:t>
      </w:r>
      <w:r w:rsidR="00D81A16">
        <w:rPr>
          <w:rFonts w:eastAsia="Arial Unicode MS" w:cs="Times New Roman"/>
          <w:color w:val="000000"/>
          <w:szCs w:val="24"/>
          <w:u w:val="single"/>
        </w:rPr>
        <w:t xml:space="preserve">conduct targeted outreach to notify and educate building owners about the requirements of </w:t>
      </w:r>
      <w:r w:rsidR="00AC4704">
        <w:rPr>
          <w:rFonts w:eastAsia="Arial Unicode MS" w:cs="Times New Roman"/>
          <w:color w:val="000000"/>
          <w:szCs w:val="24"/>
          <w:u w:val="single"/>
        </w:rPr>
        <w:t>section 1511 of the New York city building code</w:t>
      </w:r>
      <w:r w:rsidR="00D81A16">
        <w:rPr>
          <w:rFonts w:eastAsia="Arial Unicode MS" w:cs="Times New Roman"/>
          <w:color w:val="000000"/>
          <w:szCs w:val="24"/>
          <w:u w:val="single"/>
        </w:rPr>
        <w:t xml:space="preserve">. </w:t>
      </w:r>
      <w:r w:rsidR="00130945">
        <w:rPr>
          <w:rFonts w:eastAsia="Arial Unicode MS" w:cs="Times New Roman"/>
          <w:color w:val="000000"/>
          <w:szCs w:val="24"/>
          <w:u w:val="single"/>
        </w:rPr>
        <w:t>N</w:t>
      </w:r>
      <w:r w:rsidR="00D81A16">
        <w:rPr>
          <w:rFonts w:eastAsia="Arial Unicode MS" w:cs="Times New Roman"/>
          <w:color w:val="000000"/>
          <w:szCs w:val="24"/>
          <w:u w:val="single"/>
        </w:rPr>
        <w:t xml:space="preserve">otices and educational materials </w:t>
      </w:r>
      <w:r w:rsidR="00130945">
        <w:rPr>
          <w:rFonts w:eastAsia="Arial Unicode MS" w:cs="Times New Roman"/>
          <w:color w:val="000000"/>
          <w:szCs w:val="24"/>
          <w:u w:val="single"/>
        </w:rPr>
        <w:t xml:space="preserve">distributed pursuant to this section </w:t>
      </w:r>
      <w:r w:rsidR="00D81A16">
        <w:rPr>
          <w:rFonts w:eastAsia="Arial Unicode MS" w:cs="Times New Roman"/>
          <w:color w:val="000000"/>
          <w:szCs w:val="24"/>
          <w:u w:val="single"/>
        </w:rPr>
        <w:t>shall include, but not be limited to</w:t>
      </w:r>
      <w:r w:rsidR="00235F02">
        <w:rPr>
          <w:rFonts w:eastAsia="Arial Unicode MS" w:cs="Times New Roman"/>
          <w:color w:val="000000"/>
          <w:szCs w:val="24"/>
          <w:u w:val="single"/>
        </w:rPr>
        <w:t>, information regarding the requ</w:t>
      </w:r>
      <w:r w:rsidR="00AC4704">
        <w:rPr>
          <w:rFonts w:eastAsia="Arial Unicode MS" w:cs="Times New Roman"/>
          <w:color w:val="000000"/>
          <w:szCs w:val="24"/>
          <w:u w:val="single"/>
        </w:rPr>
        <w:t xml:space="preserve">irements of </w:t>
      </w:r>
      <w:r w:rsidR="00A347A1">
        <w:rPr>
          <w:rFonts w:eastAsia="Arial Unicode MS" w:cs="Times New Roman"/>
          <w:color w:val="000000"/>
          <w:szCs w:val="24"/>
          <w:u w:val="single"/>
        </w:rPr>
        <w:t>s</w:t>
      </w:r>
      <w:r w:rsidR="00AC4704">
        <w:rPr>
          <w:rFonts w:eastAsia="Arial Unicode MS" w:cs="Times New Roman"/>
          <w:color w:val="000000"/>
          <w:szCs w:val="24"/>
          <w:u w:val="single"/>
        </w:rPr>
        <w:t>ection 1511 of the New York city building code</w:t>
      </w:r>
      <w:r w:rsidR="00235F02">
        <w:rPr>
          <w:rFonts w:eastAsia="Arial Unicode MS" w:cs="Times New Roman"/>
          <w:color w:val="000000"/>
          <w:szCs w:val="24"/>
          <w:u w:val="single"/>
        </w:rPr>
        <w:t xml:space="preserve"> and </w:t>
      </w:r>
      <w:r w:rsidR="002A4AC9">
        <w:rPr>
          <w:rFonts w:eastAsia="Arial Unicode MS" w:cs="Times New Roman"/>
          <w:color w:val="000000"/>
          <w:szCs w:val="24"/>
          <w:u w:val="single"/>
        </w:rPr>
        <w:t xml:space="preserve">notice as </w:t>
      </w:r>
      <w:r w:rsidR="00235F02">
        <w:rPr>
          <w:rFonts w:eastAsia="Arial Unicode MS" w:cs="Times New Roman"/>
          <w:color w:val="000000"/>
          <w:szCs w:val="24"/>
          <w:u w:val="single"/>
        </w:rPr>
        <w:t xml:space="preserve">to which buildings such requirements apply. </w:t>
      </w:r>
      <w:r w:rsidR="00130945">
        <w:rPr>
          <w:rFonts w:eastAsia="Arial Unicode MS" w:cs="Times New Roman"/>
          <w:color w:val="000000"/>
          <w:szCs w:val="24"/>
          <w:u w:val="single"/>
        </w:rPr>
        <w:t>Such n</w:t>
      </w:r>
      <w:r w:rsidR="00235F02">
        <w:rPr>
          <w:rFonts w:eastAsia="Arial Unicode MS" w:cs="Times New Roman"/>
          <w:color w:val="000000"/>
          <w:szCs w:val="24"/>
          <w:u w:val="single"/>
        </w:rPr>
        <w:t xml:space="preserve">otices and educational materials shall be prepared in plain language using words with common everyday meanings and made available in all of the designated citywide languages, as defined in section 23-1101. Such notices and educational materials shall </w:t>
      </w:r>
      <w:r w:rsidR="00130945">
        <w:rPr>
          <w:rFonts w:eastAsia="Arial Unicode MS" w:cs="Times New Roman"/>
          <w:color w:val="000000"/>
          <w:szCs w:val="24"/>
          <w:u w:val="single"/>
        </w:rPr>
        <w:t xml:space="preserve">also </w:t>
      </w:r>
      <w:r w:rsidR="00235F02">
        <w:rPr>
          <w:rFonts w:eastAsia="Arial Unicode MS" w:cs="Times New Roman"/>
          <w:color w:val="000000"/>
          <w:szCs w:val="24"/>
          <w:u w:val="single"/>
        </w:rPr>
        <w:t>be made available on the department’s website.</w:t>
      </w:r>
      <w:r w:rsidR="00F344C8">
        <w:rPr>
          <w:rFonts w:eastAsia="Arial Unicode MS" w:cs="Times New Roman"/>
          <w:color w:val="000000"/>
          <w:szCs w:val="24"/>
          <w:u w:val="single"/>
        </w:rPr>
        <w:t xml:space="preserve"> </w:t>
      </w:r>
    </w:p>
    <w:p w14:paraId="12396885" w14:textId="77777777" w:rsidR="007D47C1" w:rsidRDefault="007D47C1" w:rsidP="00BA703F">
      <w:pPr>
        <w:shd w:val="clear" w:color="auto" w:fill="FFFFFF"/>
        <w:spacing w:after="0" w:line="240" w:lineRule="auto"/>
        <w:jc w:val="both"/>
        <w:rPr>
          <w:rFonts w:eastAsia="Arial Unicode MS" w:cs="Times New Roman"/>
          <w:color w:val="000000"/>
          <w:szCs w:val="24"/>
          <w:u w:val="single"/>
        </w:rPr>
      </w:pPr>
    </w:p>
    <w:p w14:paraId="1FD5CE62" w14:textId="564AA7F9" w:rsidR="009C4232" w:rsidRDefault="00C97902" w:rsidP="00FF027B">
      <w:pPr>
        <w:spacing w:after="0" w:line="240" w:lineRule="auto"/>
        <w:ind w:left="360"/>
        <w:jc w:val="both"/>
        <w:rPr>
          <w:rFonts w:eastAsia="Arial Unicode MS" w:cs="Times New Roman"/>
          <w:szCs w:val="24"/>
          <w:u w:val="single"/>
        </w:rPr>
      </w:pPr>
      <w:r w:rsidRPr="008F427B">
        <w:rPr>
          <w:rFonts w:eastAsia="Arial Unicode MS" w:cs="Times New Roman"/>
          <w:b/>
          <w:color w:val="000000"/>
          <w:szCs w:val="24"/>
          <w:u w:val="single"/>
        </w:rPr>
        <w:t>§ 28-</w:t>
      </w:r>
      <w:r w:rsidR="00F46581">
        <w:rPr>
          <w:rFonts w:eastAsia="Arial Unicode MS" w:cs="Times New Roman"/>
          <w:b/>
          <w:color w:val="000000"/>
          <w:szCs w:val="24"/>
          <w:u w:val="single"/>
        </w:rPr>
        <w:t>103.37</w:t>
      </w:r>
      <w:r>
        <w:rPr>
          <w:rFonts w:eastAsia="Arial Unicode MS" w:cs="Times New Roman"/>
          <w:b/>
          <w:color w:val="000000"/>
          <w:szCs w:val="24"/>
          <w:u w:val="single"/>
        </w:rPr>
        <w:t xml:space="preserve">.1 </w:t>
      </w:r>
      <w:r w:rsidR="00FF027B">
        <w:rPr>
          <w:rFonts w:eastAsia="Arial Unicode MS" w:cs="Times New Roman"/>
          <w:b/>
          <w:color w:val="000000"/>
          <w:szCs w:val="24"/>
          <w:u w:val="single"/>
        </w:rPr>
        <w:t>Reporting</w:t>
      </w:r>
      <w:r>
        <w:rPr>
          <w:rFonts w:eastAsia="Arial Unicode MS" w:cs="Times New Roman"/>
          <w:b/>
          <w:color w:val="000000"/>
          <w:szCs w:val="24"/>
          <w:u w:val="single"/>
        </w:rPr>
        <w:t>.</w:t>
      </w:r>
      <w:r>
        <w:rPr>
          <w:rFonts w:eastAsia="Arial Unicode MS" w:cs="Times New Roman"/>
          <w:color w:val="000000"/>
          <w:szCs w:val="24"/>
          <w:u w:val="single"/>
        </w:rPr>
        <w:t xml:space="preserve"> </w:t>
      </w:r>
      <w:r w:rsidR="00FF027B">
        <w:rPr>
          <w:rFonts w:eastAsia="Arial Unicode MS" w:cs="Times New Roman"/>
          <w:szCs w:val="24"/>
          <w:u w:val="single"/>
        </w:rPr>
        <w:t xml:space="preserve">No later than </w:t>
      </w:r>
      <w:r w:rsidR="00F344C8">
        <w:rPr>
          <w:rFonts w:eastAsia="Arial Unicode MS" w:cs="Times New Roman"/>
          <w:szCs w:val="24"/>
          <w:u w:val="single"/>
        </w:rPr>
        <w:t>May 31</w:t>
      </w:r>
      <w:r w:rsidR="00FF027B">
        <w:rPr>
          <w:rFonts w:eastAsia="Arial Unicode MS" w:cs="Times New Roman"/>
          <w:szCs w:val="24"/>
          <w:u w:val="single"/>
        </w:rPr>
        <w:t>, 202</w:t>
      </w:r>
      <w:r w:rsidR="00470152">
        <w:rPr>
          <w:rFonts w:eastAsia="Arial Unicode MS" w:cs="Times New Roman"/>
          <w:szCs w:val="24"/>
          <w:u w:val="single"/>
        </w:rPr>
        <w:t>3</w:t>
      </w:r>
      <w:r w:rsidR="00FF027B">
        <w:rPr>
          <w:rFonts w:eastAsia="Arial Unicode MS" w:cs="Times New Roman"/>
          <w:szCs w:val="24"/>
          <w:u w:val="single"/>
        </w:rPr>
        <w:t xml:space="preserve">, </w:t>
      </w:r>
      <w:r w:rsidR="00E07599">
        <w:rPr>
          <w:rFonts w:eastAsia="Arial Unicode MS" w:cs="Times New Roman"/>
          <w:szCs w:val="24"/>
          <w:u w:val="single"/>
        </w:rPr>
        <w:t xml:space="preserve">and by May 31 every five years thereafter, </w:t>
      </w:r>
      <w:r w:rsidR="00FF027B">
        <w:rPr>
          <w:rFonts w:eastAsia="Arial Unicode MS" w:cs="Times New Roman"/>
          <w:szCs w:val="24"/>
          <w:u w:val="single"/>
        </w:rPr>
        <w:t>the department shall submit to the speaker of the council a report describing the methods of targeted outreach used to comply with this section</w:t>
      </w:r>
      <w:r w:rsidR="004E793B">
        <w:rPr>
          <w:rFonts w:eastAsia="Arial Unicode MS" w:cs="Times New Roman"/>
          <w:szCs w:val="24"/>
          <w:u w:val="single"/>
        </w:rPr>
        <w:t>.</w:t>
      </w:r>
    </w:p>
    <w:p w14:paraId="6C4CE428" w14:textId="77777777" w:rsidR="0053430B" w:rsidRDefault="0053430B" w:rsidP="00BA703F">
      <w:pPr>
        <w:spacing w:after="0" w:line="240" w:lineRule="auto"/>
        <w:ind w:left="720"/>
        <w:jc w:val="both"/>
        <w:rPr>
          <w:rFonts w:eastAsia="Arial Unicode MS" w:cs="Times New Roman"/>
          <w:color w:val="000000"/>
          <w:szCs w:val="24"/>
        </w:rPr>
      </w:pPr>
    </w:p>
    <w:p w14:paraId="19A8E98E" w14:textId="70FF1A2B" w:rsidR="008C2092" w:rsidRPr="00BD12F6" w:rsidRDefault="008C2092" w:rsidP="00BA703F">
      <w:pPr>
        <w:spacing w:after="0" w:line="240" w:lineRule="auto"/>
        <w:ind w:firstLine="720"/>
        <w:jc w:val="both"/>
        <w:rPr>
          <w:rFonts w:eastAsia="Arial Unicode MS" w:cs="Times New Roman"/>
          <w:color w:val="000000"/>
          <w:szCs w:val="24"/>
        </w:rPr>
      </w:pPr>
      <w:r w:rsidRPr="00BD12F6">
        <w:rPr>
          <w:rFonts w:eastAsia="Arial Unicode MS" w:cs="Times New Roman"/>
          <w:color w:val="000000"/>
          <w:szCs w:val="24"/>
        </w:rPr>
        <w:t xml:space="preserve">§ </w:t>
      </w:r>
      <w:r>
        <w:rPr>
          <w:rFonts w:eastAsia="Arial Unicode MS" w:cs="Times New Roman"/>
          <w:color w:val="000000"/>
          <w:szCs w:val="24"/>
        </w:rPr>
        <w:t>2</w:t>
      </w:r>
      <w:r w:rsidRPr="00BD12F6">
        <w:rPr>
          <w:rFonts w:eastAsia="Arial Unicode MS" w:cs="Times New Roman"/>
          <w:color w:val="000000"/>
          <w:szCs w:val="24"/>
        </w:rPr>
        <w:t xml:space="preserve">. This local law takes effect </w:t>
      </w:r>
      <w:r w:rsidR="00FF027B">
        <w:t>immediately</w:t>
      </w:r>
      <w:r w:rsidR="006F0B62">
        <w:rPr>
          <w:rFonts w:eastAsia="Arial Unicode MS" w:cs="Times New Roman"/>
          <w:color w:val="000000"/>
          <w:szCs w:val="24"/>
        </w:rPr>
        <w:t>.</w:t>
      </w:r>
    </w:p>
    <w:p w14:paraId="376EBEB1" w14:textId="71FDB4C2" w:rsidR="004017CF" w:rsidRDefault="004017CF" w:rsidP="008C2092">
      <w:pPr>
        <w:suppressLineNumbers/>
        <w:shd w:val="clear" w:color="auto" w:fill="FFFFFF"/>
        <w:spacing w:after="0" w:line="240" w:lineRule="auto"/>
        <w:rPr>
          <w:rFonts w:eastAsia="Arial Unicode MS" w:cs="Times New Roman"/>
          <w:color w:val="000000"/>
          <w:sz w:val="20"/>
          <w:szCs w:val="20"/>
        </w:rPr>
      </w:pPr>
    </w:p>
    <w:p w14:paraId="2D0C6453" w14:textId="77777777" w:rsidR="0053430B" w:rsidRDefault="0053430B" w:rsidP="008C2092">
      <w:pPr>
        <w:suppressLineNumbers/>
        <w:shd w:val="clear" w:color="auto" w:fill="FFFFFF"/>
        <w:spacing w:after="0" w:line="240" w:lineRule="auto"/>
        <w:rPr>
          <w:rFonts w:eastAsia="Arial Unicode MS" w:cs="Times New Roman"/>
          <w:color w:val="000000"/>
          <w:sz w:val="20"/>
          <w:szCs w:val="20"/>
        </w:rPr>
      </w:pPr>
    </w:p>
    <w:p w14:paraId="705F66A3"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498004F6"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1382EDE2"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344A0B11"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229E6392"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68AC7FA4" w14:textId="77777777" w:rsidR="0011350E" w:rsidRPr="008131A9" w:rsidRDefault="0011350E" w:rsidP="0011350E">
      <w:pPr>
        <w:pStyle w:val="NoSpacing"/>
        <w:suppressLineNumbers/>
        <w:rPr>
          <w:sz w:val="20"/>
          <w:szCs w:val="20"/>
        </w:rPr>
      </w:pPr>
      <w:r w:rsidRPr="008131A9">
        <w:rPr>
          <w:sz w:val="20"/>
          <w:szCs w:val="20"/>
          <w:u w:val="single"/>
        </w:rPr>
        <w:t>Session 12</w:t>
      </w:r>
    </w:p>
    <w:p w14:paraId="3CA9B44F" w14:textId="77777777" w:rsidR="0011350E" w:rsidRPr="008131A9" w:rsidRDefault="0011350E" w:rsidP="0011350E">
      <w:pPr>
        <w:pStyle w:val="NoSpacing"/>
        <w:suppressLineNumbers/>
        <w:rPr>
          <w:sz w:val="20"/>
          <w:szCs w:val="20"/>
        </w:rPr>
      </w:pPr>
      <w:r w:rsidRPr="008131A9">
        <w:rPr>
          <w:sz w:val="20"/>
          <w:szCs w:val="20"/>
        </w:rPr>
        <w:t>IP</w:t>
      </w:r>
    </w:p>
    <w:p w14:paraId="55770C98" w14:textId="77777777" w:rsidR="0011350E" w:rsidRPr="008131A9" w:rsidRDefault="0011350E" w:rsidP="0011350E">
      <w:pPr>
        <w:pStyle w:val="NoSpacing"/>
        <w:suppressLineNumbers/>
        <w:rPr>
          <w:sz w:val="20"/>
          <w:szCs w:val="20"/>
        </w:rPr>
      </w:pPr>
      <w:r w:rsidRPr="008131A9">
        <w:rPr>
          <w:sz w:val="20"/>
          <w:szCs w:val="20"/>
        </w:rPr>
        <w:t>LS #</w:t>
      </w:r>
      <w:r>
        <w:rPr>
          <w:sz w:val="20"/>
          <w:szCs w:val="20"/>
        </w:rPr>
        <w:t>8438</w:t>
      </w:r>
    </w:p>
    <w:p w14:paraId="532B1183" w14:textId="1F3F1D90" w:rsidR="0011350E" w:rsidRPr="008131A9" w:rsidRDefault="0011350E" w:rsidP="0011350E">
      <w:pPr>
        <w:pStyle w:val="NoSpacing"/>
        <w:suppressLineNumbers/>
        <w:rPr>
          <w:sz w:val="20"/>
          <w:szCs w:val="20"/>
        </w:rPr>
      </w:pPr>
      <w:r w:rsidRPr="008131A9">
        <w:rPr>
          <w:sz w:val="20"/>
          <w:szCs w:val="20"/>
        </w:rPr>
        <w:t>4/1</w:t>
      </w:r>
      <w:r>
        <w:rPr>
          <w:sz w:val="20"/>
          <w:szCs w:val="20"/>
        </w:rPr>
        <w:t>9</w:t>
      </w:r>
      <w:r w:rsidRPr="008131A9">
        <w:rPr>
          <w:sz w:val="20"/>
          <w:szCs w:val="20"/>
        </w:rPr>
        <w:t xml:space="preserve">/22 </w:t>
      </w:r>
      <w:r>
        <w:rPr>
          <w:sz w:val="20"/>
          <w:szCs w:val="20"/>
        </w:rPr>
        <w:t>4</w:t>
      </w:r>
      <w:r w:rsidRPr="008131A9">
        <w:rPr>
          <w:sz w:val="20"/>
          <w:szCs w:val="20"/>
        </w:rPr>
        <w:t>:</w:t>
      </w:r>
      <w:r w:rsidR="00470152">
        <w:rPr>
          <w:sz w:val="20"/>
          <w:szCs w:val="20"/>
        </w:rPr>
        <w:t>18</w:t>
      </w:r>
      <w:r w:rsidRPr="008131A9">
        <w:rPr>
          <w:sz w:val="20"/>
          <w:szCs w:val="20"/>
        </w:rPr>
        <w:t>pm</w:t>
      </w:r>
    </w:p>
    <w:p w14:paraId="364BB6D1" w14:textId="77777777" w:rsidR="0011350E" w:rsidRPr="008131A9" w:rsidRDefault="0011350E" w:rsidP="0011350E">
      <w:pPr>
        <w:pStyle w:val="NoSpacing"/>
        <w:suppressLineNumbers/>
        <w:rPr>
          <w:sz w:val="20"/>
          <w:szCs w:val="20"/>
          <w:u w:val="single"/>
        </w:rPr>
      </w:pPr>
    </w:p>
    <w:p w14:paraId="11B13CCE" w14:textId="77777777" w:rsidR="0011350E" w:rsidRPr="008131A9" w:rsidRDefault="0011350E" w:rsidP="0011350E">
      <w:pPr>
        <w:pStyle w:val="NoSpacing"/>
        <w:suppressLineNumbers/>
        <w:rPr>
          <w:sz w:val="20"/>
          <w:szCs w:val="20"/>
          <w:u w:val="single"/>
        </w:rPr>
      </w:pPr>
      <w:r w:rsidRPr="008131A9">
        <w:rPr>
          <w:sz w:val="20"/>
          <w:szCs w:val="20"/>
          <w:u w:val="single"/>
        </w:rPr>
        <w:t>Session 11</w:t>
      </w:r>
    </w:p>
    <w:p w14:paraId="57766C3F" w14:textId="77777777" w:rsidR="0011350E" w:rsidRPr="008131A9" w:rsidRDefault="0011350E" w:rsidP="0011350E">
      <w:pPr>
        <w:pStyle w:val="NoSpacing"/>
        <w:suppressLineNumbers/>
        <w:rPr>
          <w:sz w:val="20"/>
          <w:szCs w:val="20"/>
        </w:rPr>
      </w:pPr>
      <w:r>
        <w:rPr>
          <w:sz w:val="20"/>
          <w:szCs w:val="20"/>
        </w:rPr>
        <w:t>JSA</w:t>
      </w:r>
    </w:p>
    <w:p w14:paraId="3007B08C" w14:textId="77777777" w:rsidR="0011350E" w:rsidRDefault="0011350E" w:rsidP="0011350E">
      <w:pPr>
        <w:suppressLineNumbers/>
        <w:shd w:val="clear" w:color="auto" w:fill="FFFFFF"/>
        <w:spacing w:after="0"/>
        <w:rPr>
          <w:rFonts w:cs="Times New Roman"/>
          <w:sz w:val="20"/>
          <w:szCs w:val="20"/>
        </w:rPr>
      </w:pPr>
      <w:r w:rsidRPr="008131A9">
        <w:rPr>
          <w:rFonts w:cs="Times New Roman"/>
          <w:sz w:val="20"/>
          <w:szCs w:val="20"/>
        </w:rPr>
        <w:t>LS #</w:t>
      </w:r>
      <w:r>
        <w:rPr>
          <w:sz w:val="20"/>
        </w:rPr>
        <w:t>17018</w:t>
      </w:r>
    </w:p>
    <w:p w14:paraId="723E9959" w14:textId="7705AE96" w:rsidR="0011350E" w:rsidRPr="0011350E" w:rsidRDefault="0011350E" w:rsidP="0011350E">
      <w:pPr>
        <w:suppressLineNumbers/>
        <w:shd w:val="clear" w:color="auto" w:fill="FFFFFF"/>
        <w:rPr>
          <w:rFonts w:cs="Times New Roman"/>
          <w:sz w:val="20"/>
          <w:szCs w:val="20"/>
        </w:rPr>
      </w:pPr>
      <w:r w:rsidRPr="008131A9">
        <w:rPr>
          <w:rFonts w:cs="Times New Roman"/>
          <w:sz w:val="20"/>
          <w:szCs w:val="20"/>
        </w:rPr>
        <w:t>Int. #</w:t>
      </w:r>
      <w:r>
        <w:rPr>
          <w:sz w:val="20"/>
        </w:rPr>
        <w:t>2302-2021</w:t>
      </w:r>
    </w:p>
    <w:p w14:paraId="78966B63" w14:textId="3C632F29" w:rsidR="00262ACB" w:rsidRDefault="00262ACB" w:rsidP="007D228A">
      <w:pPr>
        <w:suppressLineNumbers/>
        <w:shd w:val="clear" w:color="auto" w:fill="FFFFFF"/>
        <w:spacing w:after="0" w:line="240" w:lineRule="auto"/>
        <w:rPr>
          <w:rFonts w:eastAsia="Arial Unicode MS" w:cs="Times New Roman"/>
          <w:color w:val="000000"/>
          <w:sz w:val="20"/>
          <w:szCs w:val="20"/>
        </w:rPr>
      </w:pPr>
    </w:p>
    <w:sectPr w:rsidR="00262ACB" w:rsidSect="00B03D9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C936" w14:textId="77777777" w:rsidR="002174FC" w:rsidRDefault="002174FC" w:rsidP="00BB1996">
      <w:pPr>
        <w:spacing w:after="0" w:line="240" w:lineRule="auto"/>
      </w:pPr>
      <w:r>
        <w:separator/>
      </w:r>
    </w:p>
  </w:endnote>
  <w:endnote w:type="continuationSeparator" w:id="0">
    <w:p w14:paraId="0E87CE05" w14:textId="77777777" w:rsidR="002174FC" w:rsidRDefault="002174FC" w:rsidP="00B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9AAF" w14:textId="77777777" w:rsidR="002174FC" w:rsidRDefault="002174FC" w:rsidP="00BB1996">
      <w:pPr>
        <w:spacing w:after="0" w:line="240" w:lineRule="auto"/>
      </w:pPr>
      <w:r>
        <w:separator/>
      </w:r>
    </w:p>
  </w:footnote>
  <w:footnote w:type="continuationSeparator" w:id="0">
    <w:p w14:paraId="52EC97CD" w14:textId="77777777" w:rsidR="002174FC" w:rsidRDefault="002174FC" w:rsidP="00BB1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2"/>
    <w:rsid w:val="00003F9F"/>
    <w:rsid w:val="00004166"/>
    <w:rsid w:val="00005283"/>
    <w:rsid w:val="00007093"/>
    <w:rsid w:val="00013940"/>
    <w:rsid w:val="00025830"/>
    <w:rsid w:val="0002778A"/>
    <w:rsid w:val="00065E8B"/>
    <w:rsid w:val="00072EBB"/>
    <w:rsid w:val="0009304C"/>
    <w:rsid w:val="000C01E1"/>
    <w:rsid w:val="000C7F66"/>
    <w:rsid w:val="000D48B6"/>
    <w:rsid w:val="000D4EB6"/>
    <w:rsid w:val="000E4B20"/>
    <w:rsid w:val="000F19B4"/>
    <w:rsid w:val="000F69A3"/>
    <w:rsid w:val="00100E00"/>
    <w:rsid w:val="00111BDA"/>
    <w:rsid w:val="0011350E"/>
    <w:rsid w:val="00114DD9"/>
    <w:rsid w:val="00122356"/>
    <w:rsid w:val="00122FE9"/>
    <w:rsid w:val="00127ED4"/>
    <w:rsid w:val="00130945"/>
    <w:rsid w:val="00132287"/>
    <w:rsid w:val="00140710"/>
    <w:rsid w:val="001449A3"/>
    <w:rsid w:val="0015728E"/>
    <w:rsid w:val="00163CCE"/>
    <w:rsid w:val="0018396E"/>
    <w:rsid w:val="00191478"/>
    <w:rsid w:val="00192BBC"/>
    <w:rsid w:val="001A6C72"/>
    <w:rsid w:val="001B1214"/>
    <w:rsid w:val="001B308E"/>
    <w:rsid w:val="001B4633"/>
    <w:rsid w:val="001D77FE"/>
    <w:rsid w:val="001E3D27"/>
    <w:rsid w:val="001E5B19"/>
    <w:rsid w:val="002174FC"/>
    <w:rsid w:val="0022065F"/>
    <w:rsid w:val="0023318E"/>
    <w:rsid w:val="002346F6"/>
    <w:rsid w:val="00235F02"/>
    <w:rsid w:val="00250D70"/>
    <w:rsid w:val="0025600F"/>
    <w:rsid w:val="00262ACB"/>
    <w:rsid w:val="0026436D"/>
    <w:rsid w:val="00266A5F"/>
    <w:rsid w:val="0028275A"/>
    <w:rsid w:val="00291AAF"/>
    <w:rsid w:val="00295259"/>
    <w:rsid w:val="002A4AC9"/>
    <w:rsid w:val="002B2A86"/>
    <w:rsid w:val="002B7DF1"/>
    <w:rsid w:val="002F3982"/>
    <w:rsid w:val="0031484F"/>
    <w:rsid w:val="003356E6"/>
    <w:rsid w:val="00352F5E"/>
    <w:rsid w:val="003713BE"/>
    <w:rsid w:val="0038506A"/>
    <w:rsid w:val="003879D5"/>
    <w:rsid w:val="00392D11"/>
    <w:rsid w:val="00397868"/>
    <w:rsid w:val="003C6175"/>
    <w:rsid w:val="003E210C"/>
    <w:rsid w:val="004017CF"/>
    <w:rsid w:val="004078FA"/>
    <w:rsid w:val="004201C0"/>
    <w:rsid w:val="00432004"/>
    <w:rsid w:val="00436F5A"/>
    <w:rsid w:val="00446B90"/>
    <w:rsid w:val="00446C96"/>
    <w:rsid w:val="00455598"/>
    <w:rsid w:val="0046001E"/>
    <w:rsid w:val="00470152"/>
    <w:rsid w:val="00471A45"/>
    <w:rsid w:val="00493693"/>
    <w:rsid w:val="00494AE1"/>
    <w:rsid w:val="004B5F80"/>
    <w:rsid w:val="004B66E8"/>
    <w:rsid w:val="004C70D8"/>
    <w:rsid w:val="004D6F35"/>
    <w:rsid w:val="004E793B"/>
    <w:rsid w:val="004F7DB4"/>
    <w:rsid w:val="005230FF"/>
    <w:rsid w:val="005248B0"/>
    <w:rsid w:val="00532779"/>
    <w:rsid w:val="0053430B"/>
    <w:rsid w:val="0055061F"/>
    <w:rsid w:val="00582586"/>
    <w:rsid w:val="00585687"/>
    <w:rsid w:val="005A0F02"/>
    <w:rsid w:val="005C557D"/>
    <w:rsid w:val="005D68BE"/>
    <w:rsid w:val="005F7DA0"/>
    <w:rsid w:val="00606C64"/>
    <w:rsid w:val="00622518"/>
    <w:rsid w:val="006326EB"/>
    <w:rsid w:val="00633D11"/>
    <w:rsid w:val="006626F0"/>
    <w:rsid w:val="006C5456"/>
    <w:rsid w:val="006E5BC4"/>
    <w:rsid w:val="006F0B62"/>
    <w:rsid w:val="006F5FB3"/>
    <w:rsid w:val="007203C8"/>
    <w:rsid w:val="00722EE7"/>
    <w:rsid w:val="0073652A"/>
    <w:rsid w:val="0074136B"/>
    <w:rsid w:val="00764E4F"/>
    <w:rsid w:val="00780B47"/>
    <w:rsid w:val="0078611C"/>
    <w:rsid w:val="00786C10"/>
    <w:rsid w:val="007A315F"/>
    <w:rsid w:val="007A7804"/>
    <w:rsid w:val="007B60E6"/>
    <w:rsid w:val="007C1254"/>
    <w:rsid w:val="007D228A"/>
    <w:rsid w:val="007D47C1"/>
    <w:rsid w:val="007D4CCB"/>
    <w:rsid w:val="007D5737"/>
    <w:rsid w:val="007E32BC"/>
    <w:rsid w:val="007E4B08"/>
    <w:rsid w:val="007E7493"/>
    <w:rsid w:val="007F25AD"/>
    <w:rsid w:val="00816A29"/>
    <w:rsid w:val="00823C3F"/>
    <w:rsid w:val="0083568B"/>
    <w:rsid w:val="00852149"/>
    <w:rsid w:val="00876494"/>
    <w:rsid w:val="00876D2F"/>
    <w:rsid w:val="0089150B"/>
    <w:rsid w:val="008C2092"/>
    <w:rsid w:val="008F22A8"/>
    <w:rsid w:val="0090523D"/>
    <w:rsid w:val="0090753B"/>
    <w:rsid w:val="009145F1"/>
    <w:rsid w:val="009251A3"/>
    <w:rsid w:val="0095201C"/>
    <w:rsid w:val="009A2F1C"/>
    <w:rsid w:val="009B23BB"/>
    <w:rsid w:val="009C4232"/>
    <w:rsid w:val="009C5C8F"/>
    <w:rsid w:val="009D0A1D"/>
    <w:rsid w:val="009D7BC0"/>
    <w:rsid w:val="00A22E09"/>
    <w:rsid w:val="00A347A1"/>
    <w:rsid w:val="00A40103"/>
    <w:rsid w:val="00A46AC8"/>
    <w:rsid w:val="00A5017B"/>
    <w:rsid w:val="00A6249C"/>
    <w:rsid w:val="00A733FA"/>
    <w:rsid w:val="00A85316"/>
    <w:rsid w:val="00AA3721"/>
    <w:rsid w:val="00AA4793"/>
    <w:rsid w:val="00AC4704"/>
    <w:rsid w:val="00AD6B82"/>
    <w:rsid w:val="00B07A6A"/>
    <w:rsid w:val="00B1622A"/>
    <w:rsid w:val="00B44C6B"/>
    <w:rsid w:val="00B61931"/>
    <w:rsid w:val="00B8551F"/>
    <w:rsid w:val="00B90D0A"/>
    <w:rsid w:val="00B959F7"/>
    <w:rsid w:val="00BA703F"/>
    <w:rsid w:val="00BA7685"/>
    <w:rsid w:val="00BB1996"/>
    <w:rsid w:val="00BD6E6A"/>
    <w:rsid w:val="00BF0287"/>
    <w:rsid w:val="00C16535"/>
    <w:rsid w:val="00C2238D"/>
    <w:rsid w:val="00C4628B"/>
    <w:rsid w:val="00C63CCE"/>
    <w:rsid w:val="00C64C01"/>
    <w:rsid w:val="00C718BF"/>
    <w:rsid w:val="00C84A63"/>
    <w:rsid w:val="00C946C9"/>
    <w:rsid w:val="00C97902"/>
    <w:rsid w:val="00CA4B44"/>
    <w:rsid w:val="00CE33C9"/>
    <w:rsid w:val="00CE39BE"/>
    <w:rsid w:val="00CF5AA8"/>
    <w:rsid w:val="00D0428B"/>
    <w:rsid w:val="00D0466F"/>
    <w:rsid w:val="00D12459"/>
    <w:rsid w:val="00D23F14"/>
    <w:rsid w:val="00D54F5F"/>
    <w:rsid w:val="00D61383"/>
    <w:rsid w:val="00D6630B"/>
    <w:rsid w:val="00D66828"/>
    <w:rsid w:val="00D7653F"/>
    <w:rsid w:val="00D81A16"/>
    <w:rsid w:val="00D86EE7"/>
    <w:rsid w:val="00D92D8D"/>
    <w:rsid w:val="00DA1A00"/>
    <w:rsid w:val="00DB4080"/>
    <w:rsid w:val="00DE3D3D"/>
    <w:rsid w:val="00DF0220"/>
    <w:rsid w:val="00DF0BA9"/>
    <w:rsid w:val="00E003EE"/>
    <w:rsid w:val="00E0286F"/>
    <w:rsid w:val="00E0295E"/>
    <w:rsid w:val="00E07599"/>
    <w:rsid w:val="00E107E4"/>
    <w:rsid w:val="00E470D2"/>
    <w:rsid w:val="00E779B2"/>
    <w:rsid w:val="00E8656C"/>
    <w:rsid w:val="00EA608B"/>
    <w:rsid w:val="00EB735D"/>
    <w:rsid w:val="00F23AD6"/>
    <w:rsid w:val="00F344C8"/>
    <w:rsid w:val="00F35882"/>
    <w:rsid w:val="00F46581"/>
    <w:rsid w:val="00F53161"/>
    <w:rsid w:val="00F65950"/>
    <w:rsid w:val="00F86B58"/>
    <w:rsid w:val="00F914CC"/>
    <w:rsid w:val="00FC68B8"/>
    <w:rsid w:val="00FE0191"/>
    <w:rsid w:val="00FF027B"/>
    <w:rsid w:val="00FF6E15"/>
    <w:rsid w:val="00FF6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2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092"/>
    <w:rPr>
      <w:sz w:val="16"/>
      <w:szCs w:val="16"/>
    </w:rPr>
  </w:style>
  <w:style w:type="paragraph" w:styleId="CommentText">
    <w:name w:val="annotation text"/>
    <w:basedOn w:val="Normal"/>
    <w:link w:val="CommentTextChar"/>
    <w:uiPriority w:val="99"/>
    <w:semiHidden/>
    <w:unhideWhenUsed/>
    <w:rsid w:val="008C2092"/>
    <w:pPr>
      <w:spacing w:line="240" w:lineRule="auto"/>
    </w:pPr>
    <w:rPr>
      <w:sz w:val="20"/>
      <w:szCs w:val="20"/>
    </w:rPr>
  </w:style>
  <w:style w:type="character" w:customStyle="1" w:styleId="CommentTextChar">
    <w:name w:val="Comment Text Char"/>
    <w:basedOn w:val="DefaultParagraphFont"/>
    <w:link w:val="CommentText"/>
    <w:uiPriority w:val="99"/>
    <w:semiHidden/>
    <w:rsid w:val="008C2092"/>
    <w:rPr>
      <w:sz w:val="20"/>
      <w:szCs w:val="20"/>
    </w:rPr>
  </w:style>
  <w:style w:type="character" w:styleId="PlaceholderText">
    <w:name w:val="Placeholder Text"/>
    <w:basedOn w:val="DefaultParagraphFont"/>
    <w:uiPriority w:val="99"/>
    <w:semiHidden/>
    <w:rsid w:val="008C2092"/>
    <w:rPr>
      <w:color w:val="808080"/>
    </w:rPr>
  </w:style>
  <w:style w:type="paragraph" w:styleId="BalloonText">
    <w:name w:val="Balloon Text"/>
    <w:basedOn w:val="Normal"/>
    <w:link w:val="BalloonTextChar"/>
    <w:uiPriority w:val="99"/>
    <w:semiHidden/>
    <w:unhideWhenUsed/>
    <w:rsid w:val="008C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92"/>
    <w:rPr>
      <w:rFonts w:ascii="Segoe UI" w:hAnsi="Segoe UI" w:cs="Segoe UI"/>
      <w:sz w:val="18"/>
      <w:szCs w:val="18"/>
    </w:rPr>
  </w:style>
  <w:style w:type="character" w:styleId="LineNumber">
    <w:name w:val="line number"/>
    <w:basedOn w:val="DefaultParagraphFont"/>
    <w:uiPriority w:val="99"/>
    <w:semiHidden/>
    <w:unhideWhenUsed/>
    <w:rsid w:val="008C2092"/>
  </w:style>
  <w:style w:type="paragraph" w:styleId="CommentSubject">
    <w:name w:val="annotation subject"/>
    <w:basedOn w:val="CommentText"/>
    <w:next w:val="CommentText"/>
    <w:link w:val="CommentSubjectChar"/>
    <w:uiPriority w:val="99"/>
    <w:semiHidden/>
    <w:unhideWhenUsed/>
    <w:rsid w:val="001E5B19"/>
    <w:rPr>
      <w:b/>
      <w:bCs/>
    </w:rPr>
  </w:style>
  <w:style w:type="character" w:customStyle="1" w:styleId="CommentSubjectChar">
    <w:name w:val="Comment Subject Char"/>
    <w:basedOn w:val="CommentTextChar"/>
    <w:link w:val="CommentSubject"/>
    <w:uiPriority w:val="99"/>
    <w:semiHidden/>
    <w:rsid w:val="001E5B19"/>
    <w:rPr>
      <w:b/>
      <w:bCs/>
      <w:sz w:val="20"/>
      <w:szCs w:val="20"/>
    </w:rPr>
  </w:style>
  <w:style w:type="paragraph" w:styleId="Revision">
    <w:name w:val="Revision"/>
    <w:hidden/>
    <w:uiPriority w:val="99"/>
    <w:semiHidden/>
    <w:rsid w:val="0095201C"/>
    <w:pPr>
      <w:spacing w:after="0" w:line="240" w:lineRule="auto"/>
    </w:pPr>
    <w:rPr>
      <w:rFonts w:ascii="Times New Roman" w:hAnsi="Times New Roman"/>
      <w:sz w:val="24"/>
    </w:rPr>
  </w:style>
  <w:style w:type="paragraph" w:styleId="Header">
    <w:name w:val="header"/>
    <w:basedOn w:val="Normal"/>
    <w:link w:val="HeaderChar"/>
    <w:uiPriority w:val="99"/>
    <w:unhideWhenUsed/>
    <w:rsid w:val="00BB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96"/>
    <w:rPr>
      <w:rFonts w:ascii="Times New Roman" w:hAnsi="Times New Roman"/>
      <w:sz w:val="24"/>
    </w:rPr>
  </w:style>
  <w:style w:type="paragraph" w:styleId="Footer">
    <w:name w:val="footer"/>
    <w:basedOn w:val="Normal"/>
    <w:link w:val="FooterChar"/>
    <w:uiPriority w:val="99"/>
    <w:unhideWhenUsed/>
    <w:rsid w:val="00BB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96"/>
    <w:rPr>
      <w:rFonts w:ascii="Times New Roman" w:hAnsi="Times New Roman"/>
      <w:sz w:val="24"/>
    </w:rPr>
  </w:style>
  <w:style w:type="paragraph" w:styleId="ListParagraph">
    <w:name w:val="List Paragraph"/>
    <w:basedOn w:val="Normal"/>
    <w:uiPriority w:val="34"/>
    <w:qFormat/>
    <w:rsid w:val="0078611C"/>
    <w:pPr>
      <w:ind w:left="720"/>
      <w:contextualSpacing/>
    </w:pPr>
  </w:style>
  <w:style w:type="paragraph" w:styleId="NoSpacing">
    <w:name w:val="No Spacing"/>
    <w:uiPriority w:val="1"/>
    <w:qFormat/>
    <w:rsid w:val="0011350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5987">
      <w:bodyDiv w:val="1"/>
      <w:marLeft w:val="0"/>
      <w:marRight w:val="0"/>
      <w:marTop w:val="0"/>
      <w:marBottom w:val="0"/>
      <w:divBdr>
        <w:top w:val="none" w:sz="0" w:space="0" w:color="auto"/>
        <w:left w:val="none" w:sz="0" w:space="0" w:color="auto"/>
        <w:bottom w:val="none" w:sz="0" w:space="0" w:color="auto"/>
        <w:right w:val="none" w:sz="0" w:space="0" w:color="auto"/>
      </w:divBdr>
    </w:div>
    <w:div w:id="1702977144">
      <w:bodyDiv w:val="1"/>
      <w:marLeft w:val="0"/>
      <w:marRight w:val="0"/>
      <w:marTop w:val="0"/>
      <w:marBottom w:val="0"/>
      <w:divBdr>
        <w:top w:val="none" w:sz="0" w:space="0" w:color="auto"/>
        <w:left w:val="none" w:sz="0" w:space="0" w:color="auto"/>
        <w:bottom w:val="none" w:sz="0" w:space="0" w:color="auto"/>
        <w:right w:val="none" w:sz="0" w:space="0" w:color="auto"/>
      </w:divBdr>
    </w:div>
    <w:div w:id="2119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1E98-797F-4620-BE03-68793F13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2022-04-20T16:40:00Z</dcterms:created>
  <dcterms:modified xsi:type="dcterms:W3CDTF">2023-04-03T12:45:00Z</dcterms:modified>
</cp:coreProperties>
</file>