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37" w:rsidRDefault="00BE5437" w:rsidP="00BE5437">
      <w:pPr>
        <w:widowControl w:val="0"/>
        <w:suppressLineNumber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Int. No. </w:t>
      </w:r>
      <w:r w:rsidR="000A7B05">
        <w:rPr>
          <w:rFonts w:ascii="Times New Roman" w:hAnsi="Times New Roman"/>
          <w:sz w:val="24"/>
          <w:szCs w:val="24"/>
        </w:rPr>
        <w:t>213</w:t>
      </w:r>
    </w:p>
    <w:p w:rsidR="00477187" w:rsidRDefault="00477187" w:rsidP="00477187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Council Members Ayala, Sanchez, Abreu, Krishnan, Nurse, Won, Farías, Narcisse and Brewer</w:t>
      </w:r>
    </w:p>
    <w:p w:rsidR="00BE5437" w:rsidRDefault="00BE5437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E5437" w:rsidRDefault="00BE5437" w:rsidP="00D41C27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  <w:t>..Title</w:t>
      </w:r>
    </w:p>
    <w:p w:rsidR="00BE5437" w:rsidRDefault="00D41C27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Local Law i</w:t>
      </w:r>
      <w:r w:rsidR="009D6ACC" w:rsidRPr="009D6ACC">
        <w:rPr>
          <w:rFonts w:ascii="Times New Roman" w:hAnsi="Times New Roman"/>
          <w:sz w:val="24"/>
          <w:szCs w:val="24"/>
        </w:rPr>
        <w:t xml:space="preserve">n relation to </w:t>
      </w:r>
      <w:r w:rsidR="00970572" w:rsidRPr="00970572">
        <w:rPr>
          <w:rFonts w:ascii="Times New Roman" w:hAnsi="Times New Roman"/>
          <w:sz w:val="24"/>
          <w:szCs w:val="24"/>
        </w:rPr>
        <w:t xml:space="preserve">a </w:t>
      </w:r>
      <w:r w:rsidR="00286514">
        <w:rPr>
          <w:rFonts w:ascii="Times New Roman" w:hAnsi="Times New Roman"/>
          <w:sz w:val="24"/>
          <w:szCs w:val="24"/>
        </w:rPr>
        <w:t>report</w:t>
      </w:r>
      <w:r w:rsidR="00970572" w:rsidRPr="00970572">
        <w:rPr>
          <w:rFonts w:ascii="Times New Roman" w:hAnsi="Times New Roman"/>
          <w:sz w:val="24"/>
          <w:szCs w:val="24"/>
        </w:rPr>
        <w:t xml:space="preserve"> on community garden food processing</w:t>
      </w:r>
      <w:r w:rsidR="003D5C08">
        <w:rPr>
          <w:rFonts w:ascii="Times New Roman" w:hAnsi="Times New Roman"/>
          <w:sz w:val="24"/>
          <w:szCs w:val="24"/>
        </w:rPr>
        <w:t xml:space="preserve"> and agricultu</w:t>
      </w:r>
      <w:r w:rsidR="00286514">
        <w:rPr>
          <w:rFonts w:ascii="Times New Roman" w:hAnsi="Times New Roman"/>
          <w:sz w:val="24"/>
          <w:szCs w:val="24"/>
        </w:rPr>
        <w:t>re</w:t>
      </w:r>
    </w:p>
    <w:p w:rsidR="00BE5437" w:rsidRDefault="00BE5437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  <w:t>..Body</w:t>
      </w:r>
    </w:p>
    <w:p w:rsidR="00BE5437" w:rsidRDefault="00BE5437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437" w:rsidRDefault="00BE5437" w:rsidP="00BE5437">
      <w:pPr>
        <w:widowControl w:val="0"/>
        <w:suppressLineNumbers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Be it enacted by the Council as follows</w:t>
      </w:r>
      <w:r>
        <w:rPr>
          <w:rFonts w:ascii="Times New Roman" w:hAnsi="Times New Roman"/>
          <w:sz w:val="24"/>
          <w:szCs w:val="24"/>
        </w:rPr>
        <w:t>:</w:t>
      </w:r>
    </w:p>
    <w:p w:rsidR="004306E2" w:rsidRDefault="00BE5437" w:rsidP="009D6AC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Section 1. </w:t>
      </w:r>
      <w:r w:rsidR="009D6ACC">
        <w:rPr>
          <w:rFonts w:ascii="Times New Roman" w:hAnsi="Times New Roman"/>
          <w:sz w:val="24"/>
          <w:szCs w:val="24"/>
        </w:rPr>
        <w:t>The department of parks and recreation shall conduct a study on the prevalence of urban farming and agriculture</w:t>
      </w:r>
      <w:r w:rsidR="00EC1943">
        <w:rPr>
          <w:rFonts w:ascii="Times New Roman" w:hAnsi="Times New Roman"/>
          <w:sz w:val="24"/>
          <w:szCs w:val="24"/>
        </w:rPr>
        <w:t xml:space="preserve"> and</w:t>
      </w:r>
      <w:r w:rsidR="009D6ACC">
        <w:rPr>
          <w:rFonts w:ascii="Times New Roman" w:hAnsi="Times New Roman"/>
          <w:sz w:val="24"/>
          <w:szCs w:val="24"/>
        </w:rPr>
        <w:t xml:space="preserve"> </w:t>
      </w:r>
      <w:r w:rsidR="009D6ACC" w:rsidRPr="009D6ACC">
        <w:rPr>
          <w:rFonts w:ascii="Times New Roman" w:hAnsi="Times New Roman"/>
          <w:bCs/>
          <w:sz w:val="24"/>
          <w:szCs w:val="24"/>
        </w:rPr>
        <w:t xml:space="preserve">submit </w:t>
      </w:r>
      <w:r w:rsidR="00EC1943">
        <w:rPr>
          <w:rFonts w:ascii="Times New Roman" w:hAnsi="Times New Roman"/>
          <w:bCs/>
          <w:sz w:val="24"/>
          <w:szCs w:val="24"/>
        </w:rPr>
        <w:t>a report with t</w:t>
      </w:r>
      <w:r w:rsidR="009D6ACC" w:rsidRPr="009D6ACC">
        <w:rPr>
          <w:rFonts w:ascii="Times New Roman" w:hAnsi="Times New Roman"/>
          <w:bCs/>
          <w:sz w:val="24"/>
          <w:szCs w:val="24"/>
        </w:rPr>
        <w:t xml:space="preserve">he findings of such study to the mayor and </w:t>
      </w:r>
      <w:r w:rsidR="00EC1943">
        <w:rPr>
          <w:rFonts w:ascii="Times New Roman" w:hAnsi="Times New Roman"/>
          <w:bCs/>
          <w:sz w:val="24"/>
          <w:szCs w:val="24"/>
        </w:rPr>
        <w:t xml:space="preserve">the speaker of the </w:t>
      </w:r>
      <w:r w:rsidR="009D6ACC" w:rsidRPr="009D6ACC">
        <w:rPr>
          <w:rFonts w:ascii="Times New Roman" w:hAnsi="Times New Roman"/>
          <w:bCs/>
          <w:sz w:val="24"/>
          <w:szCs w:val="24"/>
        </w:rPr>
        <w:t xml:space="preserve">council </w:t>
      </w:r>
      <w:r w:rsidR="009D6ACC" w:rsidRPr="009D6ACC">
        <w:rPr>
          <w:rFonts w:ascii="Times New Roman" w:hAnsi="Times New Roman"/>
          <w:sz w:val="24"/>
          <w:szCs w:val="24"/>
        </w:rPr>
        <w:t>within six months of the effective date of this local law</w:t>
      </w:r>
      <w:r w:rsidR="009D6ACC">
        <w:rPr>
          <w:rFonts w:ascii="Times New Roman" w:hAnsi="Times New Roman"/>
          <w:sz w:val="24"/>
          <w:szCs w:val="24"/>
        </w:rPr>
        <w:t xml:space="preserve">.  Such </w:t>
      </w:r>
      <w:r w:rsidR="00EC1943">
        <w:rPr>
          <w:rFonts w:ascii="Times New Roman" w:hAnsi="Times New Roman"/>
          <w:sz w:val="24"/>
          <w:szCs w:val="24"/>
        </w:rPr>
        <w:t>report</w:t>
      </w:r>
      <w:r w:rsidR="009D6ACC">
        <w:rPr>
          <w:rFonts w:ascii="Times New Roman" w:hAnsi="Times New Roman"/>
          <w:sz w:val="24"/>
          <w:szCs w:val="24"/>
        </w:rPr>
        <w:t xml:space="preserve"> shall include</w:t>
      </w:r>
      <w:r w:rsidR="00D949C2">
        <w:rPr>
          <w:rFonts w:ascii="Times New Roman" w:hAnsi="Times New Roman"/>
          <w:sz w:val="24"/>
          <w:szCs w:val="24"/>
        </w:rPr>
        <w:t>,</w:t>
      </w:r>
      <w:r w:rsidR="009D6ACC">
        <w:rPr>
          <w:rFonts w:ascii="Times New Roman" w:hAnsi="Times New Roman"/>
          <w:sz w:val="24"/>
          <w:szCs w:val="24"/>
        </w:rPr>
        <w:t xml:space="preserve"> but not be limited to:</w:t>
      </w:r>
    </w:p>
    <w:p w:rsidR="0002769F" w:rsidRDefault="0002769F" w:rsidP="0002769F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D6ACC">
        <w:rPr>
          <w:rFonts w:ascii="Times New Roman" w:hAnsi="Times New Roman"/>
          <w:sz w:val="24"/>
          <w:szCs w:val="24"/>
        </w:rPr>
        <w:t>The number of community gardens</w:t>
      </w:r>
      <w:r w:rsidR="00EC1943">
        <w:rPr>
          <w:rFonts w:ascii="Times New Roman" w:hAnsi="Times New Roman"/>
          <w:sz w:val="24"/>
          <w:szCs w:val="24"/>
        </w:rPr>
        <w:t xml:space="preserve"> under the jurisdiction of the department of parks and recreation</w:t>
      </w:r>
      <w:r w:rsidR="009D6ACC">
        <w:rPr>
          <w:rFonts w:ascii="Times New Roman" w:hAnsi="Times New Roman"/>
          <w:sz w:val="24"/>
          <w:szCs w:val="24"/>
        </w:rPr>
        <w:t xml:space="preserve"> presently engaged in farming or food processing;</w:t>
      </w:r>
    </w:p>
    <w:p w:rsidR="009D6ACC" w:rsidRPr="0002769F" w:rsidRDefault="0002769F" w:rsidP="0002769F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D6ACC">
        <w:rPr>
          <w:rFonts w:ascii="Times New Roman" w:hAnsi="Times New Roman"/>
          <w:sz w:val="24"/>
          <w:szCs w:val="24"/>
        </w:rPr>
        <w:t>The amount and types of foods produced by such gardens;</w:t>
      </w:r>
    </w:p>
    <w:p w:rsidR="0002769F" w:rsidRPr="009D6ACC" w:rsidRDefault="0002769F" w:rsidP="0002769F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 Information on the types of equipment used by such gardens for agricultural purposes, including</w:t>
      </w:r>
      <w:r w:rsidR="00EC194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but not limited to</w:t>
      </w:r>
      <w:r w:rsidR="00EC194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greenhouses, hydroponic systems, food processing</w:t>
      </w:r>
      <w:r w:rsidR="00D24403">
        <w:rPr>
          <w:rFonts w:ascii="Times New Roman" w:hAnsi="Times New Roman"/>
          <w:sz w:val="24"/>
          <w:szCs w:val="24"/>
        </w:rPr>
        <w:t xml:space="preserve"> systems and composting systems;</w:t>
      </w:r>
    </w:p>
    <w:p w:rsidR="0002769F" w:rsidRDefault="0002769F" w:rsidP="0002769F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C1943">
        <w:rPr>
          <w:rFonts w:ascii="Times New Roman" w:hAnsi="Times New Roman"/>
          <w:sz w:val="24"/>
          <w:szCs w:val="24"/>
        </w:rPr>
        <w:t>A list of the</w:t>
      </w:r>
      <w:r w:rsidR="009D6ACC">
        <w:rPr>
          <w:rFonts w:ascii="Times New Roman" w:hAnsi="Times New Roman"/>
          <w:sz w:val="24"/>
          <w:szCs w:val="24"/>
        </w:rPr>
        <w:t xml:space="preserve"> resources provided by the department of parks and recreation and other government agencies to aid in farming and food processing;</w:t>
      </w:r>
    </w:p>
    <w:p w:rsidR="0002769F" w:rsidRDefault="0002769F" w:rsidP="0002769F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D6ACC">
        <w:rPr>
          <w:rFonts w:ascii="Times New Roman" w:hAnsi="Times New Roman"/>
          <w:sz w:val="24"/>
          <w:szCs w:val="24"/>
        </w:rPr>
        <w:t>Information on the availability o</w:t>
      </w:r>
      <w:r w:rsidR="00EC1943">
        <w:rPr>
          <w:rFonts w:ascii="Times New Roman" w:hAnsi="Times New Roman"/>
          <w:sz w:val="24"/>
          <w:szCs w:val="24"/>
        </w:rPr>
        <w:t xml:space="preserve">f </w:t>
      </w:r>
      <w:r w:rsidR="009D6ACC">
        <w:rPr>
          <w:rFonts w:ascii="Times New Roman" w:hAnsi="Times New Roman"/>
          <w:sz w:val="24"/>
          <w:szCs w:val="24"/>
        </w:rPr>
        <w:t>potential sites throughout the city that could be developed for urban agricultural purposes;</w:t>
      </w:r>
    </w:p>
    <w:p w:rsidR="0002769F" w:rsidRDefault="0002769F" w:rsidP="0002769F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D6ACC">
        <w:rPr>
          <w:rFonts w:ascii="Times New Roman" w:hAnsi="Times New Roman"/>
          <w:sz w:val="24"/>
          <w:szCs w:val="24"/>
        </w:rPr>
        <w:t>Information on the feasibility and costs associated with expanding the number of farmers marke</w:t>
      </w:r>
      <w:r w:rsidR="00497522">
        <w:rPr>
          <w:rFonts w:ascii="Times New Roman" w:hAnsi="Times New Roman"/>
          <w:sz w:val="24"/>
          <w:szCs w:val="24"/>
        </w:rPr>
        <w:t>t</w:t>
      </w:r>
      <w:r w:rsidR="009D6ACC">
        <w:rPr>
          <w:rFonts w:ascii="Times New Roman" w:hAnsi="Times New Roman"/>
          <w:sz w:val="24"/>
          <w:szCs w:val="24"/>
        </w:rPr>
        <w:t xml:space="preserve">s operating </w:t>
      </w:r>
      <w:r w:rsidR="00497522">
        <w:rPr>
          <w:rFonts w:ascii="Times New Roman" w:hAnsi="Times New Roman"/>
          <w:sz w:val="24"/>
          <w:szCs w:val="24"/>
        </w:rPr>
        <w:t>on department o</w:t>
      </w:r>
      <w:r>
        <w:rPr>
          <w:rFonts w:ascii="Times New Roman" w:hAnsi="Times New Roman"/>
          <w:sz w:val="24"/>
          <w:szCs w:val="24"/>
        </w:rPr>
        <w:t>f parks and recreation property</w:t>
      </w:r>
      <w:r w:rsidR="00EC1943">
        <w:rPr>
          <w:rFonts w:ascii="Times New Roman" w:hAnsi="Times New Roman"/>
          <w:sz w:val="24"/>
          <w:szCs w:val="24"/>
        </w:rPr>
        <w:t xml:space="preserve"> and the number of community gardens that engage in urban agriculture</w:t>
      </w:r>
      <w:r>
        <w:rPr>
          <w:rFonts w:ascii="Times New Roman" w:hAnsi="Times New Roman"/>
          <w:sz w:val="24"/>
          <w:szCs w:val="24"/>
        </w:rPr>
        <w:t xml:space="preserve">; and </w:t>
      </w:r>
    </w:p>
    <w:p w:rsidR="0002769F" w:rsidRPr="004306E2" w:rsidRDefault="0002769F" w:rsidP="0002769F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7. Recommendations on how the city can provide more technical assistance and financial resources to expand the number of community gardens that engage urban agriculture.</w:t>
      </w:r>
    </w:p>
    <w:p w:rsidR="00BE5437" w:rsidRPr="00C5733C" w:rsidRDefault="00BE5437" w:rsidP="00C5733C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§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73F">
        <w:rPr>
          <w:rFonts w:ascii="Times New Roman" w:hAnsi="Times New Roman"/>
          <w:sz w:val="24"/>
          <w:szCs w:val="24"/>
        </w:rPr>
        <w:t>This local law take</w:t>
      </w:r>
      <w:r>
        <w:rPr>
          <w:rFonts w:ascii="Times New Roman" w:hAnsi="Times New Roman"/>
          <w:sz w:val="24"/>
          <w:szCs w:val="24"/>
        </w:rPr>
        <w:t>s</w:t>
      </w:r>
      <w:r w:rsidRPr="00A5473F">
        <w:rPr>
          <w:rFonts w:ascii="Times New Roman" w:hAnsi="Times New Roman"/>
          <w:sz w:val="24"/>
          <w:szCs w:val="24"/>
        </w:rPr>
        <w:t xml:space="preserve"> </w:t>
      </w:r>
      <w:r w:rsidR="00996689">
        <w:rPr>
          <w:rFonts w:ascii="Times New Roman" w:hAnsi="Times New Roman"/>
          <w:sz w:val="24"/>
          <w:szCs w:val="24"/>
        </w:rPr>
        <w:t xml:space="preserve">effect </w:t>
      </w:r>
      <w:r w:rsidR="0002769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 days after it becomes law</w:t>
      </w:r>
      <w:r w:rsidR="0002769F">
        <w:rPr>
          <w:rFonts w:ascii="Times New Roman" w:hAnsi="Times New Roman"/>
          <w:sz w:val="24"/>
          <w:szCs w:val="24"/>
        </w:rPr>
        <w:t>.</w:t>
      </w:r>
    </w:p>
    <w:p w:rsidR="00AC541A" w:rsidRDefault="00AC541A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D41C27" w:rsidRDefault="00D41C27" w:rsidP="00AC541A">
      <w:pPr>
        <w:suppressLineNumbers/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D41C27" w:rsidRDefault="00D41C27" w:rsidP="00AC541A">
      <w:pPr>
        <w:suppressLineNumbers/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D41C27" w:rsidRDefault="00D41C27" w:rsidP="00AC541A">
      <w:pPr>
        <w:suppressLineNumbers/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D41C27" w:rsidRDefault="00D41C27" w:rsidP="00AC541A">
      <w:pPr>
        <w:suppressLineNumbers/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AC541A" w:rsidRPr="00932074" w:rsidRDefault="00AC541A" w:rsidP="00AC541A">
      <w:pPr>
        <w:suppressLineNumbers/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932074">
        <w:rPr>
          <w:rFonts w:ascii="Times New Roman" w:hAnsi="Times New Roman"/>
          <w:sz w:val="18"/>
          <w:szCs w:val="18"/>
          <w:u w:val="single"/>
        </w:rPr>
        <w:t>Session 12</w:t>
      </w:r>
    </w:p>
    <w:p w:rsidR="00AC541A" w:rsidRPr="00932074" w:rsidRDefault="00AC541A" w:rsidP="00AC541A">
      <w:pPr>
        <w:suppressLineNumbers/>
        <w:spacing w:after="0" w:line="240" w:lineRule="auto"/>
        <w:rPr>
          <w:rFonts w:ascii="Times New Roman" w:hAnsi="Times New Roman"/>
          <w:sz w:val="18"/>
          <w:szCs w:val="18"/>
        </w:rPr>
      </w:pPr>
      <w:r w:rsidRPr="00932074">
        <w:rPr>
          <w:rFonts w:ascii="Times New Roman" w:hAnsi="Times New Roman"/>
          <w:sz w:val="18"/>
          <w:szCs w:val="18"/>
        </w:rPr>
        <w:t>KS</w:t>
      </w:r>
    </w:p>
    <w:p w:rsidR="00AC541A" w:rsidRDefault="00AC541A" w:rsidP="00AC541A">
      <w:pPr>
        <w:suppressLineNumbers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LS # 883</w:t>
      </w:r>
    </w:p>
    <w:p w:rsidR="00AC541A" w:rsidRDefault="00AC541A" w:rsidP="00AC541A">
      <w:pPr>
        <w:suppressLineNumbers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4/12/22 3:00PM</w:t>
      </w:r>
    </w:p>
    <w:p w:rsidR="00AC541A" w:rsidRPr="00AC541A" w:rsidRDefault="00AC541A" w:rsidP="00AC541A">
      <w:pPr>
        <w:suppressLineNumbers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C541A" w:rsidRPr="00932074" w:rsidRDefault="00AC541A" w:rsidP="00AC541A">
      <w:pPr>
        <w:suppressLineNumbers/>
        <w:spacing w:after="0" w:line="240" w:lineRule="auto"/>
        <w:rPr>
          <w:rFonts w:ascii="Times New Roman" w:hAnsi="Times New Roman"/>
          <w:sz w:val="18"/>
          <w:szCs w:val="18"/>
        </w:rPr>
      </w:pPr>
      <w:r w:rsidRPr="00932074">
        <w:rPr>
          <w:rFonts w:ascii="Times New Roman" w:hAnsi="Times New Roman"/>
          <w:sz w:val="18"/>
          <w:szCs w:val="18"/>
          <w:u w:val="single"/>
        </w:rPr>
        <w:t>Session 11</w:t>
      </w:r>
    </w:p>
    <w:p w:rsidR="00AC541A" w:rsidRDefault="00AC541A" w:rsidP="00AC541A">
      <w:pPr>
        <w:pStyle w:val="BodyTextIndent"/>
        <w:suppressLineNumbers/>
        <w:spacing w:line="240" w:lineRule="auto"/>
        <w:ind w:firstLine="0"/>
        <w:jc w:val="both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  <w:t>KS</w:t>
      </w:r>
    </w:p>
    <w:p w:rsidR="00AC541A" w:rsidRDefault="00AC541A" w:rsidP="00AC541A">
      <w:pPr>
        <w:suppressLineNumbers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LS 5356</w:t>
      </w:r>
    </w:p>
    <w:p w:rsidR="00AC541A" w:rsidRPr="00AC541A" w:rsidRDefault="00AC541A" w:rsidP="00AC541A">
      <w:pPr>
        <w:suppressLineNumbers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Int. # 1059-2018</w:t>
      </w:r>
    </w:p>
    <w:p w:rsidR="00AC541A" w:rsidRDefault="00AC541A" w:rsidP="00BE5437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sectPr w:rsidR="00AC541A" w:rsidSect="00E94EC5">
      <w:footerReference w:type="default" r:id="rId9"/>
      <w:pgSz w:w="12240" w:h="15840"/>
      <w:pgMar w:top="1440" w:right="1440" w:bottom="1440" w:left="1440" w:header="720" w:footer="720" w:gutter="0"/>
      <w:lnNumType w:countBy="1"/>
      <w:cols w:space="720"/>
      <w:noEndnote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0D0" w:rsidRDefault="00AE50D0" w:rsidP="003E191E">
      <w:pPr>
        <w:spacing w:after="0" w:line="240" w:lineRule="auto"/>
      </w:pPr>
      <w:r>
        <w:separator/>
      </w:r>
    </w:p>
  </w:endnote>
  <w:endnote w:type="continuationSeparator" w:id="0">
    <w:p w:rsidR="00AE50D0" w:rsidRDefault="00AE50D0" w:rsidP="003E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91E" w:rsidRDefault="003E19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7187">
      <w:rPr>
        <w:noProof/>
      </w:rPr>
      <w:t>2</w:t>
    </w:r>
    <w:r>
      <w:rPr>
        <w:noProof/>
      </w:rPr>
      <w:fldChar w:fldCharType="end"/>
    </w:r>
  </w:p>
  <w:p w:rsidR="003E191E" w:rsidRDefault="003E1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0D0" w:rsidRDefault="00AE50D0" w:rsidP="003E191E">
      <w:pPr>
        <w:spacing w:after="0" w:line="240" w:lineRule="auto"/>
      </w:pPr>
      <w:r>
        <w:separator/>
      </w:r>
    </w:p>
  </w:footnote>
  <w:footnote w:type="continuationSeparator" w:id="0">
    <w:p w:rsidR="00AE50D0" w:rsidRDefault="00AE50D0" w:rsidP="003E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5898"/>
    <w:multiLevelType w:val="hybridMultilevel"/>
    <w:tmpl w:val="83AA8B02"/>
    <w:lvl w:ilvl="0" w:tplc="547CA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F539E"/>
    <w:multiLevelType w:val="hybridMultilevel"/>
    <w:tmpl w:val="42645510"/>
    <w:lvl w:ilvl="0" w:tplc="26E80D80">
      <w:start w:val="1"/>
      <w:numFmt w:val="lowerLetter"/>
      <w:lvlText w:val="%1.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C20D3"/>
    <w:multiLevelType w:val="hybridMultilevel"/>
    <w:tmpl w:val="555889EC"/>
    <w:lvl w:ilvl="0" w:tplc="9006D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F21127"/>
    <w:multiLevelType w:val="hybridMultilevel"/>
    <w:tmpl w:val="7B70E454"/>
    <w:lvl w:ilvl="0" w:tplc="3D16FF8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ED52D1"/>
    <w:multiLevelType w:val="hybridMultilevel"/>
    <w:tmpl w:val="03C0514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06"/>
    <w:rsid w:val="0002769F"/>
    <w:rsid w:val="0003031C"/>
    <w:rsid w:val="000343D5"/>
    <w:rsid w:val="00036B26"/>
    <w:rsid w:val="00050287"/>
    <w:rsid w:val="000556D3"/>
    <w:rsid w:val="000615C1"/>
    <w:rsid w:val="000835C3"/>
    <w:rsid w:val="000913DC"/>
    <w:rsid w:val="000A7B05"/>
    <w:rsid w:val="000E1268"/>
    <w:rsid w:val="000F7F57"/>
    <w:rsid w:val="00102AF2"/>
    <w:rsid w:val="001066F7"/>
    <w:rsid w:val="0011719A"/>
    <w:rsid w:val="00117D07"/>
    <w:rsid w:val="0012754D"/>
    <w:rsid w:val="00140B0B"/>
    <w:rsid w:val="00164FB1"/>
    <w:rsid w:val="0017533E"/>
    <w:rsid w:val="00180F8B"/>
    <w:rsid w:val="001902F6"/>
    <w:rsid w:val="001940AA"/>
    <w:rsid w:val="001967B7"/>
    <w:rsid w:val="001B37F8"/>
    <w:rsid w:val="001C558D"/>
    <w:rsid w:val="001C67C3"/>
    <w:rsid w:val="001D0320"/>
    <w:rsid w:val="001E1C0E"/>
    <w:rsid w:val="001E7F6E"/>
    <w:rsid w:val="001F1579"/>
    <w:rsid w:val="001F6B6C"/>
    <w:rsid w:val="0023431A"/>
    <w:rsid w:val="00241B5B"/>
    <w:rsid w:val="002444C5"/>
    <w:rsid w:val="0025491A"/>
    <w:rsid w:val="00254D52"/>
    <w:rsid w:val="00274B76"/>
    <w:rsid w:val="00281E8F"/>
    <w:rsid w:val="00286514"/>
    <w:rsid w:val="00286849"/>
    <w:rsid w:val="002869C0"/>
    <w:rsid w:val="002A4324"/>
    <w:rsid w:val="002C6679"/>
    <w:rsid w:val="002C706C"/>
    <w:rsid w:val="002C7865"/>
    <w:rsid w:val="002E1CE2"/>
    <w:rsid w:val="002F0756"/>
    <w:rsid w:val="00301FAA"/>
    <w:rsid w:val="00310954"/>
    <w:rsid w:val="00330F63"/>
    <w:rsid w:val="0033714D"/>
    <w:rsid w:val="00350686"/>
    <w:rsid w:val="00354C6B"/>
    <w:rsid w:val="00355FB7"/>
    <w:rsid w:val="003565E2"/>
    <w:rsid w:val="00363EF2"/>
    <w:rsid w:val="00390084"/>
    <w:rsid w:val="003931E6"/>
    <w:rsid w:val="00393D04"/>
    <w:rsid w:val="003B7993"/>
    <w:rsid w:val="003C2AF1"/>
    <w:rsid w:val="003D0533"/>
    <w:rsid w:val="003D5C08"/>
    <w:rsid w:val="003D6B73"/>
    <w:rsid w:val="003E191E"/>
    <w:rsid w:val="003F24DB"/>
    <w:rsid w:val="003F32BB"/>
    <w:rsid w:val="00416898"/>
    <w:rsid w:val="004209F5"/>
    <w:rsid w:val="004306E2"/>
    <w:rsid w:val="0043497C"/>
    <w:rsid w:val="00442B57"/>
    <w:rsid w:val="004437C1"/>
    <w:rsid w:val="00451854"/>
    <w:rsid w:val="00470783"/>
    <w:rsid w:val="00477187"/>
    <w:rsid w:val="00484A8F"/>
    <w:rsid w:val="00497522"/>
    <w:rsid w:val="004A291C"/>
    <w:rsid w:val="004A4209"/>
    <w:rsid w:val="004E0007"/>
    <w:rsid w:val="004F3FEE"/>
    <w:rsid w:val="0050497A"/>
    <w:rsid w:val="00516118"/>
    <w:rsid w:val="00536724"/>
    <w:rsid w:val="00544123"/>
    <w:rsid w:val="00547110"/>
    <w:rsid w:val="005529FB"/>
    <w:rsid w:val="00553C2F"/>
    <w:rsid w:val="005603C6"/>
    <w:rsid w:val="005A28F6"/>
    <w:rsid w:val="005B42EF"/>
    <w:rsid w:val="005C11EC"/>
    <w:rsid w:val="005D2899"/>
    <w:rsid w:val="005D36C3"/>
    <w:rsid w:val="005D41EB"/>
    <w:rsid w:val="005D4B42"/>
    <w:rsid w:val="006754F8"/>
    <w:rsid w:val="00686896"/>
    <w:rsid w:val="006A79C4"/>
    <w:rsid w:val="006C0C00"/>
    <w:rsid w:val="006E340E"/>
    <w:rsid w:val="006E355F"/>
    <w:rsid w:val="006F5D6C"/>
    <w:rsid w:val="00701653"/>
    <w:rsid w:val="00720A97"/>
    <w:rsid w:val="0072713E"/>
    <w:rsid w:val="0073329B"/>
    <w:rsid w:val="007347FD"/>
    <w:rsid w:val="0075607C"/>
    <w:rsid w:val="007911E5"/>
    <w:rsid w:val="007929FB"/>
    <w:rsid w:val="007E1AFD"/>
    <w:rsid w:val="008270EA"/>
    <w:rsid w:val="00845EA3"/>
    <w:rsid w:val="008512D4"/>
    <w:rsid w:val="0085792F"/>
    <w:rsid w:val="00863BD2"/>
    <w:rsid w:val="008741F2"/>
    <w:rsid w:val="008822B5"/>
    <w:rsid w:val="00882964"/>
    <w:rsid w:val="008960A4"/>
    <w:rsid w:val="008973F5"/>
    <w:rsid w:val="008C0322"/>
    <w:rsid w:val="008D66B0"/>
    <w:rsid w:val="008F5F0E"/>
    <w:rsid w:val="008F6762"/>
    <w:rsid w:val="008F7C4D"/>
    <w:rsid w:val="00903DC6"/>
    <w:rsid w:val="00904B06"/>
    <w:rsid w:val="009144F2"/>
    <w:rsid w:val="00917CD2"/>
    <w:rsid w:val="009277E8"/>
    <w:rsid w:val="0093341C"/>
    <w:rsid w:val="00944FD9"/>
    <w:rsid w:val="00970572"/>
    <w:rsid w:val="00996689"/>
    <w:rsid w:val="009C60E3"/>
    <w:rsid w:val="009D6ACC"/>
    <w:rsid w:val="009F4C1C"/>
    <w:rsid w:val="009F6F46"/>
    <w:rsid w:val="00A11775"/>
    <w:rsid w:val="00A17084"/>
    <w:rsid w:val="00A233B1"/>
    <w:rsid w:val="00A31E91"/>
    <w:rsid w:val="00A46B93"/>
    <w:rsid w:val="00A479E9"/>
    <w:rsid w:val="00A52CCB"/>
    <w:rsid w:val="00A5473F"/>
    <w:rsid w:val="00A602B7"/>
    <w:rsid w:val="00A666D2"/>
    <w:rsid w:val="00A95BB0"/>
    <w:rsid w:val="00AC541A"/>
    <w:rsid w:val="00AE50D0"/>
    <w:rsid w:val="00B14606"/>
    <w:rsid w:val="00B25476"/>
    <w:rsid w:val="00B60E8A"/>
    <w:rsid w:val="00B669A1"/>
    <w:rsid w:val="00B87D8D"/>
    <w:rsid w:val="00B9085D"/>
    <w:rsid w:val="00BD7250"/>
    <w:rsid w:val="00BE5437"/>
    <w:rsid w:val="00BE6087"/>
    <w:rsid w:val="00C04B0B"/>
    <w:rsid w:val="00C223BA"/>
    <w:rsid w:val="00C2302E"/>
    <w:rsid w:val="00C32B42"/>
    <w:rsid w:val="00C5733C"/>
    <w:rsid w:val="00CC7F9B"/>
    <w:rsid w:val="00CD7BEE"/>
    <w:rsid w:val="00CE2FBB"/>
    <w:rsid w:val="00CE3E8C"/>
    <w:rsid w:val="00CF469E"/>
    <w:rsid w:val="00CF582C"/>
    <w:rsid w:val="00D0403E"/>
    <w:rsid w:val="00D10D8E"/>
    <w:rsid w:val="00D24210"/>
    <w:rsid w:val="00D24403"/>
    <w:rsid w:val="00D26961"/>
    <w:rsid w:val="00D301BA"/>
    <w:rsid w:val="00D314FB"/>
    <w:rsid w:val="00D41909"/>
    <w:rsid w:val="00D41C27"/>
    <w:rsid w:val="00D5086E"/>
    <w:rsid w:val="00D55120"/>
    <w:rsid w:val="00D56423"/>
    <w:rsid w:val="00D61AE1"/>
    <w:rsid w:val="00D87E1F"/>
    <w:rsid w:val="00D949C2"/>
    <w:rsid w:val="00DB067E"/>
    <w:rsid w:val="00DB793E"/>
    <w:rsid w:val="00DC24CF"/>
    <w:rsid w:val="00DC58F7"/>
    <w:rsid w:val="00DC74E7"/>
    <w:rsid w:val="00DD3051"/>
    <w:rsid w:val="00DD4F97"/>
    <w:rsid w:val="00DF5937"/>
    <w:rsid w:val="00E015C7"/>
    <w:rsid w:val="00E0483A"/>
    <w:rsid w:val="00E11745"/>
    <w:rsid w:val="00E14914"/>
    <w:rsid w:val="00E20BD4"/>
    <w:rsid w:val="00E33F3B"/>
    <w:rsid w:val="00E43BD7"/>
    <w:rsid w:val="00E43F61"/>
    <w:rsid w:val="00E50543"/>
    <w:rsid w:val="00E57905"/>
    <w:rsid w:val="00E57ED5"/>
    <w:rsid w:val="00E75EA6"/>
    <w:rsid w:val="00E94EC5"/>
    <w:rsid w:val="00E9505D"/>
    <w:rsid w:val="00E96759"/>
    <w:rsid w:val="00EA0DBC"/>
    <w:rsid w:val="00EB380E"/>
    <w:rsid w:val="00EB434C"/>
    <w:rsid w:val="00EC1943"/>
    <w:rsid w:val="00EC2D8A"/>
    <w:rsid w:val="00ED2140"/>
    <w:rsid w:val="00EF3D44"/>
    <w:rsid w:val="00EF3EF2"/>
    <w:rsid w:val="00EF40C5"/>
    <w:rsid w:val="00F10178"/>
    <w:rsid w:val="00F119A8"/>
    <w:rsid w:val="00F36739"/>
    <w:rsid w:val="00F537C9"/>
    <w:rsid w:val="00F83EA2"/>
    <w:rsid w:val="00FA66BA"/>
    <w:rsid w:val="00FA6C98"/>
    <w:rsid w:val="00FB5843"/>
    <w:rsid w:val="00FB6E6D"/>
    <w:rsid w:val="00FE180C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69F6929-9099-44C3-B040-26FE1BA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E94EC5"/>
  </w:style>
  <w:style w:type="character" w:styleId="CommentReference">
    <w:name w:val="annotation reference"/>
    <w:uiPriority w:val="99"/>
    <w:semiHidden/>
    <w:unhideWhenUsed/>
    <w:rsid w:val="00A23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3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3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33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E19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E191E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AC541A"/>
    <w:pPr>
      <w:spacing w:after="0" w:line="480" w:lineRule="auto"/>
      <w:ind w:firstLine="720"/>
    </w:pPr>
    <w:rPr>
      <w:rFonts w:ascii="Garamond" w:hAnsi="Garamond"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AC541A"/>
    <w:rPr>
      <w:rFonts w:ascii="Garamond" w:hAnsi="Garamond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DF89-E050-44C4-ABE5-6C8D22BA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Wilcox, Jennifer</dc:creator>
  <cp:keywords/>
  <cp:lastModifiedBy>Martin, William</cp:lastModifiedBy>
  <cp:revision>20</cp:revision>
  <cp:lastPrinted>2018-02-27T22:12:00Z</cp:lastPrinted>
  <dcterms:created xsi:type="dcterms:W3CDTF">2022-04-14T19:19:00Z</dcterms:created>
  <dcterms:modified xsi:type="dcterms:W3CDTF">2023-03-09T19:51:00Z</dcterms:modified>
</cp:coreProperties>
</file>