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8D" w:rsidRDefault="005D158D" w:rsidP="005D158D">
      <w:pPr>
        <w:ind w:firstLine="0"/>
        <w:jc w:val="center"/>
      </w:pPr>
      <w:r>
        <w:t>Int. No.</w:t>
      </w:r>
      <w:r w:rsidR="00163E3A">
        <w:t xml:space="preserve"> 163</w:t>
      </w:r>
    </w:p>
    <w:p w:rsidR="005D158D" w:rsidRDefault="005D158D" w:rsidP="005D158D">
      <w:pPr>
        <w:ind w:firstLine="0"/>
        <w:jc w:val="center"/>
      </w:pPr>
    </w:p>
    <w:p w:rsidR="00E02BF6" w:rsidRDefault="00E02BF6" w:rsidP="00E02BF6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Yeger, Louis, Ariola, Borelli and Carr</w:t>
      </w:r>
    </w:p>
    <w:p w:rsidR="005D158D" w:rsidRDefault="005D158D" w:rsidP="005D158D">
      <w:pPr>
        <w:pStyle w:val="BodyText"/>
        <w:spacing w:line="240" w:lineRule="auto"/>
        <w:ind w:firstLine="0"/>
      </w:pPr>
      <w:bookmarkStart w:id="0" w:name="_GoBack"/>
      <w:bookmarkEnd w:id="0"/>
    </w:p>
    <w:p w:rsidR="00827886" w:rsidRPr="00827886" w:rsidRDefault="00827886" w:rsidP="005D158D">
      <w:pPr>
        <w:pStyle w:val="BodyText"/>
        <w:spacing w:line="240" w:lineRule="auto"/>
        <w:ind w:firstLine="0"/>
        <w:rPr>
          <w:vanish/>
        </w:rPr>
      </w:pPr>
      <w:r w:rsidRPr="00827886">
        <w:rPr>
          <w:vanish/>
        </w:rPr>
        <w:t>..Title</w:t>
      </w:r>
    </w:p>
    <w:p w:rsidR="005D158D" w:rsidRDefault="00827886" w:rsidP="005D158D">
      <w:pPr>
        <w:pStyle w:val="BodyText"/>
        <w:spacing w:line="240" w:lineRule="auto"/>
        <w:ind w:firstLine="0"/>
      </w:pPr>
      <w:r>
        <w:t>A Local Law t</w:t>
      </w:r>
      <w:r w:rsidR="005D158D">
        <w:t>o amend the administrative code of the city of New York, in relation to requiring photographic documentation evidencing certain violations enforced by the department of housing preservation and development</w:t>
      </w:r>
    </w:p>
    <w:p w:rsidR="00827886" w:rsidRPr="00827886" w:rsidRDefault="00827886" w:rsidP="005D158D">
      <w:pPr>
        <w:pStyle w:val="BodyText"/>
        <w:spacing w:line="240" w:lineRule="auto"/>
        <w:ind w:firstLine="0"/>
        <w:rPr>
          <w:vanish/>
        </w:rPr>
      </w:pPr>
      <w:r w:rsidRPr="00827886">
        <w:rPr>
          <w:vanish/>
        </w:rPr>
        <w:t>..Body</w:t>
      </w:r>
    </w:p>
    <w:p w:rsidR="005D158D" w:rsidRDefault="005D158D" w:rsidP="005D158D">
      <w:pPr>
        <w:pStyle w:val="BodyText"/>
        <w:spacing w:line="240" w:lineRule="auto"/>
        <w:ind w:firstLine="0"/>
        <w:rPr>
          <w:u w:val="single"/>
        </w:rPr>
      </w:pPr>
    </w:p>
    <w:p w:rsidR="005D158D" w:rsidRDefault="005D158D" w:rsidP="005D158D">
      <w:pPr>
        <w:ind w:firstLine="0"/>
        <w:jc w:val="both"/>
        <w:rPr>
          <w:u w:val="single"/>
        </w:rPr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827886" w:rsidRDefault="00827886" w:rsidP="005D158D">
      <w:pPr>
        <w:ind w:firstLine="0"/>
        <w:jc w:val="both"/>
      </w:pPr>
    </w:p>
    <w:p w:rsidR="005D158D" w:rsidRPr="0018088E" w:rsidRDefault="005D158D" w:rsidP="005D158D">
      <w:pPr>
        <w:spacing w:line="480" w:lineRule="auto"/>
        <w:jc w:val="both"/>
      </w:pPr>
      <w:r>
        <w:t>Section 1</w:t>
      </w:r>
      <w:r w:rsidRPr="0018088E">
        <w:t xml:space="preserve">. </w:t>
      </w:r>
      <w:r w:rsidR="007F64A0">
        <w:t xml:space="preserve">Article 1 of </w:t>
      </w:r>
      <w:r w:rsidR="00527B58">
        <w:t>s</w:t>
      </w:r>
      <w:r w:rsidR="007F64A0">
        <w:t>ubchapter</w:t>
      </w:r>
      <w:r w:rsidRPr="0018088E">
        <w:t xml:space="preserve"> </w:t>
      </w:r>
      <w:r w:rsidR="00527B58">
        <w:t>4</w:t>
      </w:r>
      <w:r w:rsidRPr="0018088E">
        <w:t xml:space="preserve"> of </w:t>
      </w:r>
      <w:r w:rsidR="00DD0041">
        <w:t xml:space="preserve">chapter </w:t>
      </w:r>
      <w:r w:rsidR="007F64A0">
        <w:t>2</w:t>
      </w:r>
      <w:r w:rsidR="00DD0041">
        <w:t xml:space="preserve"> of t</w:t>
      </w:r>
      <w:r w:rsidRPr="0018088E">
        <w:t>itle 27 of the administrative code of the city of New York is amended by adding a new section 27-</w:t>
      </w:r>
      <w:r w:rsidR="00527B58">
        <w:t>2091.1</w:t>
      </w:r>
      <w:r w:rsidRPr="0018088E">
        <w:t xml:space="preserve"> to read as follows:</w:t>
      </w:r>
    </w:p>
    <w:p w:rsidR="005D158D" w:rsidRDefault="00955FAA" w:rsidP="005D158D">
      <w:pPr>
        <w:spacing w:line="480" w:lineRule="auto"/>
        <w:ind w:firstLine="0"/>
        <w:jc w:val="both"/>
        <w:rPr>
          <w:color w:val="000000"/>
          <w:u w:val="single"/>
          <w:shd w:val="clear" w:color="auto" w:fill="FFFFFF"/>
        </w:rPr>
      </w:pPr>
      <w:r w:rsidRPr="00955FAA">
        <w:tab/>
      </w:r>
      <w:r w:rsidR="005D158D" w:rsidRPr="000F240A">
        <w:rPr>
          <w:u w:val="single"/>
        </w:rPr>
        <w:t>§ 27-</w:t>
      </w:r>
      <w:r w:rsidR="00527B58">
        <w:rPr>
          <w:u w:val="single"/>
        </w:rPr>
        <w:t>2091.1</w:t>
      </w:r>
      <w:r w:rsidR="005D158D" w:rsidRPr="000F240A">
        <w:rPr>
          <w:u w:val="single"/>
        </w:rPr>
        <w:t xml:space="preserve"> Photographic Evidence of Violations.</w:t>
      </w:r>
      <w:r w:rsidR="00A8066E">
        <w:rPr>
          <w:u w:val="single"/>
        </w:rPr>
        <w:t xml:space="preserve"> </w:t>
      </w:r>
      <w:r w:rsidR="005D158D" w:rsidRPr="000F240A">
        <w:rPr>
          <w:u w:val="single"/>
        </w:rPr>
        <w:t xml:space="preserve"> </w:t>
      </w:r>
      <w:r w:rsidR="00A8066E">
        <w:rPr>
          <w:u w:val="single"/>
        </w:rPr>
        <w:t xml:space="preserve">a. </w:t>
      </w:r>
      <w:r w:rsidR="005D158D" w:rsidRPr="00331770">
        <w:rPr>
          <w:color w:val="000000"/>
          <w:u w:val="single"/>
          <w:shd w:val="clear" w:color="auto" w:fill="FFFFFF"/>
        </w:rPr>
        <w:t xml:space="preserve">All notices of violation issued by the department </w:t>
      </w:r>
      <w:r w:rsidR="005D158D">
        <w:rPr>
          <w:color w:val="000000"/>
          <w:u w:val="single"/>
          <w:shd w:val="clear" w:color="auto" w:fill="FFFFFF"/>
        </w:rPr>
        <w:t>for</w:t>
      </w:r>
      <w:r w:rsidR="005D158D" w:rsidRPr="00331770">
        <w:rPr>
          <w:color w:val="000000"/>
          <w:u w:val="single"/>
          <w:shd w:val="clear" w:color="auto" w:fill="FFFFFF"/>
        </w:rPr>
        <w:t xml:space="preserve"> a violation</w:t>
      </w:r>
      <w:r w:rsidR="005D158D">
        <w:rPr>
          <w:color w:val="000000"/>
          <w:u w:val="single"/>
          <w:shd w:val="clear" w:color="auto" w:fill="FFFFFF"/>
        </w:rPr>
        <w:t>, which as determined by the commissioner by rule is viewable and capable of being captured by photograph, shall contain</w:t>
      </w:r>
      <w:r w:rsidR="005D158D" w:rsidRPr="00331770">
        <w:rPr>
          <w:rStyle w:val="apple-converted-space"/>
          <w:color w:val="000000"/>
          <w:u w:val="single"/>
          <w:shd w:val="clear" w:color="auto" w:fill="FFFFFF"/>
        </w:rPr>
        <w:t> </w:t>
      </w:r>
      <w:r w:rsidR="005D158D">
        <w:rPr>
          <w:rStyle w:val="apple-converted-space"/>
          <w:color w:val="000000"/>
          <w:u w:val="single"/>
          <w:shd w:val="clear" w:color="auto" w:fill="FFFFFF"/>
        </w:rPr>
        <w:t xml:space="preserve">a </w:t>
      </w:r>
      <w:r w:rsidR="005D158D" w:rsidRPr="00331770">
        <w:rPr>
          <w:u w:val="single"/>
        </w:rPr>
        <w:t>photograph</w:t>
      </w:r>
      <w:r w:rsidR="005D158D">
        <w:rPr>
          <w:u w:val="single"/>
        </w:rPr>
        <w:t xml:space="preserve"> </w:t>
      </w:r>
      <w:r w:rsidR="005D158D">
        <w:rPr>
          <w:color w:val="000000"/>
          <w:u w:val="single"/>
          <w:shd w:val="clear" w:color="auto" w:fill="FFFFFF"/>
        </w:rPr>
        <w:t xml:space="preserve">of </w:t>
      </w:r>
      <w:r w:rsidR="005D158D" w:rsidRPr="00331770">
        <w:rPr>
          <w:color w:val="000000"/>
          <w:u w:val="single"/>
          <w:shd w:val="clear" w:color="auto" w:fill="FFFFFF"/>
        </w:rPr>
        <w:t>the</w:t>
      </w:r>
      <w:r w:rsidR="005D158D">
        <w:rPr>
          <w:color w:val="000000"/>
          <w:u w:val="single"/>
          <w:shd w:val="clear" w:color="auto" w:fill="FFFFFF"/>
        </w:rPr>
        <w:t xml:space="preserve"> underlying condition resulting in the</w:t>
      </w:r>
      <w:r w:rsidR="005D158D" w:rsidRPr="00331770">
        <w:rPr>
          <w:color w:val="000000"/>
          <w:u w:val="single"/>
          <w:shd w:val="clear" w:color="auto" w:fill="FFFFFF"/>
        </w:rPr>
        <w:t xml:space="preserve"> violation</w:t>
      </w:r>
      <w:r w:rsidR="005D158D">
        <w:rPr>
          <w:color w:val="000000"/>
          <w:u w:val="single"/>
          <w:shd w:val="clear" w:color="auto" w:fill="FFFFFF"/>
        </w:rPr>
        <w:t>.</w:t>
      </w:r>
      <w:r w:rsidR="005D158D" w:rsidRPr="00331770">
        <w:rPr>
          <w:color w:val="000000"/>
          <w:u w:val="single"/>
          <w:shd w:val="clear" w:color="auto" w:fill="FFFFFF"/>
        </w:rPr>
        <w:t xml:space="preserve">  </w:t>
      </w:r>
    </w:p>
    <w:p w:rsidR="005D158D" w:rsidRDefault="005D158D" w:rsidP="005D158D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The official record of any subsequent inspection of violations subject to the requirement established in subdivision a of this section and for which a violator was granted an opportunity to cure, must include a photograph confirming that such violation has been cured. </w:t>
      </w:r>
    </w:p>
    <w:p w:rsidR="005D158D" w:rsidRPr="000F240A" w:rsidRDefault="005D158D" w:rsidP="005D158D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>c. The department shall publish on its website a list of violations subject to the requirements of subdivision a of this section.</w:t>
      </w:r>
      <w:r w:rsidRPr="000F240A">
        <w:rPr>
          <w:color w:val="000000"/>
          <w:u w:val="single"/>
          <w:shd w:val="clear" w:color="auto" w:fill="FFFFFF"/>
        </w:rPr>
        <w:t xml:space="preserve"> </w:t>
      </w:r>
    </w:p>
    <w:p w:rsidR="005D158D" w:rsidRPr="00B072C6" w:rsidRDefault="005D158D" w:rsidP="005D158D">
      <w:pPr>
        <w:spacing w:line="480" w:lineRule="auto"/>
        <w:jc w:val="both"/>
        <w:rPr>
          <w:sz w:val="18"/>
          <w:szCs w:val="18"/>
        </w:rPr>
      </w:pPr>
      <w:r>
        <w:rPr>
          <w:color w:val="000000"/>
          <w:shd w:val="clear" w:color="auto" w:fill="FFFFFF"/>
        </w:rPr>
        <w:t>§ 2.  This local law shall take effect 120 days after its enactment</w:t>
      </w:r>
      <w:r w:rsidR="004831D6">
        <w:rPr>
          <w:color w:val="000000"/>
          <w:shd w:val="clear" w:color="auto" w:fill="FFFFFF"/>
        </w:rPr>
        <w:t>.</w:t>
      </w:r>
    </w:p>
    <w:p w:rsidR="00461908" w:rsidRDefault="00461908" w:rsidP="004831D6">
      <w:pPr>
        <w:suppressLineNumbers/>
        <w:tabs>
          <w:tab w:val="left" w:pos="-720"/>
        </w:tabs>
        <w:suppressAutoHyphens/>
        <w:ind w:firstLine="0"/>
        <w:rPr>
          <w:sz w:val="20"/>
          <w:u w:val="single"/>
        </w:rPr>
      </w:pPr>
    </w:p>
    <w:p w:rsidR="00461908" w:rsidRDefault="00461908" w:rsidP="004831D6">
      <w:pPr>
        <w:suppressLineNumbers/>
        <w:tabs>
          <w:tab w:val="left" w:pos="-720"/>
        </w:tabs>
        <w:suppressAutoHyphens/>
        <w:ind w:firstLine="0"/>
        <w:rPr>
          <w:sz w:val="20"/>
          <w:u w:val="single"/>
        </w:rPr>
      </w:pP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  <w:u w:val="single"/>
        </w:rPr>
      </w:pPr>
      <w:r w:rsidRPr="00054DE8">
        <w:rPr>
          <w:sz w:val="20"/>
          <w:u w:val="single"/>
        </w:rPr>
        <w:t>Session 12</w:t>
      </w: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</w:rPr>
      </w:pPr>
      <w:r w:rsidRPr="00054DE8">
        <w:rPr>
          <w:sz w:val="20"/>
        </w:rPr>
        <w:t>ARP</w:t>
      </w: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</w:rPr>
      </w:pPr>
      <w:r w:rsidRPr="00054DE8">
        <w:rPr>
          <w:sz w:val="20"/>
        </w:rPr>
        <w:t xml:space="preserve">LS # </w:t>
      </w:r>
      <w:r>
        <w:rPr>
          <w:sz w:val="20"/>
        </w:rPr>
        <w:t>1</w:t>
      </w: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</w:rPr>
      </w:pPr>
      <w:r w:rsidRPr="00054DE8">
        <w:rPr>
          <w:sz w:val="20"/>
        </w:rPr>
        <w:t>4/</w:t>
      </w:r>
      <w:r>
        <w:rPr>
          <w:sz w:val="20"/>
        </w:rPr>
        <w:t>5</w:t>
      </w:r>
      <w:r w:rsidRPr="00054DE8">
        <w:rPr>
          <w:sz w:val="20"/>
        </w:rPr>
        <w:t>/2022</w:t>
      </w: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</w:rPr>
      </w:pP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  <w:u w:val="single"/>
        </w:rPr>
      </w:pPr>
      <w:r w:rsidRPr="00054DE8">
        <w:rPr>
          <w:sz w:val="20"/>
          <w:u w:val="single"/>
        </w:rPr>
        <w:t>Session 11</w:t>
      </w: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</w:rPr>
      </w:pPr>
      <w:r>
        <w:rPr>
          <w:sz w:val="20"/>
        </w:rPr>
        <w:t>JDK</w:t>
      </w:r>
    </w:p>
    <w:p w:rsidR="004831D6" w:rsidRPr="00054DE8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</w:rPr>
      </w:pPr>
      <w:r w:rsidRPr="00054DE8">
        <w:rPr>
          <w:sz w:val="20"/>
        </w:rPr>
        <w:t xml:space="preserve">LS # </w:t>
      </w:r>
      <w:r>
        <w:rPr>
          <w:sz w:val="20"/>
        </w:rPr>
        <w:t>59</w:t>
      </w:r>
    </w:p>
    <w:p w:rsidR="004831D6" w:rsidRPr="0014540C" w:rsidRDefault="004831D6" w:rsidP="004831D6">
      <w:pPr>
        <w:suppressLineNumbers/>
        <w:tabs>
          <w:tab w:val="left" w:pos="-720"/>
        </w:tabs>
        <w:suppressAutoHyphens/>
        <w:ind w:firstLine="0"/>
        <w:rPr>
          <w:sz w:val="20"/>
        </w:rPr>
      </w:pPr>
      <w:r w:rsidRPr="00054DE8">
        <w:rPr>
          <w:sz w:val="20"/>
        </w:rPr>
        <w:t xml:space="preserve">Int. No. </w:t>
      </w:r>
      <w:r>
        <w:rPr>
          <w:sz w:val="20"/>
        </w:rPr>
        <w:t>1454</w:t>
      </w:r>
      <w:r w:rsidRPr="00054DE8">
        <w:rPr>
          <w:sz w:val="20"/>
        </w:rPr>
        <w:t>-20</w:t>
      </w:r>
      <w:r>
        <w:rPr>
          <w:sz w:val="20"/>
        </w:rPr>
        <w:t>19</w:t>
      </w:r>
    </w:p>
    <w:p w:rsidR="00FE2CCE" w:rsidRPr="005D158D" w:rsidRDefault="00FE2CCE" w:rsidP="005D158D">
      <w:pPr>
        <w:ind w:firstLine="0"/>
        <w:rPr>
          <w:sz w:val="20"/>
          <w:szCs w:val="20"/>
        </w:rPr>
      </w:pPr>
    </w:p>
    <w:sectPr w:rsidR="00FE2CCE" w:rsidRPr="005D158D" w:rsidSect="005D158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1B" w:rsidRDefault="00A8171B" w:rsidP="004831D6">
      <w:r>
        <w:separator/>
      </w:r>
    </w:p>
  </w:endnote>
  <w:endnote w:type="continuationSeparator" w:id="0">
    <w:p w:rsidR="00A8171B" w:rsidRDefault="00A8171B" w:rsidP="004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1B" w:rsidRDefault="00A8171B" w:rsidP="004831D6">
      <w:r>
        <w:separator/>
      </w:r>
    </w:p>
  </w:footnote>
  <w:footnote w:type="continuationSeparator" w:id="0">
    <w:p w:rsidR="00A8171B" w:rsidRDefault="00A8171B" w:rsidP="0048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D6" w:rsidRPr="00461908" w:rsidRDefault="004831D6" w:rsidP="00461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D"/>
    <w:rsid w:val="00017419"/>
    <w:rsid w:val="000220A2"/>
    <w:rsid w:val="000539B6"/>
    <w:rsid w:val="00163E3A"/>
    <w:rsid w:val="001653C6"/>
    <w:rsid w:val="002541F0"/>
    <w:rsid w:val="00345D0C"/>
    <w:rsid w:val="003C7B57"/>
    <w:rsid w:val="00461908"/>
    <w:rsid w:val="004831D6"/>
    <w:rsid w:val="00520537"/>
    <w:rsid w:val="00527B58"/>
    <w:rsid w:val="00555DAB"/>
    <w:rsid w:val="005D158D"/>
    <w:rsid w:val="00617124"/>
    <w:rsid w:val="007B2D48"/>
    <w:rsid w:val="007D2E4C"/>
    <w:rsid w:val="007F64A0"/>
    <w:rsid w:val="00827886"/>
    <w:rsid w:val="00841F99"/>
    <w:rsid w:val="00955FAA"/>
    <w:rsid w:val="009D121C"/>
    <w:rsid w:val="00A12C8A"/>
    <w:rsid w:val="00A447E0"/>
    <w:rsid w:val="00A8066E"/>
    <w:rsid w:val="00A8171B"/>
    <w:rsid w:val="00B175A4"/>
    <w:rsid w:val="00B231D7"/>
    <w:rsid w:val="00B418D9"/>
    <w:rsid w:val="00B92916"/>
    <w:rsid w:val="00BA2E1E"/>
    <w:rsid w:val="00BC09EA"/>
    <w:rsid w:val="00C360AB"/>
    <w:rsid w:val="00CF4F50"/>
    <w:rsid w:val="00D757D1"/>
    <w:rsid w:val="00D93BC4"/>
    <w:rsid w:val="00DD0041"/>
    <w:rsid w:val="00DD4119"/>
    <w:rsid w:val="00E02BF6"/>
    <w:rsid w:val="00E25122"/>
    <w:rsid w:val="00E6328C"/>
    <w:rsid w:val="00F85946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2ECED-8539-47A0-BDF0-9B16658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8D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58D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rsid w:val="005D15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58D"/>
  </w:style>
  <w:style w:type="paragraph" w:styleId="Header">
    <w:name w:val="header"/>
    <w:basedOn w:val="Normal"/>
    <w:link w:val="HeaderChar"/>
    <w:uiPriority w:val="99"/>
    <w:unhideWhenUsed/>
    <w:rsid w:val="004831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1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1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Kingsley, Josh</dc:creator>
  <cp:keywords/>
  <dc:description/>
  <cp:lastModifiedBy>Martin, William</cp:lastModifiedBy>
  <cp:revision>12</cp:revision>
  <dcterms:created xsi:type="dcterms:W3CDTF">2022-04-06T16:25:00Z</dcterms:created>
  <dcterms:modified xsi:type="dcterms:W3CDTF">2022-12-08T01:53:00Z</dcterms:modified>
</cp:coreProperties>
</file>