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9B544" w14:textId="5B6D0C9D" w:rsidR="004E1CF2" w:rsidRDefault="004E1CF2" w:rsidP="00E97376">
      <w:pPr>
        <w:ind w:firstLine="0"/>
        <w:jc w:val="center"/>
      </w:pPr>
      <w:r>
        <w:t>Int. No.</w:t>
      </w:r>
      <w:r w:rsidR="00C947F5">
        <w:t xml:space="preserve"> </w:t>
      </w:r>
      <w:r w:rsidR="00DB005A">
        <w:t>172</w:t>
      </w:r>
    </w:p>
    <w:p w14:paraId="002BBCDC" w14:textId="77777777" w:rsidR="00E97376" w:rsidRDefault="00E97376" w:rsidP="00E97376">
      <w:pPr>
        <w:ind w:firstLine="0"/>
        <w:jc w:val="center"/>
      </w:pPr>
    </w:p>
    <w:p w14:paraId="5A1336AA" w14:textId="4819C3BC" w:rsidR="00F32D3E" w:rsidRDefault="00F32D3E" w:rsidP="00F32D3E">
      <w:pPr>
        <w:autoSpaceDE w:val="0"/>
        <w:autoSpaceDN w:val="0"/>
        <w:adjustRightInd w:val="0"/>
        <w:ind w:firstLine="0"/>
        <w:jc w:val="both"/>
        <w:rPr>
          <w:rFonts w:eastAsia="Calibri"/>
        </w:rPr>
      </w:pPr>
      <w:r>
        <w:rPr>
          <w:rFonts w:eastAsia="Calibri"/>
        </w:rPr>
        <w:t>By Council Members Hudson, Cabán, Stevens,</w:t>
      </w:r>
      <w:r w:rsidR="00B3613C">
        <w:rPr>
          <w:rFonts w:eastAsia="Calibri"/>
        </w:rPr>
        <w:t xml:space="preserve"> Hanif, Nurse, Yeger, Louis, </w:t>
      </w:r>
      <w:r>
        <w:rPr>
          <w:rFonts w:eastAsia="Calibri"/>
        </w:rPr>
        <w:t>Feliz</w:t>
      </w:r>
      <w:r w:rsidR="00B3613C">
        <w:rPr>
          <w:rFonts w:eastAsia="Calibri"/>
        </w:rPr>
        <w:t xml:space="preserve"> and Hanks</w:t>
      </w:r>
      <w:bookmarkStart w:id="0" w:name="_GoBack"/>
      <w:bookmarkEnd w:id="0"/>
    </w:p>
    <w:p w14:paraId="0E2BA3F6" w14:textId="77777777" w:rsidR="00D4717B" w:rsidRDefault="00D4717B" w:rsidP="007101A2">
      <w:pPr>
        <w:pStyle w:val="BodyText"/>
        <w:spacing w:line="240" w:lineRule="auto"/>
        <w:ind w:firstLine="0"/>
      </w:pPr>
    </w:p>
    <w:p w14:paraId="2B81C5D6" w14:textId="77777777" w:rsidR="002F1DAB" w:rsidRPr="002F1DAB" w:rsidRDefault="002F1DAB" w:rsidP="007101A2">
      <w:pPr>
        <w:pStyle w:val="BodyText"/>
        <w:spacing w:line="240" w:lineRule="auto"/>
        <w:ind w:firstLine="0"/>
        <w:rPr>
          <w:vanish/>
          <w:color w:val="000000"/>
          <w:lang w:val="en"/>
        </w:rPr>
      </w:pPr>
      <w:r w:rsidRPr="002F1DAB">
        <w:rPr>
          <w:vanish/>
          <w:color w:val="000000"/>
          <w:lang w:val="en"/>
        </w:rPr>
        <w:t>..Title</w:t>
      </w:r>
    </w:p>
    <w:p w14:paraId="4F3073F5" w14:textId="6C459479" w:rsidR="004E1CF2" w:rsidRDefault="002F1DAB" w:rsidP="007101A2">
      <w:pPr>
        <w:pStyle w:val="BodyText"/>
        <w:spacing w:line="240" w:lineRule="auto"/>
        <w:ind w:firstLine="0"/>
      </w:pPr>
      <w:r>
        <w:rPr>
          <w:color w:val="000000"/>
          <w:lang w:val="en"/>
        </w:rPr>
        <w:t>A Local Law t</w:t>
      </w:r>
      <w:r w:rsidR="008F284E">
        <w:rPr>
          <w:color w:val="000000"/>
          <w:lang w:val="en"/>
        </w:rPr>
        <w:t>o</w:t>
      </w:r>
      <w:r w:rsidR="004E1CF2">
        <w:t xml:space="preserve"> </w:t>
      </w:r>
      <w:r w:rsidR="00E310B4">
        <w:t>amend the</w:t>
      </w:r>
      <w:r w:rsidR="00FC547E">
        <w:t xml:space="preserve"> </w:t>
      </w:r>
      <w:r w:rsidR="00CD2DD7">
        <w:t>administrative code of the city of New York</w:t>
      </w:r>
      <w:r w:rsidR="004E1CF2">
        <w:t>, in relation to</w:t>
      </w:r>
      <w:r w:rsidR="007F4087">
        <w:t xml:space="preserve"> </w:t>
      </w:r>
      <w:r w:rsidR="00E15832">
        <w:t>notification and community input regarding designation of, removal</w:t>
      </w:r>
      <w:r>
        <w:t xml:space="preserve"> of and changes to open streets</w:t>
      </w:r>
    </w:p>
    <w:p w14:paraId="445DD021" w14:textId="43867168" w:rsidR="002F1DAB" w:rsidRPr="002F1DAB" w:rsidRDefault="002F1DAB" w:rsidP="007101A2">
      <w:pPr>
        <w:pStyle w:val="BodyText"/>
        <w:spacing w:line="240" w:lineRule="auto"/>
        <w:ind w:firstLine="0"/>
        <w:rPr>
          <w:vanish/>
        </w:rPr>
      </w:pPr>
      <w:r w:rsidRPr="002F1DAB">
        <w:rPr>
          <w:vanish/>
        </w:rPr>
        <w:t>..Body</w:t>
      </w:r>
    </w:p>
    <w:p w14:paraId="10DD6B07" w14:textId="77777777" w:rsidR="004E1CF2" w:rsidRDefault="004E1CF2" w:rsidP="007101A2">
      <w:pPr>
        <w:pStyle w:val="BodyText"/>
        <w:spacing w:line="240" w:lineRule="auto"/>
        <w:ind w:firstLine="0"/>
        <w:rPr>
          <w:u w:val="single"/>
        </w:rPr>
      </w:pPr>
    </w:p>
    <w:p w14:paraId="195FAA09" w14:textId="77777777" w:rsidR="004E1CF2" w:rsidRDefault="004E1CF2" w:rsidP="007101A2">
      <w:pPr>
        <w:ind w:firstLine="0"/>
        <w:jc w:val="both"/>
      </w:pPr>
      <w:r>
        <w:rPr>
          <w:u w:val="single"/>
        </w:rPr>
        <w:t>Be it enacted by the Council as follows</w:t>
      </w:r>
      <w:r w:rsidRPr="005B5DE4">
        <w:rPr>
          <w:u w:val="single"/>
        </w:rPr>
        <w:t>:</w:t>
      </w:r>
    </w:p>
    <w:p w14:paraId="060AE17B" w14:textId="77777777" w:rsidR="004E1CF2" w:rsidRDefault="004E1CF2" w:rsidP="006662DF">
      <w:pPr>
        <w:jc w:val="both"/>
      </w:pPr>
    </w:p>
    <w:p w14:paraId="6A78E6BA" w14:textId="77777777" w:rsidR="006A691C" w:rsidRDefault="006A691C" w:rsidP="007101A2">
      <w:pPr>
        <w:spacing w:line="480" w:lineRule="auto"/>
        <w:jc w:val="both"/>
        <w:sectPr w:rsidR="006A691C" w:rsidSect="008F0B17">
          <w:footerReference w:type="default" r:id="rId9"/>
          <w:footerReference w:type="first" r:id="rId10"/>
          <w:pgSz w:w="12240" w:h="15840"/>
          <w:pgMar w:top="1440" w:right="1440" w:bottom="1440" w:left="1440" w:header="720" w:footer="720" w:gutter="0"/>
          <w:cols w:space="720"/>
          <w:docGrid w:linePitch="360"/>
        </w:sectPr>
      </w:pPr>
    </w:p>
    <w:p w14:paraId="08178913" w14:textId="29B126F2" w:rsidR="003B444F" w:rsidRDefault="007101A2" w:rsidP="003B444F">
      <w:pPr>
        <w:pStyle w:val="NormalWeb"/>
        <w:shd w:val="clear" w:color="auto" w:fill="FFFFFF"/>
        <w:spacing w:before="0" w:beforeAutospacing="0" w:after="0" w:afterAutospacing="0" w:line="480" w:lineRule="auto"/>
        <w:ind w:left="-1" w:firstLine="721"/>
        <w:jc w:val="both"/>
        <w:rPr>
          <w:color w:val="000000"/>
        </w:rPr>
      </w:pPr>
      <w:r>
        <w:t>S</w:t>
      </w:r>
      <w:r w:rsidR="004E1CF2">
        <w:t>ection 1.</w:t>
      </w:r>
      <w:r w:rsidR="007E79D5">
        <w:t xml:space="preserve"> </w:t>
      </w:r>
      <w:r w:rsidR="009F6486">
        <w:rPr>
          <w:color w:val="000000"/>
        </w:rPr>
        <w:t xml:space="preserve">Subdivisions </w:t>
      </w:r>
      <w:r w:rsidR="00DD2BC9">
        <w:rPr>
          <w:color w:val="000000"/>
        </w:rPr>
        <w:t xml:space="preserve">a, </w:t>
      </w:r>
      <w:r w:rsidR="009F6486">
        <w:rPr>
          <w:color w:val="000000"/>
        </w:rPr>
        <w:t>j and l</w:t>
      </w:r>
      <w:r w:rsidR="009F6486" w:rsidRPr="009F6486">
        <w:rPr>
          <w:color w:val="000000"/>
        </w:rPr>
        <w:t xml:space="preserve"> of section </w:t>
      </w:r>
      <w:r w:rsidR="009F6486">
        <w:rPr>
          <w:color w:val="000000"/>
        </w:rPr>
        <w:t xml:space="preserve">19-107.1 </w:t>
      </w:r>
      <w:r w:rsidR="009F6486" w:rsidRPr="009F6486">
        <w:rPr>
          <w:color w:val="000000"/>
        </w:rPr>
        <w:t xml:space="preserve">of the administrative code of the city of New York, </w:t>
      </w:r>
      <w:r w:rsidR="009F6486">
        <w:rPr>
          <w:color w:val="000000"/>
        </w:rPr>
        <w:t>as added by local law number 55 for the year 2021</w:t>
      </w:r>
      <w:r w:rsidR="009F6486" w:rsidRPr="009F6486">
        <w:rPr>
          <w:color w:val="000000"/>
        </w:rPr>
        <w:t>,</w:t>
      </w:r>
      <w:r w:rsidR="009F6486">
        <w:rPr>
          <w:color w:val="000000"/>
        </w:rPr>
        <w:t xml:space="preserve"> are amended to read as follows</w:t>
      </w:r>
      <w:r w:rsidR="00711A1C">
        <w:rPr>
          <w:color w:val="000000"/>
        </w:rPr>
        <w:t>:</w:t>
      </w:r>
    </w:p>
    <w:p w14:paraId="6A44B302" w14:textId="77777777" w:rsidR="00DD2BC9" w:rsidRPr="00AE3766" w:rsidRDefault="00DD2BC9" w:rsidP="00DD2BC9">
      <w:pPr>
        <w:pStyle w:val="NormalWeb"/>
        <w:shd w:val="clear" w:color="auto" w:fill="FFFFFF"/>
        <w:spacing w:before="0" w:beforeAutospacing="0" w:after="0" w:afterAutospacing="0" w:line="480" w:lineRule="auto"/>
        <w:ind w:firstLine="720"/>
        <w:jc w:val="both"/>
        <w:rPr>
          <w:color w:val="000000"/>
          <w:sz w:val="27"/>
          <w:szCs w:val="27"/>
        </w:rPr>
      </w:pPr>
      <w:r w:rsidRPr="00AE3766">
        <w:rPr>
          <w:color w:val="000000"/>
        </w:rPr>
        <w:t>a. Definitions. For the purposes of this section, the following terms have the following meanings:</w:t>
      </w:r>
    </w:p>
    <w:p w14:paraId="2EF1E349" w14:textId="2D47A2B7" w:rsidR="001A6B32" w:rsidRPr="00AE3766" w:rsidRDefault="001A6B32" w:rsidP="00DD2BC9">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 xml:space="preserve">Affected </w:t>
      </w:r>
      <w:r w:rsidR="00704E4F">
        <w:rPr>
          <w:color w:val="000000"/>
          <w:u w:val="single"/>
        </w:rPr>
        <w:t>representatives</w:t>
      </w:r>
      <w:r>
        <w:rPr>
          <w:color w:val="000000"/>
          <w:u w:val="single"/>
        </w:rPr>
        <w:t xml:space="preserve">. The term “affected </w:t>
      </w:r>
      <w:r w:rsidR="00704E4F">
        <w:rPr>
          <w:color w:val="000000"/>
          <w:u w:val="single"/>
        </w:rPr>
        <w:t>representatives</w:t>
      </w:r>
      <w:r>
        <w:rPr>
          <w:color w:val="000000"/>
          <w:u w:val="single"/>
        </w:rPr>
        <w:t>” means</w:t>
      </w:r>
      <w:r w:rsidR="00704E4F">
        <w:rPr>
          <w:color w:val="000000"/>
          <w:u w:val="single"/>
        </w:rPr>
        <w:t xml:space="preserve"> </w:t>
      </w:r>
      <w:r>
        <w:rPr>
          <w:color w:val="000000"/>
          <w:u w:val="single"/>
        </w:rPr>
        <w:t xml:space="preserve">any council member </w:t>
      </w:r>
      <w:r w:rsidR="00704E4F">
        <w:rPr>
          <w:color w:val="000000"/>
          <w:u w:val="single"/>
        </w:rPr>
        <w:t xml:space="preserve">or </w:t>
      </w:r>
      <w:r>
        <w:rPr>
          <w:color w:val="000000"/>
          <w:u w:val="single"/>
        </w:rPr>
        <w:t>community board</w:t>
      </w:r>
      <w:r w:rsidR="00704E4F">
        <w:rPr>
          <w:color w:val="000000"/>
          <w:u w:val="single"/>
        </w:rPr>
        <w:t xml:space="preserve"> representing the geographic area </w:t>
      </w:r>
      <w:r w:rsidR="004551C2">
        <w:rPr>
          <w:color w:val="000000"/>
          <w:u w:val="single"/>
        </w:rPr>
        <w:t>in which the relevant</w:t>
      </w:r>
      <w:r>
        <w:rPr>
          <w:color w:val="000000"/>
          <w:u w:val="single"/>
        </w:rPr>
        <w:t xml:space="preserve"> open street is located, and any community organization involved in the </w:t>
      </w:r>
      <w:r w:rsidR="004551C2">
        <w:rPr>
          <w:color w:val="000000"/>
          <w:u w:val="single"/>
        </w:rPr>
        <w:t>management or operations of the relevant</w:t>
      </w:r>
      <w:r>
        <w:rPr>
          <w:color w:val="000000"/>
          <w:u w:val="single"/>
        </w:rPr>
        <w:t xml:space="preserve"> open street.</w:t>
      </w:r>
    </w:p>
    <w:p w14:paraId="68945666" w14:textId="38159495" w:rsidR="00DD2BC9" w:rsidRPr="00AE3766" w:rsidRDefault="00DD2BC9" w:rsidP="00DD2BC9">
      <w:pPr>
        <w:pStyle w:val="NormalWeb"/>
        <w:shd w:val="clear" w:color="auto" w:fill="FFFFFF"/>
        <w:spacing w:before="0" w:beforeAutospacing="0" w:after="0" w:afterAutospacing="0" w:line="480" w:lineRule="auto"/>
        <w:ind w:firstLine="720"/>
        <w:jc w:val="both"/>
        <w:rPr>
          <w:color w:val="000000"/>
          <w:sz w:val="27"/>
          <w:szCs w:val="27"/>
        </w:rPr>
      </w:pPr>
      <w:r w:rsidRPr="00AE3766">
        <w:rPr>
          <w:color w:val="000000"/>
        </w:rPr>
        <w:t>Community organization. The term “community organization” means any formal or informal group of people or businesses with ties to the community who collaborate to manage or participate in the operations of an open street.</w:t>
      </w:r>
    </w:p>
    <w:p w14:paraId="1DC37EDE" w14:textId="237FB45E" w:rsidR="00DD2BC9" w:rsidRPr="00AE3766" w:rsidRDefault="00DD2BC9" w:rsidP="00DD2BC9">
      <w:pPr>
        <w:pStyle w:val="NormalWeb"/>
        <w:shd w:val="clear" w:color="auto" w:fill="FFFFFF"/>
        <w:spacing w:before="0" w:beforeAutospacing="0" w:after="0" w:afterAutospacing="0" w:line="480" w:lineRule="auto"/>
        <w:ind w:firstLine="720"/>
        <w:jc w:val="both"/>
        <w:rPr>
          <w:color w:val="000000"/>
          <w:sz w:val="27"/>
          <w:szCs w:val="27"/>
        </w:rPr>
      </w:pPr>
      <w:r>
        <w:rPr>
          <w:color w:val="000000"/>
        </w:rPr>
        <w:t>O</w:t>
      </w:r>
      <w:r w:rsidRPr="00D83914">
        <w:rPr>
          <w:color w:val="000000"/>
        </w:rPr>
        <w:t>pen street</w:t>
      </w:r>
      <w:r w:rsidRPr="00AE3766">
        <w:rPr>
          <w:color w:val="000000"/>
        </w:rPr>
        <w:t>. The term “</w:t>
      </w:r>
      <w:r w:rsidRPr="00D83914">
        <w:rPr>
          <w:color w:val="000000"/>
        </w:rPr>
        <w:t>open street</w:t>
      </w:r>
      <w:r w:rsidRPr="00AE3766">
        <w:rPr>
          <w:color w:val="000000"/>
        </w:rPr>
        <w:t>” means a street or segment of a street designated by the department as such, on which motor vehicle access is controlled by barriers and signage or other traffic calming measures, and on which priority is given to pedestrians, individuals using bicycles, and other non-vehicular street users.</w:t>
      </w:r>
    </w:p>
    <w:p w14:paraId="3A31402F" w14:textId="1F5E452B" w:rsidR="00781288" w:rsidRDefault="00711A1C" w:rsidP="00781288">
      <w:pPr>
        <w:pStyle w:val="NormalWeb"/>
        <w:shd w:val="clear" w:color="auto" w:fill="FFFFFF"/>
        <w:spacing w:before="0" w:beforeAutospacing="0" w:after="0" w:afterAutospacing="0" w:line="480" w:lineRule="auto"/>
        <w:ind w:left="-1" w:firstLine="721"/>
        <w:jc w:val="both"/>
        <w:rPr>
          <w:color w:val="000000"/>
        </w:rPr>
      </w:pPr>
      <w:r w:rsidRPr="003B444F">
        <w:rPr>
          <w:color w:val="000000"/>
          <w:sz w:val="14"/>
          <w:szCs w:val="14"/>
        </w:rPr>
        <w:t> </w:t>
      </w:r>
      <w:r w:rsidR="003B444F" w:rsidRPr="003B444F">
        <w:rPr>
          <w:color w:val="000000"/>
        </w:rPr>
        <w:t>j.</w:t>
      </w:r>
      <w:r w:rsidR="003B444F">
        <w:rPr>
          <w:color w:val="000000"/>
        </w:rPr>
        <w:t xml:space="preserve"> Prior to the designation </w:t>
      </w:r>
      <w:r w:rsidR="007B5BE3">
        <w:rPr>
          <w:color w:val="000000"/>
          <w:u w:val="single"/>
        </w:rPr>
        <w:t xml:space="preserve">or </w:t>
      </w:r>
      <w:r w:rsidR="007D1A76">
        <w:rPr>
          <w:color w:val="000000"/>
          <w:u w:val="single"/>
        </w:rPr>
        <w:t xml:space="preserve">permanent </w:t>
      </w:r>
      <w:r w:rsidR="007B5BE3">
        <w:rPr>
          <w:color w:val="000000"/>
          <w:u w:val="single"/>
        </w:rPr>
        <w:t>removal</w:t>
      </w:r>
      <w:r w:rsidR="007B5BE3" w:rsidRPr="00B37B6A">
        <w:rPr>
          <w:color w:val="000000"/>
        </w:rPr>
        <w:t xml:space="preserve"> </w:t>
      </w:r>
      <w:r w:rsidR="003B444F">
        <w:rPr>
          <w:color w:val="000000"/>
        </w:rPr>
        <w:t>of an open street</w:t>
      </w:r>
      <w:r w:rsidR="007B5BE3">
        <w:rPr>
          <w:color w:val="000000"/>
        </w:rPr>
        <w:t xml:space="preserve"> </w:t>
      </w:r>
      <w:r w:rsidR="007B5BE3">
        <w:rPr>
          <w:color w:val="000000"/>
          <w:u w:val="single"/>
        </w:rPr>
        <w:t xml:space="preserve">or any permanent changes to the </w:t>
      </w:r>
      <w:r w:rsidR="00A33174">
        <w:rPr>
          <w:color w:val="000000"/>
          <w:u w:val="single"/>
        </w:rPr>
        <w:t>geographic bounds</w:t>
      </w:r>
      <w:r w:rsidR="00B37B6A">
        <w:rPr>
          <w:color w:val="000000"/>
          <w:u w:val="single"/>
        </w:rPr>
        <w:t>, design or streetscape elements</w:t>
      </w:r>
      <w:r w:rsidR="00A33174">
        <w:rPr>
          <w:color w:val="000000"/>
          <w:u w:val="single"/>
        </w:rPr>
        <w:t xml:space="preserve"> of an open street</w:t>
      </w:r>
      <w:r w:rsidR="003B444F" w:rsidRPr="003B444F">
        <w:rPr>
          <w:color w:val="000000"/>
        </w:rPr>
        <w:t>, the department shall</w:t>
      </w:r>
      <w:r w:rsidR="00781288">
        <w:rPr>
          <w:color w:val="000000"/>
          <w:u w:val="single"/>
        </w:rPr>
        <w:t>:</w:t>
      </w:r>
      <w:r w:rsidR="00407007">
        <w:rPr>
          <w:color w:val="000000"/>
        </w:rPr>
        <w:t xml:space="preserve"> [</w:t>
      </w:r>
      <w:r w:rsidR="00407007" w:rsidRPr="00B37B6A">
        <w:rPr>
          <w:color w:val="000000"/>
        </w:rPr>
        <w:t>provide</w:t>
      </w:r>
      <w:r w:rsidR="003B444F" w:rsidRPr="003B444F">
        <w:rPr>
          <w:color w:val="000000"/>
        </w:rPr>
        <w:t xml:space="preserve"> notice to affected council members, community boards and community organizations</w:t>
      </w:r>
      <w:r w:rsidR="00704E4F">
        <w:rPr>
          <w:color w:val="000000"/>
        </w:rPr>
        <w:t>]</w:t>
      </w:r>
      <w:r w:rsidR="00A309B1" w:rsidRPr="00B37B6A">
        <w:rPr>
          <w:color w:val="000000"/>
        </w:rPr>
        <w:t xml:space="preserve"> </w:t>
      </w:r>
    </w:p>
    <w:p w14:paraId="4804CFDA" w14:textId="7E9040F5" w:rsidR="00A33174" w:rsidRDefault="00781288" w:rsidP="00781288">
      <w:pPr>
        <w:pStyle w:val="NormalWeb"/>
        <w:shd w:val="clear" w:color="auto" w:fill="FFFFFF"/>
        <w:spacing w:before="0" w:beforeAutospacing="0" w:after="0" w:afterAutospacing="0" w:line="480" w:lineRule="auto"/>
        <w:ind w:left="-1" w:firstLine="721"/>
        <w:jc w:val="both"/>
        <w:rPr>
          <w:color w:val="000000"/>
          <w:u w:val="single"/>
        </w:rPr>
      </w:pPr>
      <w:r w:rsidRPr="00F92ECA">
        <w:rPr>
          <w:color w:val="000000"/>
          <w:u w:val="single"/>
        </w:rPr>
        <w:lastRenderedPageBreak/>
        <w:t xml:space="preserve">1. Provide notice to </w:t>
      </w:r>
      <w:r w:rsidR="00704E4F" w:rsidRPr="004551C2">
        <w:rPr>
          <w:color w:val="000000"/>
          <w:u w:val="single"/>
        </w:rPr>
        <w:t xml:space="preserve">affected representatives </w:t>
      </w:r>
      <w:r w:rsidR="00A309B1">
        <w:rPr>
          <w:color w:val="000000"/>
          <w:u w:val="single"/>
        </w:rPr>
        <w:t>of the proposed action</w:t>
      </w:r>
      <w:r w:rsidR="00AE3766">
        <w:rPr>
          <w:color w:val="000000"/>
          <w:u w:val="single"/>
        </w:rPr>
        <w:t xml:space="preserve"> at least 60 days prior to implementation</w:t>
      </w:r>
      <w:r w:rsidR="00A33174">
        <w:rPr>
          <w:color w:val="000000"/>
          <w:u w:val="single"/>
        </w:rPr>
        <w:t>;</w:t>
      </w:r>
    </w:p>
    <w:p w14:paraId="4C6CEDDA" w14:textId="19CDB087" w:rsidR="00AE3766" w:rsidRDefault="00A33174" w:rsidP="003B444F">
      <w:pPr>
        <w:pStyle w:val="NormalWeb"/>
        <w:shd w:val="clear" w:color="auto" w:fill="FFFFFF"/>
        <w:spacing w:before="0" w:beforeAutospacing="0" w:after="0" w:afterAutospacing="0" w:line="480" w:lineRule="auto"/>
        <w:ind w:left="-1" w:firstLine="721"/>
        <w:jc w:val="both"/>
        <w:rPr>
          <w:color w:val="000000"/>
        </w:rPr>
      </w:pPr>
      <w:r>
        <w:rPr>
          <w:color w:val="000000"/>
          <w:u w:val="single"/>
        </w:rPr>
        <w:t xml:space="preserve">2. Following the provision of such notice, </w:t>
      </w:r>
      <w:r w:rsidR="007343F1">
        <w:rPr>
          <w:color w:val="000000"/>
          <w:u w:val="single"/>
        </w:rPr>
        <w:t xml:space="preserve">provide a period of at least </w:t>
      </w:r>
      <w:r w:rsidR="00AE3766">
        <w:rPr>
          <w:color w:val="000000"/>
          <w:u w:val="single"/>
        </w:rPr>
        <w:t>four</w:t>
      </w:r>
      <w:r w:rsidR="00A054FD">
        <w:rPr>
          <w:color w:val="000000"/>
          <w:u w:val="single"/>
        </w:rPr>
        <w:t xml:space="preserve"> week</w:t>
      </w:r>
      <w:r w:rsidR="00AE3766">
        <w:rPr>
          <w:color w:val="000000"/>
          <w:u w:val="single"/>
        </w:rPr>
        <w:t>s</w:t>
      </w:r>
      <w:r w:rsidR="00BD0297">
        <w:rPr>
          <w:color w:val="000000"/>
          <w:u w:val="single"/>
        </w:rPr>
        <w:t xml:space="preserve"> </w:t>
      </w:r>
      <w:r>
        <w:rPr>
          <w:color w:val="000000"/>
          <w:u w:val="single"/>
        </w:rPr>
        <w:t xml:space="preserve">during which the department shall accept and consider comments from the affected </w:t>
      </w:r>
      <w:r w:rsidR="00704E4F">
        <w:rPr>
          <w:color w:val="000000"/>
          <w:u w:val="single"/>
        </w:rPr>
        <w:t xml:space="preserve">representative and the </w:t>
      </w:r>
      <w:r>
        <w:rPr>
          <w:color w:val="000000"/>
          <w:u w:val="single"/>
        </w:rPr>
        <w:t>community regarding the proposed action</w:t>
      </w:r>
      <w:r w:rsidR="00AE3766" w:rsidRPr="00F92ECA">
        <w:rPr>
          <w:color w:val="000000"/>
          <w:u w:val="single"/>
        </w:rPr>
        <w:t>;</w:t>
      </w:r>
    </w:p>
    <w:p w14:paraId="59E25EDF" w14:textId="5DCDC73B" w:rsidR="00AE3766" w:rsidRDefault="00AE3766" w:rsidP="003B444F">
      <w:pPr>
        <w:pStyle w:val="NormalWeb"/>
        <w:shd w:val="clear" w:color="auto" w:fill="FFFFFF"/>
        <w:spacing w:before="0" w:beforeAutospacing="0" w:after="0" w:afterAutospacing="0" w:line="480" w:lineRule="auto"/>
        <w:ind w:left="-1" w:firstLine="721"/>
        <w:jc w:val="both"/>
        <w:rPr>
          <w:color w:val="000000"/>
          <w:u w:val="single"/>
        </w:rPr>
      </w:pPr>
      <w:r>
        <w:rPr>
          <w:color w:val="000000"/>
          <w:u w:val="single"/>
        </w:rPr>
        <w:t>3. Following such comment period, provide a period of at least two weeks in which the department shall consider and prepare response</w:t>
      </w:r>
      <w:r w:rsidR="00B21B7F">
        <w:rPr>
          <w:color w:val="000000"/>
          <w:u w:val="single"/>
        </w:rPr>
        <w:t>s</w:t>
      </w:r>
      <w:r>
        <w:rPr>
          <w:color w:val="000000"/>
          <w:u w:val="single"/>
        </w:rPr>
        <w:t xml:space="preserve"> to such comments; and</w:t>
      </w:r>
    </w:p>
    <w:p w14:paraId="705BA6FE" w14:textId="7F18FC00" w:rsidR="003B444F" w:rsidRPr="003B444F" w:rsidRDefault="00AE3766" w:rsidP="003B444F">
      <w:pPr>
        <w:pStyle w:val="NormalWeb"/>
        <w:shd w:val="clear" w:color="auto" w:fill="FFFFFF"/>
        <w:spacing w:before="0" w:beforeAutospacing="0" w:after="0" w:afterAutospacing="0" w:line="480" w:lineRule="auto"/>
        <w:ind w:left="-1" w:firstLine="721"/>
        <w:jc w:val="both"/>
        <w:rPr>
          <w:color w:val="000000"/>
          <w:sz w:val="27"/>
          <w:szCs w:val="27"/>
        </w:rPr>
      </w:pPr>
      <w:r>
        <w:rPr>
          <w:color w:val="000000"/>
          <w:u w:val="single"/>
        </w:rPr>
        <w:t>4. At least one week before implementation of such designation, removal or change, provide a response summarizing the comments received and whether it will make any changes to the proposed action</w:t>
      </w:r>
      <w:r>
        <w:rPr>
          <w:color w:val="000000"/>
        </w:rPr>
        <w:t>.</w:t>
      </w:r>
    </w:p>
    <w:p w14:paraId="4AE8B301" w14:textId="7F544567" w:rsidR="003B444F" w:rsidRDefault="003B444F" w:rsidP="003B444F">
      <w:pPr>
        <w:pStyle w:val="NormalWeb"/>
        <w:spacing w:before="0" w:beforeAutospacing="0" w:after="0" w:afterAutospacing="0" w:line="480" w:lineRule="auto"/>
        <w:ind w:firstLine="720"/>
        <w:jc w:val="both"/>
      </w:pPr>
      <w:r w:rsidRPr="003B444F">
        <w:rPr>
          <w:color w:val="000000"/>
        </w:rPr>
        <w:t xml:space="preserve">l. Reporting. On an annual basis, the department shall submit to the mayor and the speaker of the council and post on the department’s </w:t>
      </w:r>
      <w:r>
        <w:rPr>
          <w:color w:val="000000"/>
        </w:rPr>
        <w:t>website a report evaluating the open streets</w:t>
      </w:r>
      <w:r w:rsidRPr="003B444F">
        <w:rPr>
          <w:color w:val="000000"/>
        </w:rPr>
        <w:t xml:space="preserve"> program, including any recommendations for modifications or expansion. In addition, the department shall regularly post on the department’s website an updated list of </w:t>
      </w:r>
      <w:r>
        <w:rPr>
          <w:color w:val="000000"/>
        </w:rPr>
        <w:t>open streets</w:t>
      </w:r>
      <w:r w:rsidRPr="003B444F">
        <w:rPr>
          <w:color w:val="000000"/>
        </w:rPr>
        <w:t>, hours of operation and any temporary suspension</w:t>
      </w:r>
      <w:r w:rsidR="00FF32B2" w:rsidRPr="00B37B6A">
        <w:rPr>
          <w:color w:val="000000"/>
        </w:rPr>
        <w:t xml:space="preserve"> </w:t>
      </w:r>
      <w:r w:rsidR="00FF32B2">
        <w:rPr>
          <w:color w:val="000000"/>
          <w:u w:val="single"/>
        </w:rPr>
        <w:t xml:space="preserve">of </w:t>
      </w:r>
      <w:r w:rsidR="00A309B1">
        <w:rPr>
          <w:color w:val="000000"/>
          <w:u w:val="single"/>
        </w:rPr>
        <w:t xml:space="preserve">open streets </w:t>
      </w:r>
      <w:r w:rsidR="00FF32B2">
        <w:rPr>
          <w:color w:val="000000"/>
          <w:u w:val="single"/>
        </w:rPr>
        <w:t xml:space="preserve">or </w:t>
      </w:r>
      <w:r w:rsidR="00A309B1">
        <w:rPr>
          <w:color w:val="000000"/>
          <w:u w:val="single"/>
        </w:rPr>
        <w:t xml:space="preserve">temporary </w:t>
      </w:r>
      <w:r w:rsidR="00FF32B2">
        <w:rPr>
          <w:color w:val="000000"/>
          <w:u w:val="single"/>
        </w:rPr>
        <w:t>changes to the geographic scope</w:t>
      </w:r>
      <w:r w:rsidR="00B37B6A">
        <w:rPr>
          <w:color w:val="000000"/>
          <w:u w:val="single"/>
        </w:rPr>
        <w:t>, design or streetscape elements</w:t>
      </w:r>
      <w:r w:rsidR="00FF32B2">
        <w:rPr>
          <w:color w:val="000000"/>
          <w:u w:val="single"/>
        </w:rPr>
        <w:t xml:space="preserve"> of open streets</w:t>
      </w:r>
      <w:r w:rsidR="00FB51BF" w:rsidRPr="00F92ECA">
        <w:rPr>
          <w:color w:val="000000"/>
        </w:rPr>
        <w:t xml:space="preserve">. </w:t>
      </w:r>
      <w:r w:rsidR="00FB51BF">
        <w:rPr>
          <w:color w:val="000000"/>
          <w:u w:val="single"/>
        </w:rPr>
        <w:t>T</w:t>
      </w:r>
      <w:r w:rsidR="00FF32B2">
        <w:rPr>
          <w:color w:val="000000"/>
          <w:u w:val="single"/>
        </w:rPr>
        <w:t xml:space="preserve">he department shall also provide notice to </w:t>
      </w:r>
      <w:r w:rsidR="00FF32B2" w:rsidRPr="00FF32B2">
        <w:rPr>
          <w:color w:val="000000"/>
          <w:u w:val="single"/>
        </w:rPr>
        <w:t xml:space="preserve">affected </w:t>
      </w:r>
      <w:r w:rsidR="00704E4F">
        <w:rPr>
          <w:color w:val="000000"/>
          <w:u w:val="single"/>
        </w:rPr>
        <w:t xml:space="preserve">representatives </w:t>
      </w:r>
      <w:r w:rsidR="00A309B1">
        <w:rPr>
          <w:color w:val="000000"/>
          <w:u w:val="single"/>
        </w:rPr>
        <w:t>of</w:t>
      </w:r>
      <w:r w:rsidR="00FF32B2">
        <w:rPr>
          <w:color w:val="000000"/>
          <w:u w:val="single"/>
        </w:rPr>
        <w:t xml:space="preserve"> any temporary sus</w:t>
      </w:r>
      <w:r w:rsidR="00A309B1">
        <w:rPr>
          <w:color w:val="000000"/>
          <w:u w:val="single"/>
        </w:rPr>
        <w:t>pension of open streets</w:t>
      </w:r>
      <w:r w:rsidR="00CC4154">
        <w:rPr>
          <w:color w:val="000000"/>
          <w:u w:val="single"/>
        </w:rPr>
        <w:t xml:space="preserve"> or changes to </w:t>
      </w:r>
      <w:r w:rsidR="00FF32B2">
        <w:rPr>
          <w:color w:val="000000"/>
          <w:u w:val="single"/>
        </w:rPr>
        <w:t>the geographic scope</w:t>
      </w:r>
      <w:r w:rsidR="00B37B6A">
        <w:rPr>
          <w:color w:val="000000"/>
          <w:u w:val="single"/>
        </w:rPr>
        <w:t xml:space="preserve">, design or streetscape elements </w:t>
      </w:r>
      <w:r w:rsidR="00FF32B2">
        <w:rPr>
          <w:color w:val="000000"/>
          <w:u w:val="single"/>
        </w:rPr>
        <w:t>of open streets.</w:t>
      </w:r>
      <w:r w:rsidR="00AF65A0">
        <w:rPr>
          <w:color w:val="000000"/>
          <w:u w:val="single"/>
        </w:rPr>
        <w:t xml:space="preserve"> Such notice shall be provided at least 72 hours in advance of any planned temporary changes or suspensions and no later than 72 hours following any unplanned temporary changes or suspensions.</w:t>
      </w:r>
    </w:p>
    <w:p w14:paraId="5A5DEF62" w14:textId="3B741BCF" w:rsidR="002F196D" w:rsidRDefault="00711A1C" w:rsidP="003B444F">
      <w:pPr>
        <w:pStyle w:val="NormalWeb"/>
        <w:shd w:val="clear" w:color="auto" w:fill="FFFFFF"/>
        <w:spacing w:before="0" w:beforeAutospacing="0" w:after="0" w:afterAutospacing="0" w:line="480" w:lineRule="auto"/>
        <w:jc w:val="both"/>
        <w:rPr>
          <w:color w:val="000000"/>
        </w:rPr>
      </w:pPr>
      <w:r>
        <w:rPr>
          <w:color w:val="000000"/>
          <w:sz w:val="14"/>
          <w:szCs w:val="14"/>
        </w:rPr>
        <w:t>                     </w:t>
      </w:r>
      <w:r w:rsidR="0038046F">
        <w:rPr>
          <w:color w:val="000000"/>
        </w:rPr>
        <w:t>§</w:t>
      </w:r>
      <w:r w:rsidR="00A23029">
        <w:rPr>
          <w:color w:val="000000"/>
        </w:rPr>
        <w:t xml:space="preserve"> </w:t>
      </w:r>
      <w:r w:rsidR="0038046F">
        <w:rPr>
          <w:color w:val="000000"/>
        </w:rPr>
        <w:t xml:space="preserve">2. </w:t>
      </w:r>
      <w:r>
        <w:rPr>
          <w:color w:val="000000"/>
        </w:rPr>
        <w:t xml:space="preserve">This local law takes effect </w:t>
      </w:r>
      <w:r w:rsidR="004A7DB3">
        <w:rPr>
          <w:color w:val="000000"/>
        </w:rPr>
        <w:t>immediately</w:t>
      </w:r>
      <w:r>
        <w:rPr>
          <w:color w:val="000000"/>
        </w:rPr>
        <w:t>.</w:t>
      </w:r>
    </w:p>
    <w:p w14:paraId="7D2C05CD" w14:textId="77777777" w:rsidR="003A7AC7" w:rsidRDefault="003A7AC7" w:rsidP="003A7AC7">
      <w:pPr>
        <w:suppressLineNumbers/>
        <w:autoSpaceDE w:val="0"/>
        <w:autoSpaceDN w:val="0"/>
        <w:adjustRightInd w:val="0"/>
        <w:rPr>
          <w:color w:val="000000"/>
          <w:sz w:val="20"/>
          <w:szCs w:val="20"/>
          <w:highlight w:val="white"/>
          <w:lang w:val="en"/>
        </w:rPr>
      </w:pPr>
    </w:p>
    <w:p w14:paraId="1FB6935E" w14:textId="77777777" w:rsidR="003A7AC7" w:rsidRDefault="003A7AC7" w:rsidP="003A7AC7">
      <w:pPr>
        <w:suppressLineNumbers/>
        <w:autoSpaceDE w:val="0"/>
        <w:autoSpaceDN w:val="0"/>
        <w:adjustRightInd w:val="0"/>
        <w:rPr>
          <w:color w:val="000000"/>
          <w:sz w:val="20"/>
          <w:szCs w:val="20"/>
          <w:highlight w:val="white"/>
          <w:lang w:val="en"/>
        </w:rPr>
      </w:pPr>
    </w:p>
    <w:p w14:paraId="55F03681" w14:textId="77777777" w:rsidR="003A7AC7" w:rsidRDefault="003A7AC7" w:rsidP="003A7AC7">
      <w:pPr>
        <w:suppressLineNumbers/>
        <w:autoSpaceDE w:val="0"/>
        <w:autoSpaceDN w:val="0"/>
        <w:adjustRightInd w:val="0"/>
        <w:rPr>
          <w:color w:val="000000"/>
          <w:sz w:val="20"/>
          <w:szCs w:val="20"/>
          <w:highlight w:val="white"/>
          <w:lang w:val="en"/>
        </w:rPr>
      </w:pPr>
    </w:p>
    <w:p w14:paraId="35756F96" w14:textId="23B79C34" w:rsidR="003A7AC7" w:rsidRDefault="003A7AC7" w:rsidP="003A7AC7">
      <w:pPr>
        <w:suppressLineNumbers/>
        <w:autoSpaceDE w:val="0"/>
        <w:autoSpaceDN w:val="0"/>
        <w:adjustRightInd w:val="0"/>
        <w:ind w:firstLine="0"/>
        <w:rPr>
          <w:color w:val="000000"/>
          <w:sz w:val="20"/>
          <w:szCs w:val="20"/>
          <w:highlight w:val="white"/>
          <w:lang w:val="en"/>
        </w:rPr>
      </w:pPr>
      <w:r>
        <w:rPr>
          <w:color w:val="000000"/>
          <w:sz w:val="20"/>
          <w:szCs w:val="20"/>
          <w:highlight w:val="white"/>
          <w:lang w:val="en"/>
        </w:rPr>
        <w:t>NAB</w:t>
      </w:r>
    </w:p>
    <w:p w14:paraId="7546A036" w14:textId="0F12FE60" w:rsidR="003A7AC7" w:rsidRDefault="00186493" w:rsidP="003A7AC7">
      <w:pPr>
        <w:suppressLineNumbers/>
        <w:autoSpaceDE w:val="0"/>
        <w:autoSpaceDN w:val="0"/>
        <w:adjustRightInd w:val="0"/>
        <w:ind w:firstLine="0"/>
        <w:rPr>
          <w:color w:val="000000"/>
          <w:sz w:val="20"/>
          <w:szCs w:val="20"/>
          <w:highlight w:val="white"/>
          <w:lang w:val="en"/>
        </w:rPr>
      </w:pPr>
      <w:r>
        <w:rPr>
          <w:color w:val="000000"/>
          <w:sz w:val="20"/>
          <w:szCs w:val="20"/>
          <w:highlight w:val="white"/>
          <w:lang w:val="en"/>
        </w:rPr>
        <w:t>LS #7412</w:t>
      </w:r>
    </w:p>
    <w:p w14:paraId="6451241B" w14:textId="12309C8D" w:rsidR="00143B62" w:rsidRPr="00AA78D3" w:rsidRDefault="00F047D8" w:rsidP="00AA78D3">
      <w:pPr>
        <w:suppressLineNumbers/>
        <w:autoSpaceDE w:val="0"/>
        <w:autoSpaceDN w:val="0"/>
        <w:adjustRightInd w:val="0"/>
        <w:ind w:firstLine="0"/>
        <w:rPr>
          <w:color w:val="000000"/>
          <w:sz w:val="20"/>
          <w:szCs w:val="20"/>
          <w:highlight w:val="white"/>
          <w:lang w:val="en"/>
        </w:rPr>
        <w:sectPr w:rsidR="00143B62" w:rsidRPr="00AA78D3" w:rsidSect="00AF39A5">
          <w:type w:val="continuous"/>
          <w:pgSz w:w="12240" w:h="15840"/>
          <w:pgMar w:top="1440" w:right="1440" w:bottom="1440" w:left="1440" w:header="720" w:footer="720" w:gutter="0"/>
          <w:lnNumType w:countBy="1"/>
          <w:cols w:space="720"/>
          <w:titlePg/>
          <w:docGrid w:linePitch="360"/>
        </w:sectPr>
      </w:pPr>
      <w:r>
        <w:rPr>
          <w:color w:val="000000"/>
          <w:sz w:val="20"/>
          <w:szCs w:val="20"/>
          <w:lang w:val="en"/>
        </w:rPr>
        <w:lastRenderedPageBreak/>
        <w:t>3/</w:t>
      </w:r>
      <w:r w:rsidR="00275B30">
        <w:rPr>
          <w:color w:val="000000"/>
          <w:sz w:val="20"/>
          <w:szCs w:val="20"/>
          <w:lang w:val="en"/>
        </w:rPr>
        <w:t>21/22 10:10 A</w:t>
      </w:r>
      <w:r w:rsidR="00F37ED9">
        <w:rPr>
          <w:color w:val="000000"/>
          <w:sz w:val="20"/>
          <w:szCs w:val="20"/>
          <w:lang w:val="en"/>
        </w:rPr>
        <w:t>M</w:t>
      </w:r>
    </w:p>
    <w:p w14:paraId="60B5683D" w14:textId="77777777" w:rsidR="00B47730" w:rsidRDefault="00B47730" w:rsidP="00B20849">
      <w:pPr>
        <w:ind w:firstLine="0"/>
        <w:jc w:val="both"/>
        <w:rPr>
          <w:sz w:val="18"/>
          <w:szCs w:val="18"/>
        </w:rPr>
      </w:pPr>
    </w:p>
    <w:sectPr w:rsidR="00B47730" w:rsidSect="002F196D">
      <w:type w:val="continuous"/>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DEFE3" w14:textId="77777777" w:rsidR="00F63965" w:rsidRDefault="00F63965">
      <w:r>
        <w:separator/>
      </w:r>
    </w:p>
    <w:p w14:paraId="59C8A0AB" w14:textId="77777777" w:rsidR="00F63965" w:rsidRDefault="00F63965"/>
  </w:endnote>
  <w:endnote w:type="continuationSeparator" w:id="0">
    <w:p w14:paraId="2D708564" w14:textId="77777777" w:rsidR="00F63965" w:rsidRDefault="00F63965">
      <w:r>
        <w:continuationSeparator/>
      </w:r>
    </w:p>
    <w:p w14:paraId="50BA151C" w14:textId="77777777" w:rsidR="00F63965" w:rsidRDefault="00F639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23387"/>
      <w:docPartObj>
        <w:docPartGallery w:val="Page Numbers (Bottom of Page)"/>
        <w:docPartUnique/>
      </w:docPartObj>
    </w:sdtPr>
    <w:sdtEndPr>
      <w:rPr>
        <w:noProof/>
      </w:rPr>
    </w:sdtEndPr>
    <w:sdtContent>
      <w:p w14:paraId="6808A9A7" w14:textId="6594FBDB" w:rsidR="00337371" w:rsidRDefault="00337371">
        <w:pPr>
          <w:pStyle w:val="Footer"/>
          <w:jc w:val="center"/>
        </w:pPr>
        <w:r>
          <w:fldChar w:fldCharType="begin"/>
        </w:r>
        <w:r>
          <w:instrText xml:space="preserve"> PAGE   \* MERGEFORMAT </w:instrText>
        </w:r>
        <w:r>
          <w:fldChar w:fldCharType="separate"/>
        </w:r>
        <w:r w:rsidR="00B3613C">
          <w:rPr>
            <w:noProof/>
          </w:rPr>
          <w:t>2</w:t>
        </w:r>
        <w:r>
          <w:rPr>
            <w:noProof/>
          </w:rPr>
          <w:fldChar w:fldCharType="end"/>
        </w:r>
      </w:p>
    </w:sdtContent>
  </w:sdt>
  <w:p w14:paraId="64E130BA" w14:textId="77777777" w:rsidR="00337371" w:rsidRDefault="003373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CDCFE" w14:textId="77777777" w:rsidR="008F0B17" w:rsidRDefault="008F0B17">
    <w:pPr>
      <w:pStyle w:val="Footer"/>
      <w:jc w:val="center"/>
    </w:pPr>
    <w:r>
      <w:fldChar w:fldCharType="begin"/>
    </w:r>
    <w:r>
      <w:instrText xml:space="preserve"> PAGE   \* MERGEFORMAT </w:instrText>
    </w:r>
    <w:r>
      <w:fldChar w:fldCharType="separate"/>
    </w:r>
    <w:r w:rsidR="00CA559B">
      <w:rPr>
        <w:noProof/>
      </w:rPr>
      <w:t>2</w:t>
    </w:r>
    <w:r>
      <w:rPr>
        <w:noProof/>
      </w:rPr>
      <w:fldChar w:fldCharType="end"/>
    </w:r>
  </w:p>
  <w:p w14:paraId="7996A3C2"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A2046" w14:textId="77777777" w:rsidR="00F63965" w:rsidRDefault="00F63965">
      <w:r>
        <w:separator/>
      </w:r>
    </w:p>
    <w:p w14:paraId="6054D4BA" w14:textId="77777777" w:rsidR="00F63965" w:rsidRDefault="00F63965"/>
  </w:footnote>
  <w:footnote w:type="continuationSeparator" w:id="0">
    <w:p w14:paraId="73C6F373" w14:textId="77777777" w:rsidR="00F63965" w:rsidRDefault="00F63965">
      <w:r>
        <w:continuationSeparator/>
      </w:r>
    </w:p>
    <w:p w14:paraId="32768A79" w14:textId="77777777" w:rsidR="00F63965" w:rsidRDefault="00F6396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D7"/>
    <w:rsid w:val="000135A3"/>
    <w:rsid w:val="00035181"/>
    <w:rsid w:val="000502BC"/>
    <w:rsid w:val="00056BB0"/>
    <w:rsid w:val="00057C83"/>
    <w:rsid w:val="00064AFB"/>
    <w:rsid w:val="0009173E"/>
    <w:rsid w:val="00094A70"/>
    <w:rsid w:val="000B2EFA"/>
    <w:rsid w:val="000C483E"/>
    <w:rsid w:val="000D4A7F"/>
    <w:rsid w:val="001073BD"/>
    <w:rsid w:val="00115B31"/>
    <w:rsid w:val="001241E0"/>
    <w:rsid w:val="00143B62"/>
    <w:rsid w:val="001509BF"/>
    <w:rsid w:val="00150A27"/>
    <w:rsid w:val="00165627"/>
    <w:rsid w:val="00167107"/>
    <w:rsid w:val="00180BD2"/>
    <w:rsid w:val="00186493"/>
    <w:rsid w:val="00195A80"/>
    <w:rsid w:val="001A6B32"/>
    <w:rsid w:val="001B56E1"/>
    <w:rsid w:val="001D4249"/>
    <w:rsid w:val="001D4B40"/>
    <w:rsid w:val="001D55A7"/>
    <w:rsid w:val="001D769F"/>
    <w:rsid w:val="0020329A"/>
    <w:rsid w:val="00204B57"/>
    <w:rsid w:val="00205741"/>
    <w:rsid w:val="00207323"/>
    <w:rsid w:val="0021642E"/>
    <w:rsid w:val="0022099D"/>
    <w:rsid w:val="00241F94"/>
    <w:rsid w:val="00270162"/>
    <w:rsid w:val="00275B30"/>
    <w:rsid w:val="00280955"/>
    <w:rsid w:val="00292C42"/>
    <w:rsid w:val="00294C0B"/>
    <w:rsid w:val="002B1610"/>
    <w:rsid w:val="002B2C12"/>
    <w:rsid w:val="002C4435"/>
    <w:rsid w:val="002D5F4F"/>
    <w:rsid w:val="002F196D"/>
    <w:rsid w:val="002F1DAB"/>
    <w:rsid w:val="002F269C"/>
    <w:rsid w:val="00301E5D"/>
    <w:rsid w:val="00320D3B"/>
    <w:rsid w:val="0033027F"/>
    <w:rsid w:val="00337371"/>
    <w:rsid w:val="003447CD"/>
    <w:rsid w:val="00352CA7"/>
    <w:rsid w:val="003720CF"/>
    <w:rsid w:val="0038046F"/>
    <w:rsid w:val="00384F82"/>
    <w:rsid w:val="00385C0A"/>
    <w:rsid w:val="003874A1"/>
    <w:rsid w:val="00387754"/>
    <w:rsid w:val="003A29EF"/>
    <w:rsid w:val="003A75C2"/>
    <w:rsid w:val="003A7AC7"/>
    <w:rsid w:val="003B444F"/>
    <w:rsid w:val="003D430F"/>
    <w:rsid w:val="003E31DA"/>
    <w:rsid w:val="003F26F9"/>
    <w:rsid w:val="003F3109"/>
    <w:rsid w:val="00407007"/>
    <w:rsid w:val="00423A40"/>
    <w:rsid w:val="00425BDC"/>
    <w:rsid w:val="00432688"/>
    <w:rsid w:val="00444642"/>
    <w:rsid w:val="00447A01"/>
    <w:rsid w:val="004551C2"/>
    <w:rsid w:val="00477329"/>
    <w:rsid w:val="004948B5"/>
    <w:rsid w:val="004A0532"/>
    <w:rsid w:val="004A7DB3"/>
    <w:rsid w:val="004B097C"/>
    <w:rsid w:val="004E1CF2"/>
    <w:rsid w:val="004F3343"/>
    <w:rsid w:val="004F5B01"/>
    <w:rsid w:val="005020E8"/>
    <w:rsid w:val="005325BD"/>
    <w:rsid w:val="00550E96"/>
    <w:rsid w:val="00554C35"/>
    <w:rsid w:val="00580D99"/>
    <w:rsid w:val="00586366"/>
    <w:rsid w:val="005A1EBD"/>
    <w:rsid w:val="005B5DE4"/>
    <w:rsid w:val="005C6980"/>
    <w:rsid w:val="005D4A03"/>
    <w:rsid w:val="005E655A"/>
    <w:rsid w:val="005E7681"/>
    <w:rsid w:val="005F3AA6"/>
    <w:rsid w:val="006249B2"/>
    <w:rsid w:val="00630AB3"/>
    <w:rsid w:val="006662DF"/>
    <w:rsid w:val="00681A93"/>
    <w:rsid w:val="00687344"/>
    <w:rsid w:val="006A691C"/>
    <w:rsid w:val="006B26AF"/>
    <w:rsid w:val="006B590A"/>
    <w:rsid w:val="006B5AB9"/>
    <w:rsid w:val="006D3E3C"/>
    <w:rsid w:val="006D562C"/>
    <w:rsid w:val="006F5CC7"/>
    <w:rsid w:val="00704E4F"/>
    <w:rsid w:val="007101A2"/>
    <w:rsid w:val="00711A1C"/>
    <w:rsid w:val="007218EB"/>
    <w:rsid w:val="0072551E"/>
    <w:rsid w:val="00727F04"/>
    <w:rsid w:val="007343F1"/>
    <w:rsid w:val="00750030"/>
    <w:rsid w:val="00767CD4"/>
    <w:rsid w:val="00770B9A"/>
    <w:rsid w:val="00781288"/>
    <w:rsid w:val="00782AFB"/>
    <w:rsid w:val="007A1A40"/>
    <w:rsid w:val="007B293E"/>
    <w:rsid w:val="007B5BE3"/>
    <w:rsid w:val="007B6497"/>
    <w:rsid w:val="007C1D9D"/>
    <w:rsid w:val="007C6893"/>
    <w:rsid w:val="007D1A76"/>
    <w:rsid w:val="007E73C5"/>
    <w:rsid w:val="007E79D5"/>
    <w:rsid w:val="007F4087"/>
    <w:rsid w:val="00806569"/>
    <w:rsid w:val="008167F4"/>
    <w:rsid w:val="00820DC7"/>
    <w:rsid w:val="0083646C"/>
    <w:rsid w:val="0085260B"/>
    <w:rsid w:val="00853E42"/>
    <w:rsid w:val="0087145F"/>
    <w:rsid w:val="00872BFD"/>
    <w:rsid w:val="00880099"/>
    <w:rsid w:val="008B2F45"/>
    <w:rsid w:val="008E28FA"/>
    <w:rsid w:val="008F0B17"/>
    <w:rsid w:val="008F284E"/>
    <w:rsid w:val="00900ACB"/>
    <w:rsid w:val="009016A1"/>
    <w:rsid w:val="00925D71"/>
    <w:rsid w:val="009822E5"/>
    <w:rsid w:val="00990ECE"/>
    <w:rsid w:val="009F6486"/>
    <w:rsid w:val="00A03635"/>
    <w:rsid w:val="00A054FD"/>
    <w:rsid w:val="00A06FF4"/>
    <w:rsid w:val="00A10451"/>
    <w:rsid w:val="00A23029"/>
    <w:rsid w:val="00A269C2"/>
    <w:rsid w:val="00A309B1"/>
    <w:rsid w:val="00A33174"/>
    <w:rsid w:val="00A465BE"/>
    <w:rsid w:val="00A46ACE"/>
    <w:rsid w:val="00A531EC"/>
    <w:rsid w:val="00A654D0"/>
    <w:rsid w:val="00AA6833"/>
    <w:rsid w:val="00AA78D3"/>
    <w:rsid w:val="00AD1881"/>
    <w:rsid w:val="00AE212E"/>
    <w:rsid w:val="00AE3766"/>
    <w:rsid w:val="00AF39A5"/>
    <w:rsid w:val="00AF65A0"/>
    <w:rsid w:val="00B15D83"/>
    <w:rsid w:val="00B1635A"/>
    <w:rsid w:val="00B20849"/>
    <w:rsid w:val="00B21B7F"/>
    <w:rsid w:val="00B30100"/>
    <w:rsid w:val="00B3613C"/>
    <w:rsid w:val="00B37B6A"/>
    <w:rsid w:val="00B47730"/>
    <w:rsid w:val="00B932E2"/>
    <w:rsid w:val="00BA4408"/>
    <w:rsid w:val="00BA599A"/>
    <w:rsid w:val="00BB6434"/>
    <w:rsid w:val="00BC1806"/>
    <w:rsid w:val="00BC536B"/>
    <w:rsid w:val="00BD0297"/>
    <w:rsid w:val="00BD4E49"/>
    <w:rsid w:val="00BF76F0"/>
    <w:rsid w:val="00C037BD"/>
    <w:rsid w:val="00C42705"/>
    <w:rsid w:val="00C530B9"/>
    <w:rsid w:val="00C55031"/>
    <w:rsid w:val="00C92A35"/>
    <w:rsid w:val="00C93F56"/>
    <w:rsid w:val="00C947F5"/>
    <w:rsid w:val="00C96CEE"/>
    <w:rsid w:val="00CA09E2"/>
    <w:rsid w:val="00CA2899"/>
    <w:rsid w:val="00CA30A1"/>
    <w:rsid w:val="00CA559B"/>
    <w:rsid w:val="00CA6B5C"/>
    <w:rsid w:val="00CC4154"/>
    <w:rsid w:val="00CC4ED3"/>
    <w:rsid w:val="00CD2DD7"/>
    <w:rsid w:val="00CE602C"/>
    <w:rsid w:val="00CF17D2"/>
    <w:rsid w:val="00D30A34"/>
    <w:rsid w:val="00D41E0D"/>
    <w:rsid w:val="00D4717B"/>
    <w:rsid w:val="00D52CE9"/>
    <w:rsid w:val="00D94395"/>
    <w:rsid w:val="00D975BE"/>
    <w:rsid w:val="00D97C8B"/>
    <w:rsid w:val="00DB005A"/>
    <w:rsid w:val="00DB6BFB"/>
    <w:rsid w:val="00DC57C0"/>
    <w:rsid w:val="00DD2BC9"/>
    <w:rsid w:val="00DE6E46"/>
    <w:rsid w:val="00DF7976"/>
    <w:rsid w:val="00E0423E"/>
    <w:rsid w:val="00E06550"/>
    <w:rsid w:val="00E106AD"/>
    <w:rsid w:val="00E13406"/>
    <w:rsid w:val="00E15832"/>
    <w:rsid w:val="00E310B4"/>
    <w:rsid w:val="00E34500"/>
    <w:rsid w:val="00E37C8F"/>
    <w:rsid w:val="00E42EF6"/>
    <w:rsid w:val="00E611AD"/>
    <w:rsid w:val="00E611DE"/>
    <w:rsid w:val="00E756F0"/>
    <w:rsid w:val="00E77593"/>
    <w:rsid w:val="00E84A4E"/>
    <w:rsid w:val="00E93B8F"/>
    <w:rsid w:val="00E96AB4"/>
    <w:rsid w:val="00E97376"/>
    <w:rsid w:val="00EB262D"/>
    <w:rsid w:val="00EB4F54"/>
    <w:rsid w:val="00EB5A95"/>
    <w:rsid w:val="00ED06E4"/>
    <w:rsid w:val="00ED266D"/>
    <w:rsid w:val="00ED2846"/>
    <w:rsid w:val="00ED6ADF"/>
    <w:rsid w:val="00EF1E62"/>
    <w:rsid w:val="00F0418B"/>
    <w:rsid w:val="00F047D8"/>
    <w:rsid w:val="00F23C44"/>
    <w:rsid w:val="00F32D3E"/>
    <w:rsid w:val="00F33321"/>
    <w:rsid w:val="00F34140"/>
    <w:rsid w:val="00F37ED9"/>
    <w:rsid w:val="00F63965"/>
    <w:rsid w:val="00F92ECA"/>
    <w:rsid w:val="00FA5BBD"/>
    <w:rsid w:val="00FA63F7"/>
    <w:rsid w:val="00FB2FD6"/>
    <w:rsid w:val="00FB51BF"/>
    <w:rsid w:val="00FC547E"/>
    <w:rsid w:val="00FD6957"/>
    <w:rsid w:val="00FF32B2"/>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16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paragraph" w:styleId="NormalWeb">
    <w:name w:val="Normal (Web)"/>
    <w:basedOn w:val="Normal"/>
    <w:uiPriority w:val="99"/>
    <w:unhideWhenUsed/>
    <w:rsid w:val="00711A1C"/>
    <w:pPr>
      <w:spacing w:before="100" w:beforeAutospacing="1" w:after="100" w:afterAutospacing="1"/>
      <w:ind w:firstLine="0"/>
    </w:pPr>
  </w:style>
  <w:style w:type="paragraph" w:styleId="CommentText">
    <w:name w:val="annotation text"/>
    <w:basedOn w:val="Normal"/>
    <w:link w:val="CommentTextChar"/>
    <w:uiPriority w:val="99"/>
    <w:semiHidden/>
    <w:unhideWhenUsed/>
    <w:rsid w:val="008F284E"/>
    <w:pPr>
      <w:spacing w:after="160"/>
      <w:ind w:firstLine="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8F284E"/>
    <w:rPr>
      <w:rFonts w:ascii="Times New Roman" w:eastAsiaTheme="minorHAnsi" w:hAnsi="Times New Roman" w:cstheme="minorBidi"/>
    </w:rPr>
  </w:style>
  <w:style w:type="character" w:styleId="CommentReference">
    <w:name w:val="annotation reference"/>
    <w:basedOn w:val="DefaultParagraphFont"/>
    <w:uiPriority w:val="99"/>
    <w:semiHidden/>
    <w:unhideWhenUsed/>
    <w:rsid w:val="00BC536B"/>
    <w:rPr>
      <w:sz w:val="16"/>
      <w:szCs w:val="16"/>
    </w:rPr>
  </w:style>
  <w:style w:type="paragraph" w:styleId="CommentSubject">
    <w:name w:val="annotation subject"/>
    <w:basedOn w:val="CommentText"/>
    <w:next w:val="CommentText"/>
    <w:link w:val="CommentSubjectChar"/>
    <w:uiPriority w:val="99"/>
    <w:semiHidden/>
    <w:unhideWhenUsed/>
    <w:rsid w:val="00BC536B"/>
    <w:pPr>
      <w:spacing w:after="0"/>
      <w:ind w:firstLine="720"/>
    </w:pPr>
    <w:rPr>
      <w:rFonts w:eastAsia="Times New Roman" w:cs="Times New Roman"/>
      <w:b/>
      <w:bCs/>
    </w:rPr>
  </w:style>
  <w:style w:type="character" w:customStyle="1" w:styleId="CommentSubjectChar">
    <w:name w:val="Comment Subject Char"/>
    <w:basedOn w:val="CommentTextChar"/>
    <w:link w:val="CommentSubject"/>
    <w:uiPriority w:val="99"/>
    <w:semiHidden/>
    <w:rsid w:val="00BC536B"/>
    <w:rPr>
      <w:rFonts w:ascii="Times New Roman" w:eastAsia="Times New Roman" w:hAnsi="Times New Roman"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70766">
      <w:bodyDiv w:val="1"/>
      <w:marLeft w:val="0"/>
      <w:marRight w:val="0"/>
      <w:marTop w:val="0"/>
      <w:marBottom w:val="0"/>
      <w:divBdr>
        <w:top w:val="none" w:sz="0" w:space="0" w:color="auto"/>
        <w:left w:val="none" w:sz="0" w:space="0" w:color="auto"/>
        <w:bottom w:val="none" w:sz="0" w:space="0" w:color="auto"/>
        <w:right w:val="none" w:sz="0" w:space="0" w:color="auto"/>
      </w:divBdr>
    </w:div>
    <w:div w:id="258293815">
      <w:bodyDiv w:val="1"/>
      <w:marLeft w:val="0"/>
      <w:marRight w:val="0"/>
      <w:marTop w:val="0"/>
      <w:marBottom w:val="0"/>
      <w:divBdr>
        <w:top w:val="none" w:sz="0" w:space="0" w:color="auto"/>
        <w:left w:val="none" w:sz="0" w:space="0" w:color="auto"/>
        <w:bottom w:val="none" w:sz="0" w:space="0" w:color="auto"/>
        <w:right w:val="none" w:sz="0" w:space="0" w:color="auto"/>
      </w:divBdr>
    </w:div>
    <w:div w:id="546841483">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916669613">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355224844">
      <w:bodyDiv w:val="1"/>
      <w:marLeft w:val="0"/>
      <w:marRight w:val="0"/>
      <w:marTop w:val="0"/>
      <w:marBottom w:val="0"/>
      <w:divBdr>
        <w:top w:val="none" w:sz="0" w:space="0" w:color="auto"/>
        <w:left w:val="none" w:sz="0" w:space="0" w:color="auto"/>
        <w:bottom w:val="none" w:sz="0" w:space="0" w:color="auto"/>
        <w:right w:val="none" w:sz="0" w:space="0" w:color="auto"/>
      </w:divBdr>
    </w:div>
    <w:div w:id="1502311925">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213975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4A0AE-4805-4352-AE8F-95FEE0773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2022-03-23T22:38:00Z</dcterms:created>
  <dcterms:modified xsi:type="dcterms:W3CDTF">2023-12-05T17:19:00Z</dcterms:modified>
</cp:coreProperties>
</file>