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24AF8F5A" w14:textId="77777777" w:rsidR="00861653" w:rsidRPr="00861653" w:rsidRDefault="00861653" w:rsidP="00E9334B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THE COUNCIL</w:t>
      </w:r>
      <w:r w:rsidRPr="00861653">
        <w:rPr>
          <w:snapToGrid w:val="0"/>
          <w:spacing w:val="-3"/>
          <w:sz w:val="24"/>
          <w:szCs w:val="24"/>
        </w:rPr>
        <w:fldChar w:fldCharType="begin"/>
      </w:r>
      <w:r w:rsidRPr="00861653">
        <w:rPr>
          <w:snapToGrid w:val="0"/>
          <w:spacing w:val="-3"/>
          <w:sz w:val="24"/>
          <w:szCs w:val="24"/>
        </w:rPr>
        <w:instrText xml:space="preserve">PRIVATE </w:instrText>
      </w:r>
      <w:r w:rsidRPr="00861653">
        <w:rPr>
          <w:snapToGrid w:val="0"/>
          <w:spacing w:val="-3"/>
          <w:sz w:val="24"/>
          <w:szCs w:val="24"/>
        </w:rPr>
        <w:fldChar w:fldCharType="end"/>
      </w:r>
    </w:p>
    <w:p w14:paraId="7E1B33BA" w14:textId="77777777" w:rsidR="00861653" w:rsidRPr="00861653" w:rsidRDefault="00861653" w:rsidP="00861653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749C6413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JOINT REPORT OF THE LAND USE COMMITTEE</w:t>
      </w:r>
    </w:p>
    <w:p w14:paraId="2EB81055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THE</w:t>
      </w:r>
    </w:p>
    <w:p w14:paraId="66576837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4245EFEE" w14:textId="6B29223D" w:rsid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24136CB8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02CE5405" w14:textId="1A3B8ED1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4E0D31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and </w:t>
      </w:r>
      <w:r w:rsidR="004E0D31">
        <w:rPr>
          <w:b/>
          <w:sz w:val="24"/>
          <w:szCs w:val="24"/>
        </w:rPr>
        <w:t>14</w:t>
      </w:r>
    </w:p>
    <w:p w14:paraId="4079FD36" w14:textId="33D9065C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3F4526">
        <w:rPr>
          <w:b/>
          <w:sz w:val="24"/>
          <w:szCs w:val="24"/>
        </w:rPr>
        <w:t>101</w:t>
      </w:r>
      <w:r>
        <w:rPr>
          <w:b/>
          <w:sz w:val="24"/>
          <w:szCs w:val="24"/>
        </w:rPr>
        <w:t xml:space="preserve"> and </w:t>
      </w:r>
      <w:r w:rsidR="003F4526">
        <w:rPr>
          <w:b/>
          <w:sz w:val="24"/>
          <w:szCs w:val="24"/>
        </w:rPr>
        <w:t>102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57A70AB8" w14:textId="77777777" w:rsidR="00861653" w:rsidRPr="00861653" w:rsidRDefault="00861653" w:rsidP="00E9334B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By Council Members Salamanca and Louis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13ACC540" w14:textId="497CA6D7" w:rsidR="00A43D32" w:rsidRDefault="006C7BA9" w:rsidP="00E933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Pr="00E9334B">
        <w:rPr>
          <w:b/>
          <w:sz w:val="24"/>
          <w:szCs w:val="24"/>
        </w:rPr>
        <w:t xml:space="preserve"> </w:t>
      </w:r>
      <w:r w:rsidR="00EC53DA" w:rsidRPr="00E9334B">
        <w:rPr>
          <w:b/>
          <w:sz w:val="24"/>
          <w:szCs w:val="24"/>
        </w:rPr>
        <w:t>C</w:t>
      </w:r>
      <w:r w:rsidR="00C82611" w:rsidRPr="00E9334B">
        <w:rPr>
          <w:b/>
          <w:sz w:val="24"/>
          <w:szCs w:val="24"/>
        </w:rPr>
        <w:t>B</w:t>
      </w:r>
      <w:r w:rsidR="00A07B12" w:rsidRPr="00E9334B">
        <w:rPr>
          <w:b/>
          <w:sz w:val="24"/>
          <w:szCs w:val="24"/>
        </w:rPr>
        <w:t>-</w:t>
      </w:r>
      <w:r w:rsidR="00321F64" w:rsidRPr="00E9334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A07B12" w:rsidRPr="00E9334B">
        <w:rPr>
          <w:b/>
          <w:sz w:val="24"/>
          <w:szCs w:val="24"/>
        </w:rPr>
        <w:t xml:space="preserve"> </w:t>
      </w:r>
      <w:r w:rsidR="001C1EAC" w:rsidRPr="00E9334B">
        <w:rPr>
          <w:b/>
          <w:sz w:val="24"/>
          <w:szCs w:val="24"/>
        </w:rPr>
        <w:t xml:space="preserve">  </w:t>
      </w:r>
      <w:r w:rsidR="00A07B12" w:rsidRPr="00E9334B">
        <w:rPr>
          <w:b/>
          <w:sz w:val="24"/>
          <w:szCs w:val="24"/>
        </w:rPr>
        <w:t xml:space="preserve">– </w:t>
      </w:r>
      <w:r w:rsidR="001C1EAC" w:rsidRPr="00E9334B">
        <w:rPr>
          <w:b/>
          <w:sz w:val="24"/>
          <w:szCs w:val="24"/>
        </w:rPr>
        <w:t xml:space="preserve">  </w:t>
      </w:r>
      <w:r w:rsidR="00EC53DA" w:rsidRPr="00E9334B">
        <w:rPr>
          <w:b/>
          <w:sz w:val="24"/>
          <w:szCs w:val="24"/>
        </w:rPr>
        <w:t>TWO</w:t>
      </w:r>
      <w:r w:rsidR="00C82611" w:rsidRPr="00E9334B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 xml:space="preserve">CASTLE III 107-111 </w:t>
      </w:r>
    </w:p>
    <w:p w14:paraId="415E4633" w14:textId="08CF4268" w:rsidR="001C1EAC" w:rsidRDefault="00A43D32" w:rsidP="00E9334B">
      <w:pPr>
        <w:tabs>
          <w:tab w:val="left" w:pos="27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C7BA9">
        <w:rPr>
          <w:b/>
          <w:sz w:val="24"/>
          <w:szCs w:val="24"/>
        </w:rPr>
        <w:t>EAST 123</w:t>
      </w:r>
      <w:r w:rsidR="006C7BA9" w:rsidRPr="00E9334B">
        <w:rPr>
          <w:b/>
          <w:sz w:val="24"/>
          <w:szCs w:val="24"/>
          <w:vertAlign w:val="superscript"/>
        </w:rPr>
        <w:t>RD</w:t>
      </w:r>
      <w:r w:rsidR="006C7BA9">
        <w:rPr>
          <w:b/>
          <w:sz w:val="24"/>
          <w:szCs w:val="24"/>
        </w:rPr>
        <w:t xml:space="preserve"> STREET</w:t>
      </w:r>
    </w:p>
    <w:p w14:paraId="5A26A589" w14:textId="6617EC82" w:rsidR="00352B68" w:rsidRDefault="00352B68" w:rsidP="00677338">
      <w:pPr>
        <w:ind w:right="90"/>
        <w:jc w:val="both"/>
        <w:rPr>
          <w:b/>
          <w:sz w:val="24"/>
          <w:szCs w:val="24"/>
        </w:rPr>
      </w:pPr>
    </w:p>
    <w:p w14:paraId="3ED92346" w14:textId="77777777" w:rsidR="00A43D32" w:rsidRPr="001C5CB5" w:rsidRDefault="00A43D32" w:rsidP="00677338">
      <w:pPr>
        <w:ind w:right="90"/>
        <w:jc w:val="both"/>
        <w:rPr>
          <w:b/>
          <w:sz w:val="24"/>
          <w:szCs w:val="24"/>
        </w:rPr>
      </w:pPr>
    </w:p>
    <w:p w14:paraId="58B7EEFD" w14:textId="2B37E9FA" w:rsidR="00802D5F" w:rsidRPr="001C4086" w:rsidRDefault="00B6144C" w:rsidP="00677338">
      <w:pPr>
        <w:ind w:right="90"/>
        <w:jc w:val="both"/>
        <w:rPr>
          <w:b/>
          <w:sz w:val="24"/>
          <w:szCs w:val="24"/>
        </w:rPr>
      </w:pPr>
      <w:r w:rsidRPr="001C4086">
        <w:rPr>
          <w:b/>
          <w:sz w:val="24"/>
          <w:szCs w:val="24"/>
        </w:rPr>
        <w:t xml:space="preserve">C </w:t>
      </w:r>
      <w:r w:rsidR="00A43D32">
        <w:rPr>
          <w:b/>
          <w:sz w:val="24"/>
          <w:szCs w:val="24"/>
        </w:rPr>
        <w:t xml:space="preserve">220059 ZSM </w:t>
      </w:r>
      <w:r w:rsidR="00C82611" w:rsidRPr="001C4086">
        <w:rPr>
          <w:b/>
          <w:sz w:val="24"/>
          <w:szCs w:val="24"/>
        </w:rPr>
        <w:t>(</w:t>
      </w:r>
      <w:r w:rsidR="008E619D" w:rsidRPr="001C4086">
        <w:rPr>
          <w:b/>
          <w:sz w:val="24"/>
          <w:szCs w:val="24"/>
        </w:rPr>
        <w:t xml:space="preserve">L.U. No. </w:t>
      </w:r>
      <w:r w:rsidR="00A43D32">
        <w:rPr>
          <w:b/>
          <w:sz w:val="24"/>
          <w:szCs w:val="24"/>
        </w:rPr>
        <w:t>13</w:t>
      </w:r>
      <w:r w:rsidR="00C82611" w:rsidRPr="001C4086">
        <w:rPr>
          <w:b/>
          <w:sz w:val="24"/>
          <w:szCs w:val="24"/>
        </w:rPr>
        <w:t>)</w:t>
      </w:r>
    </w:p>
    <w:p w14:paraId="23583F4C" w14:textId="77777777" w:rsidR="00C82611" w:rsidRPr="001C4086" w:rsidRDefault="00C82611" w:rsidP="00677338">
      <w:pPr>
        <w:jc w:val="both"/>
        <w:rPr>
          <w:sz w:val="24"/>
          <w:szCs w:val="24"/>
        </w:rPr>
      </w:pPr>
    </w:p>
    <w:p w14:paraId="3C867551" w14:textId="44C9DB95" w:rsidR="00C12283" w:rsidRPr="00C12283" w:rsidRDefault="00562122" w:rsidP="00C12283">
      <w:pPr>
        <w:pStyle w:val="BodyText"/>
        <w:rPr>
          <w:b/>
          <w:szCs w:val="24"/>
        </w:rPr>
      </w:pPr>
      <w:r w:rsidRPr="00452F52">
        <w:rPr>
          <w:szCs w:val="24"/>
        </w:rPr>
        <w:tab/>
      </w:r>
      <w:r w:rsidR="00E572DD" w:rsidRPr="00452F52">
        <w:rPr>
          <w:szCs w:val="24"/>
        </w:rPr>
        <w:t xml:space="preserve">City </w:t>
      </w:r>
      <w:r w:rsidR="00E572DD" w:rsidRPr="004061F4">
        <w:rPr>
          <w:szCs w:val="24"/>
        </w:rPr>
        <w:t>Planning Commission decision approving an application submitted by</w:t>
      </w:r>
      <w:r w:rsidR="00A43D32">
        <w:rPr>
          <w:szCs w:val="24"/>
        </w:rPr>
        <w:t xml:space="preserve"> </w:t>
      </w:r>
      <w:r w:rsidR="00C12283" w:rsidRPr="00C12283">
        <w:rPr>
          <w:szCs w:val="24"/>
        </w:rPr>
        <w:t>the N</w:t>
      </w:r>
      <w:r w:rsidR="00C12283">
        <w:rPr>
          <w:szCs w:val="24"/>
        </w:rPr>
        <w:t xml:space="preserve">ew </w:t>
      </w:r>
      <w:r w:rsidR="00C12283" w:rsidRPr="00C12283">
        <w:rPr>
          <w:szCs w:val="24"/>
        </w:rPr>
        <w:t>Y</w:t>
      </w:r>
      <w:r w:rsidR="00C12283">
        <w:rPr>
          <w:szCs w:val="24"/>
        </w:rPr>
        <w:t xml:space="preserve">ork </w:t>
      </w:r>
      <w:r w:rsidR="00C12283" w:rsidRPr="00C12283">
        <w:rPr>
          <w:szCs w:val="24"/>
        </w:rPr>
        <w:t>C</w:t>
      </w:r>
      <w:r w:rsidR="00C12283">
        <w:rPr>
          <w:szCs w:val="24"/>
        </w:rPr>
        <w:t>ity</w:t>
      </w:r>
      <w:r w:rsidR="00C12283" w:rsidRPr="00C12283">
        <w:rPr>
          <w:szCs w:val="24"/>
        </w:rPr>
        <w:t xml:space="preserve"> Department of Housing Preservation and Development</w:t>
      </w:r>
      <w:r w:rsidR="00C12283">
        <w:rPr>
          <w:szCs w:val="24"/>
        </w:rPr>
        <w:t xml:space="preserve"> (HPD),</w:t>
      </w:r>
      <w:r w:rsidR="00C12283" w:rsidRPr="00C12283">
        <w:rPr>
          <w:szCs w:val="24"/>
        </w:rPr>
        <w:t xml:space="preserve"> pursuant to Sections 197-c and 201 of the New York City Charter for the grant of a special permit pursuant to Section 74-903 of the Zoning Resolution to modify the requirements of Section 24-111 (Maximum floor area ratio for certain community facility uses) to permit the allowable community facility floor area ratio of Section 24-11 (Maximum Floor Area Ration and Percentage of Lot Coverage) to apply to a non-profit institution with sleeping accommodations, in connection with a proposed 15-story building on property located at 107-111 East 123rd Street (Block 1772, Lots 4, 7 and 8), in an R7-2 District</w:t>
      </w:r>
      <w:r w:rsidR="00C12283">
        <w:rPr>
          <w:szCs w:val="24"/>
        </w:rPr>
        <w:t xml:space="preserve">. </w:t>
      </w:r>
    </w:p>
    <w:p w14:paraId="6A0A51BE" w14:textId="5C52377A" w:rsidR="00F00DE5" w:rsidRDefault="00F00DE5" w:rsidP="009A663A">
      <w:pPr>
        <w:jc w:val="both"/>
        <w:rPr>
          <w:color w:val="000000" w:themeColor="text1"/>
          <w:sz w:val="24"/>
          <w:szCs w:val="24"/>
        </w:rPr>
      </w:pPr>
    </w:p>
    <w:p w14:paraId="5B78E51D" w14:textId="77777777" w:rsidR="001C5CB5" w:rsidRPr="000C4C22" w:rsidRDefault="001C5CB5" w:rsidP="00E9334B">
      <w:pPr>
        <w:jc w:val="both"/>
        <w:rPr>
          <w:sz w:val="24"/>
          <w:szCs w:val="24"/>
        </w:rPr>
      </w:pPr>
    </w:p>
    <w:p w14:paraId="47FA67A5" w14:textId="1A726FBD" w:rsidR="00F33120" w:rsidRPr="0087193A" w:rsidRDefault="000D7289" w:rsidP="009A6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220060 HAM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 xml:space="preserve">L.U. No. </w:t>
      </w:r>
      <w:r>
        <w:rPr>
          <w:b/>
          <w:sz w:val="24"/>
          <w:szCs w:val="24"/>
        </w:rPr>
        <w:t>14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07880574" w14:textId="33356A5F" w:rsidR="009F1ABA" w:rsidRDefault="001C5CB5" w:rsidP="00B612DC">
      <w:pPr>
        <w:pStyle w:val="Default"/>
        <w:jc w:val="both"/>
        <w:rPr>
          <w:rFonts w:eastAsia="Calibri"/>
          <w:sz w:val="23"/>
          <w:szCs w:val="23"/>
        </w:rPr>
      </w:pPr>
      <w:r w:rsidRPr="00C93F01">
        <w:tab/>
      </w:r>
      <w:r w:rsidR="00B4558D" w:rsidRPr="00C93F01">
        <w:t>City Planni</w:t>
      </w:r>
      <w:r w:rsidR="00B5573B" w:rsidRPr="00C93F01">
        <w:t xml:space="preserve">ng Commission decision approving </w:t>
      </w:r>
      <w:r w:rsidR="00B4558D" w:rsidRPr="00C93F01">
        <w:t xml:space="preserve">an </w:t>
      </w:r>
      <w:r w:rsidR="00B4558D" w:rsidRPr="00C93F01">
        <w:rPr>
          <w:rFonts w:eastAsia="Calibri"/>
        </w:rPr>
        <w:t xml:space="preserve">application </w:t>
      </w:r>
      <w:r w:rsidR="00D2404D" w:rsidRPr="00D2404D">
        <w:rPr>
          <w:rFonts w:eastAsia="Calibri"/>
          <w:sz w:val="23"/>
          <w:szCs w:val="23"/>
        </w:rPr>
        <w:t xml:space="preserve">submitted by the </w:t>
      </w:r>
      <w:r w:rsidR="00D2404D">
        <w:rPr>
          <w:rFonts w:eastAsia="Calibri"/>
          <w:sz w:val="23"/>
          <w:szCs w:val="23"/>
        </w:rPr>
        <w:t xml:space="preserve">New York City </w:t>
      </w:r>
      <w:r w:rsidR="00D2404D" w:rsidRPr="00D2404D">
        <w:rPr>
          <w:rFonts w:eastAsia="Calibri"/>
          <w:sz w:val="23"/>
          <w:szCs w:val="23"/>
        </w:rPr>
        <w:t>Department of Housing Pre</w:t>
      </w:r>
      <w:r w:rsidR="009F1ABA">
        <w:rPr>
          <w:rFonts w:eastAsia="Calibri"/>
          <w:sz w:val="23"/>
          <w:szCs w:val="23"/>
        </w:rPr>
        <w:t>servation and Development (HPD):</w:t>
      </w:r>
    </w:p>
    <w:p w14:paraId="2E637911" w14:textId="77777777" w:rsidR="009F1ABA" w:rsidRDefault="009F1ABA" w:rsidP="00B612DC">
      <w:pPr>
        <w:pStyle w:val="Default"/>
        <w:jc w:val="both"/>
        <w:rPr>
          <w:rFonts w:eastAsia="Calibri"/>
          <w:sz w:val="23"/>
          <w:szCs w:val="23"/>
        </w:rPr>
      </w:pPr>
    </w:p>
    <w:p w14:paraId="65FC3FE7" w14:textId="77777777" w:rsidR="009B290D" w:rsidRDefault="009F1ABA" w:rsidP="009B290D">
      <w:pPr>
        <w:numPr>
          <w:ilvl w:val="0"/>
          <w:numId w:val="15"/>
        </w:numPr>
        <w:ind w:hanging="720"/>
        <w:jc w:val="both"/>
        <w:rPr>
          <w:sz w:val="24"/>
          <w:szCs w:val="24"/>
        </w:rPr>
      </w:pPr>
      <w:r w:rsidRPr="009F1ABA">
        <w:rPr>
          <w:sz w:val="24"/>
          <w:szCs w:val="24"/>
        </w:rPr>
        <w:t xml:space="preserve">pursuant to Article 16 of the General Municipal Law of New York State for: </w:t>
      </w:r>
    </w:p>
    <w:p w14:paraId="7B32D60F" w14:textId="5B699787" w:rsidR="009F1ABA" w:rsidRPr="009F1ABA" w:rsidRDefault="009F1ABA" w:rsidP="009B290D">
      <w:pPr>
        <w:ind w:left="720"/>
        <w:jc w:val="both"/>
        <w:rPr>
          <w:sz w:val="24"/>
          <w:szCs w:val="24"/>
        </w:rPr>
      </w:pPr>
    </w:p>
    <w:p w14:paraId="684B04EB" w14:textId="77777777" w:rsidR="009F1ABA" w:rsidRPr="009F1ABA" w:rsidRDefault="009F1ABA" w:rsidP="009B290D">
      <w:pPr>
        <w:numPr>
          <w:ilvl w:val="1"/>
          <w:numId w:val="15"/>
        </w:numPr>
        <w:ind w:hanging="720"/>
        <w:jc w:val="both"/>
        <w:rPr>
          <w:sz w:val="24"/>
          <w:szCs w:val="24"/>
        </w:rPr>
      </w:pPr>
      <w:r w:rsidRPr="009F1ABA">
        <w:rPr>
          <w:sz w:val="24"/>
          <w:szCs w:val="24"/>
        </w:rPr>
        <w:t xml:space="preserve">the designation of property located at 107-111 East 123rd Street (Block 1772, Lots 4, 7 and 8) as an Urban Development Action Area; and </w:t>
      </w:r>
    </w:p>
    <w:p w14:paraId="210894CC" w14:textId="77777777" w:rsidR="009F1ABA" w:rsidRPr="009F1ABA" w:rsidRDefault="009F1ABA" w:rsidP="009B290D">
      <w:pPr>
        <w:ind w:left="1440" w:hanging="720"/>
        <w:jc w:val="both"/>
        <w:rPr>
          <w:sz w:val="24"/>
          <w:szCs w:val="24"/>
        </w:rPr>
      </w:pPr>
    </w:p>
    <w:p w14:paraId="61411F63" w14:textId="77777777" w:rsidR="009F1ABA" w:rsidRPr="009F1ABA" w:rsidRDefault="009F1ABA" w:rsidP="009B290D">
      <w:pPr>
        <w:numPr>
          <w:ilvl w:val="1"/>
          <w:numId w:val="15"/>
        </w:numPr>
        <w:ind w:hanging="720"/>
        <w:jc w:val="both"/>
        <w:rPr>
          <w:sz w:val="24"/>
          <w:szCs w:val="24"/>
        </w:rPr>
      </w:pPr>
      <w:r w:rsidRPr="009F1ABA">
        <w:rPr>
          <w:sz w:val="24"/>
          <w:szCs w:val="24"/>
        </w:rPr>
        <w:t xml:space="preserve">an Urban Development Action Area Project for such area; and  </w:t>
      </w:r>
    </w:p>
    <w:p w14:paraId="1A5E0B88" w14:textId="77777777" w:rsidR="009F1ABA" w:rsidRPr="009F1ABA" w:rsidRDefault="009F1ABA" w:rsidP="009B290D">
      <w:pPr>
        <w:ind w:left="1440" w:hanging="720"/>
        <w:jc w:val="both"/>
        <w:rPr>
          <w:sz w:val="24"/>
          <w:szCs w:val="24"/>
        </w:rPr>
      </w:pPr>
    </w:p>
    <w:p w14:paraId="0702C68C" w14:textId="77777777" w:rsidR="00B612DC" w:rsidRDefault="009F1ABA" w:rsidP="009B290D">
      <w:pPr>
        <w:numPr>
          <w:ilvl w:val="0"/>
          <w:numId w:val="15"/>
        </w:numPr>
        <w:ind w:hanging="720"/>
        <w:jc w:val="both"/>
        <w:rPr>
          <w:sz w:val="24"/>
          <w:szCs w:val="24"/>
        </w:rPr>
      </w:pPr>
      <w:r w:rsidRPr="009F1ABA">
        <w:rPr>
          <w:sz w:val="24"/>
          <w:szCs w:val="24"/>
        </w:rPr>
        <w:lastRenderedPageBreak/>
        <w:t xml:space="preserve">pursuant to Section 197-c of the New York City Charter for the disposition of such property to a developer to be selected by HPD; </w:t>
      </w:r>
    </w:p>
    <w:p w14:paraId="24ED2FD5" w14:textId="7CE6F11D" w:rsidR="009F1ABA" w:rsidRPr="009B290D" w:rsidRDefault="009F1ABA" w:rsidP="009B290D">
      <w:pPr>
        <w:ind w:left="720"/>
        <w:jc w:val="both"/>
        <w:rPr>
          <w:sz w:val="24"/>
          <w:szCs w:val="24"/>
        </w:rPr>
      </w:pPr>
    </w:p>
    <w:p w14:paraId="3A50C689" w14:textId="6F53573F" w:rsidR="009F1ABA" w:rsidRPr="009F1ABA" w:rsidRDefault="009F1ABA" w:rsidP="009B290D">
      <w:pPr>
        <w:jc w:val="both"/>
        <w:rPr>
          <w:b/>
          <w:sz w:val="24"/>
          <w:szCs w:val="24"/>
        </w:rPr>
      </w:pPr>
      <w:r w:rsidRPr="009F1ABA">
        <w:rPr>
          <w:sz w:val="24"/>
          <w:szCs w:val="24"/>
        </w:rPr>
        <w:t>to facilitate the development of a 15-story building containing approximately 81 supportive and affordable housing units</w:t>
      </w:r>
      <w:r w:rsidR="005A79BD">
        <w:rPr>
          <w:sz w:val="24"/>
          <w:szCs w:val="24"/>
        </w:rPr>
        <w:t>.</w:t>
      </w:r>
    </w:p>
    <w:p w14:paraId="41EA2A4D" w14:textId="77777777" w:rsidR="009F1ABA" w:rsidRDefault="009F1ABA" w:rsidP="00E9334B">
      <w:pPr>
        <w:pStyle w:val="Default"/>
        <w:jc w:val="both"/>
        <w:rPr>
          <w:rFonts w:eastAsia="Calibri"/>
          <w:sz w:val="23"/>
          <w:szCs w:val="23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021E927C" w:rsidR="00F503C5" w:rsidRDefault="00F503C5" w:rsidP="00F503C5">
      <w:pPr>
        <w:jc w:val="both"/>
        <w:rPr>
          <w:sz w:val="24"/>
          <w:szCs w:val="24"/>
        </w:rPr>
      </w:pPr>
    </w:p>
    <w:p w14:paraId="745A1A56" w14:textId="4BE9ED44" w:rsidR="00952D35" w:rsidRPr="00952D35" w:rsidRDefault="009F6311" w:rsidP="00E93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 grant an approval of the special permit pursuant to ZR Section </w:t>
      </w:r>
      <w:r w:rsidR="00C91BB5">
        <w:rPr>
          <w:sz w:val="24"/>
          <w:szCs w:val="24"/>
        </w:rPr>
        <w:t xml:space="preserve">74-903 to </w:t>
      </w:r>
      <w:r w:rsidR="00E800F9">
        <w:rPr>
          <w:sz w:val="24"/>
          <w:szCs w:val="24"/>
        </w:rPr>
        <w:t xml:space="preserve">modify the maximum floor area ratio for certain community facility uses and </w:t>
      </w:r>
      <w:r w:rsidR="006E79B9">
        <w:rPr>
          <w:sz w:val="24"/>
          <w:szCs w:val="24"/>
        </w:rPr>
        <w:t xml:space="preserve">approve the urban development action area designation, project approval, and disposition of city-owned property </w:t>
      </w:r>
      <w:r w:rsidR="00952D35">
        <w:rPr>
          <w:sz w:val="24"/>
          <w:szCs w:val="24"/>
        </w:rPr>
        <w:t xml:space="preserve">to </w:t>
      </w:r>
      <w:r w:rsidR="00952D35" w:rsidRPr="00952D35">
        <w:rPr>
          <w:sz w:val="24"/>
          <w:szCs w:val="24"/>
        </w:rPr>
        <w:t>facilitate the development of a 15-story building containing 81 supportive and affordable housing units, plus one superintendent’s unit, and community facility space for formerly homeless individuals and low-income individuals and households in East Harlem, Manhattan Community District 11.</w:t>
      </w:r>
    </w:p>
    <w:p w14:paraId="08F61623" w14:textId="491E1414" w:rsidR="009F6311" w:rsidRDefault="009F6311" w:rsidP="00E9334B">
      <w:pPr>
        <w:jc w:val="both"/>
        <w:rPr>
          <w:sz w:val="24"/>
          <w:szCs w:val="24"/>
        </w:rPr>
      </w:pPr>
    </w:p>
    <w:p w14:paraId="21F52ABE" w14:textId="4B8AA8FF" w:rsidR="009F6311" w:rsidRDefault="009F6311" w:rsidP="00E9334B">
      <w:pPr>
        <w:jc w:val="both"/>
        <w:rPr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64D04135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952D35" w:rsidRPr="00E9334B">
        <w:rPr>
          <w:sz w:val="24"/>
          <w:szCs w:val="24"/>
        </w:rPr>
        <w:t>February 16</w:t>
      </w:r>
      <w:r w:rsidR="00952D35">
        <w:rPr>
          <w:sz w:val="24"/>
          <w:szCs w:val="24"/>
        </w:rPr>
        <w:t xml:space="preserve">, </w:t>
      </w:r>
      <w:r w:rsidR="006B464B">
        <w:rPr>
          <w:sz w:val="24"/>
          <w:szCs w:val="24"/>
        </w:rPr>
        <w:t>202</w:t>
      </w:r>
      <w:r w:rsidR="00952D35">
        <w:rPr>
          <w:sz w:val="24"/>
          <w:szCs w:val="24"/>
        </w:rPr>
        <w:t>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140263C2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DD36B2">
        <w:rPr>
          <w:sz w:val="24"/>
          <w:szCs w:val="24"/>
        </w:rPr>
        <w:t>Six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A42ECC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034AA60A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3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6B45CB">
            <w:rPr>
              <w:rStyle w:val="Style4"/>
            </w:rPr>
            <w:t>March 3,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195E22BA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on L.U. Nos. </w:t>
      </w:r>
      <w:r w:rsidR="005150D6">
        <w:rPr>
          <w:szCs w:val="24"/>
        </w:rPr>
        <w:t>13 and 14.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0F5DCEA3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Louis</w:t>
      </w:r>
      <w:r w:rsidRPr="00C70E06">
        <w:rPr>
          <w:sz w:val="24"/>
          <w:szCs w:val="24"/>
        </w:rPr>
        <w:tab/>
        <w:t>None</w:t>
      </w:r>
      <w:r w:rsidRPr="00C70E06">
        <w:rPr>
          <w:sz w:val="24"/>
          <w:szCs w:val="24"/>
        </w:rPr>
        <w:tab/>
        <w:t>None</w:t>
      </w:r>
    </w:p>
    <w:p w14:paraId="1CCCFB90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Feliz</w:t>
      </w:r>
    </w:p>
    <w:p w14:paraId="7EDB8D90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De la Rosa</w:t>
      </w:r>
    </w:p>
    <w:p w14:paraId="47D2CDBD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Marte</w:t>
      </w:r>
    </w:p>
    <w:p w14:paraId="7D2BB262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Nurse</w:t>
      </w:r>
    </w:p>
    <w:p w14:paraId="10675AEE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Ung</w:t>
      </w:r>
    </w:p>
    <w:p w14:paraId="525DEAF0" w14:textId="77777777" w:rsidR="00A17061" w:rsidRDefault="00A17061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54456667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3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E3F82">
            <w:rPr>
              <w:rStyle w:val="Style4"/>
            </w:rPr>
            <w:t>March 21,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F8E0138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Salamanca</w:t>
      </w:r>
      <w:r w:rsidRPr="009B10F9">
        <w:rPr>
          <w:sz w:val="24"/>
          <w:szCs w:val="24"/>
        </w:rPr>
        <w:tab/>
        <w:t>None</w:t>
      </w:r>
      <w:r w:rsidRPr="009B10F9">
        <w:rPr>
          <w:sz w:val="24"/>
          <w:szCs w:val="24"/>
        </w:rPr>
        <w:tab/>
        <w:t>None</w:t>
      </w:r>
    </w:p>
    <w:p w14:paraId="55D1721F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Moya</w:t>
      </w:r>
    </w:p>
    <w:p w14:paraId="5F13F29D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Rivera</w:t>
      </w:r>
    </w:p>
    <w:p w14:paraId="1B4F6BB2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Louis</w:t>
      </w:r>
    </w:p>
    <w:p w14:paraId="50E34C67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Riley</w:t>
      </w:r>
    </w:p>
    <w:p w14:paraId="3AF6E2DC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Brooks-Powers</w:t>
      </w:r>
    </w:p>
    <w:p w14:paraId="2C69EACA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Bottcher</w:t>
      </w:r>
    </w:p>
    <w:p w14:paraId="76610B31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Hanks</w:t>
      </w:r>
    </w:p>
    <w:p w14:paraId="03F73F68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Kagan</w:t>
      </w:r>
    </w:p>
    <w:p w14:paraId="3F481BC6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Krishnan</w:t>
      </w:r>
    </w:p>
    <w:p w14:paraId="58E706BF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Sanchez</w:t>
      </w:r>
    </w:p>
    <w:p w14:paraId="31FABC48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FEE7" w14:textId="77777777" w:rsidR="00D538F5" w:rsidRDefault="00D538F5">
      <w:r>
        <w:separator/>
      </w:r>
    </w:p>
  </w:endnote>
  <w:endnote w:type="continuationSeparator" w:id="0">
    <w:p w14:paraId="4EF8EA7D" w14:textId="77777777" w:rsidR="00D538F5" w:rsidRDefault="00D5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0FD3" w14:textId="77777777" w:rsidR="00D538F5" w:rsidRDefault="00D538F5">
      <w:r>
        <w:separator/>
      </w:r>
    </w:p>
  </w:footnote>
  <w:footnote w:type="continuationSeparator" w:id="0">
    <w:p w14:paraId="443C17AD" w14:textId="77777777" w:rsidR="00D538F5" w:rsidRDefault="00D5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7E0BC633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3F4526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C70495">
      <w:rPr>
        <w:b/>
        <w:bCs/>
        <w:sz w:val="24"/>
      </w:rPr>
      <w:t>3</w:t>
    </w:r>
  </w:p>
  <w:p w14:paraId="72E4FCB2" w14:textId="48982C87" w:rsidR="00822B56" w:rsidRPr="00E9334B" w:rsidRDefault="00EB5F5E" w:rsidP="00822B56">
    <w:pPr>
      <w:rPr>
        <w:b/>
        <w:sz w:val="24"/>
        <w:szCs w:val="24"/>
      </w:rPr>
    </w:pPr>
    <w:r w:rsidRPr="00E9334B">
      <w:rPr>
        <w:b/>
        <w:sz w:val="24"/>
        <w:szCs w:val="24"/>
      </w:rPr>
      <w:t>C 220059 ZSM</w:t>
    </w:r>
    <w:r w:rsidRPr="00E9334B" w:rsidDel="00EB5F5E">
      <w:rPr>
        <w:b/>
        <w:sz w:val="24"/>
        <w:szCs w:val="24"/>
      </w:rPr>
      <w:t xml:space="preserve"> </w:t>
    </w:r>
    <w:r w:rsidR="00AA2755" w:rsidRPr="00E9334B">
      <w:rPr>
        <w:b/>
        <w:sz w:val="24"/>
        <w:szCs w:val="24"/>
      </w:rPr>
      <w:t xml:space="preserve">and </w:t>
    </w:r>
    <w:r w:rsidRPr="00E9334B">
      <w:rPr>
        <w:b/>
        <w:sz w:val="24"/>
        <w:szCs w:val="24"/>
      </w:rPr>
      <w:t>C 220060 HAM</w:t>
    </w:r>
    <w:r w:rsidRPr="00E9334B" w:rsidDel="00EB5F5E">
      <w:rPr>
        <w:b/>
        <w:sz w:val="24"/>
        <w:szCs w:val="24"/>
      </w:rPr>
      <w:t xml:space="preserve"> </w:t>
    </w:r>
  </w:p>
  <w:p w14:paraId="55BF229D" w14:textId="0A5E0892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EB5F5E">
      <w:rPr>
        <w:b/>
        <w:sz w:val="24"/>
        <w:szCs w:val="24"/>
      </w:rPr>
      <w:t>13</w:t>
    </w:r>
    <w:r w:rsidR="00A91F53">
      <w:rPr>
        <w:b/>
        <w:sz w:val="24"/>
        <w:szCs w:val="24"/>
      </w:rPr>
      <w:t xml:space="preserve"> and </w:t>
    </w:r>
    <w:r w:rsidR="00EB5F5E">
      <w:rPr>
        <w:b/>
        <w:sz w:val="24"/>
        <w:szCs w:val="24"/>
      </w:rPr>
      <w:t>14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FD1DDD">
      <w:rPr>
        <w:b/>
        <w:sz w:val="24"/>
        <w:szCs w:val="24"/>
      </w:rPr>
      <w:t xml:space="preserve"> </w:t>
    </w:r>
    <w:r w:rsidR="00DA5F06">
      <w:rPr>
        <w:b/>
        <w:sz w:val="24"/>
        <w:szCs w:val="24"/>
      </w:rPr>
      <w:t xml:space="preserve">and 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9E71D06"/>
    <w:multiLevelType w:val="hybridMultilevel"/>
    <w:tmpl w:val="2648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289"/>
    <w:rsid w:val="000D74C8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A76"/>
    <w:rsid w:val="002D1EC2"/>
    <w:rsid w:val="002D20C1"/>
    <w:rsid w:val="002D7B78"/>
    <w:rsid w:val="002E2495"/>
    <w:rsid w:val="002E3ABA"/>
    <w:rsid w:val="002E3F82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56A81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1E10"/>
    <w:rsid w:val="003C4F48"/>
    <w:rsid w:val="003D00D6"/>
    <w:rsid w:val="003D3B3F"/>
    <w:rsid w:val="003E33D0"/>
    <w:rsid w:val="003E57DC"/>
    <w:rsid w:val="003F4526"/>
    <w:rsid w:val="003F52AA"/>
    <w:rsid w:val="004061F4"/>
    <w:rsid w:val="004062C1"/>
    <w:rsid w:val="004072C0"/>
    <w:rsid w:val="00407561"/>
    <w:rsid w:val="00420697"/>
    <w:rsid w:val="00423B0F"/>
    <w:rsid w:val="00446196"/>
    <w:rsid w:val="0044724C"/>
    <w:rsid w:val="00451811"/>
    <w:rsid w:val="00452F52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0D3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0D6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9676A"/>
    <w:rsid w:val="005A159C"/>
    <w:rsid w:val="005A299B"/>
    <w:rsid w:val="005A35B8"/>
    <w:rsid w:val="005A79BD"/>
    <w:rsid w:val="005B79D6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209A"/>
    <w:rsid w:val="006A378B"/>
    <w:rsid w:val="006B01F0"/>
    <w:rsid w:val="006B0678"/>
    <w:rsid w:val="006B258F"/>
    <w:rsid w:val="006B45CB"/>
    <w:rsid w:val="006B464B"/>
    <w:rsid w:val="006B4A62"/>
    <w:rsid w:val="006B6BAF"/>
    <w:rsid w:val="006C02E8"/>
    <w:rsid w:val="006C0827"/>
    <w:rsid w:val="006C0DA7"/>
    <w:rsid w:val="006C7BA9"/>
    <w:rsid w:val="006D0333"/>
    <w:rsid w:val="006D6E02"/>
    <w:rsid w:val="006E06C7"/>
    <w:rsid w:val="006E18F9"/>
    <w:rsid w:val="006E2C34"/>
    <w:rsid w:val="006E459E"/>
    <w:rsid w:val="006E640C"/>
    <w:rsid w:val="006E6D25"/>
    <w:rsid w:val="006E79B9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61653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15955"/>
    <w:rsid w:val="00920E58"/>
    <w:rsid w:val="00930CCF"/>
    <w:rsid w:val="009346A6"/>
    <w:rsid w:val="009367B0"/>
    <w:rsid w:val="00940F52"/>
    <w:rsid w:val="00943E35"/>
    <w:rsid w:val="00944498"/>
    <w:rsid w:val="00951354"/>
    <w:rsid w:val="00952D35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10F9"/>
    <w:rsid w:val="009B290D"/>
    <w:rsid w:val="009B2BD9"/>
    <w:rsid w:val="009C1EAF"/>
    <w:rsid w:val="009C330E"/>
    <w:rsid w:val="009D42B9"/>
    <w:rsid w:val="009F1ABA"/>
    <w:rsid w:val="009F2BAE"/>
    <w:rsid w:val="009F6311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2ECC"/>
    <w:rsid w:val="00A43D32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558D"/>
    <w:rsid w:val="00B50EA7"/>
    <w:rsid w:val="00B51B85"/>
    <w:rsid w:val="00B5573B"/>
    <w:rsid w:val="00B574E3"/>
    <w:rsid w:val="00B612DC"/>
    <w:rsid w:val="00B6144C"/>
    <w:rsid w:val="00B6269E"/>
    <w:rsid w:val="00B83140"/>
    <w:rsid w:val="00B84FB7"/>
    <w:rsid w:val="00B85331"/>
    <w:rsid w:val="00B8604F"/>
    <w:rsid w:val="00B87B6B"/>
    <w:rsid w:val="00B91EBF"/>
    <w:rsid w:val="00BA2EEC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283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544B"/>
    <w:rsid w:val="00C66096"/>
    <w:rsid w:val="00C70495"/>
    <w:rsid w:val="00C70E06"/>
    <w:rsid w:val="00C82611"/>
    <w:rsid w:val="00C91BB5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16D38"/>
    <w:rsid w:val="00D2404D"/>
    <w:rsid w:val="00D277DF"/>
    <w:rsid w:val="00D27CB6"/>
    <w:rsid w:val="00D45CF7"/>
    <w:rsid w:val="00D50C6B"/>
    <w:rsid w:val="00D50D65"/>
    <w:rsid w:val="00D51763"/>
    <w:rsid w:val="00D538F5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36B2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00F9"/>
    <w:rsid w:val="00E82506"/>
    <w:rsid w:val="00E838F6"/>
    <w:rsid w:val="00E854D1"/>
    <w:rsid w:val="00E874A9"/>
    <w:rsid w:val="00E9169B"/>
    <w:rsid w:val="00E9334B"/>
    <w:rsid w:val="00E95C0E"/>
    <w:rsid w:val="00EA1C33"/>
    <w:rsid w:val="00EA62A2"/>
    <w:rsid w:val="00EB5F5E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710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75FD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2747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480304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351-DCFA-43E4-973C-CE635C60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3</cp:revision>
  <cp:lastPrinted>2010-02-03T20:52:00Z</cp:lastPrinted>
  <dcterms:created xsi:type="dcterms:W3CDTF">2022-03-21T23:00:00Z</dcterms:created>
  <dcterms:modified xsi:type="dcterms:W3CDTF">2022-03-24T12:51:00Z</dcterms:modified>
</cp:coreProperties>
</file>