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0441A" w14:textId="77777777" w:rsidR="00AA2755" w:rsidRPr="00AC55AD" w:rsidRDefault="00AA2755">
      <w:pPr>
        <w:rPr>
          <w:sz w:val="24"/>
          <w:szCs w:val="24"/>
        </w:rPr>
      </w:pPr>
    </w:p>
    <w:p w14:paraId="483E1E18" w14:textId="77777777" w:rsidR="00B83140" w:rsidRPr="00B60CC8" w:rsidRDefault="00B83140" w:rsidP="00B83140"/>
    <w:p w14:paraId="1215539E" w14:textId="77777777" w:rsidR="00B83140" w:rsidRPr="00AC55AD" w:rsidRDefault="00B83140" w:rsidP="00B83140">
      <w:pPr>
        <w:pStyle w:val="Heading1"/>
        <w:rPr>
          <w:szCs w:val="24"/>
        </w:rPr>
      </w:pPr>
      <w:r w:rsidRPr="00AC55AD">
        <w:rPr>
          <w:szCs w:val="24"/>
        </w:rPr>
        <w:t>THE COUNCIL</w:t>
      </w:r>
    </w:p>
    <w:p w14:paraId="57358028" w14:textId="77777777" w:rsidR="00B83140" w:rsidRPr="00AC55AD" w:rsidRDefault="00B83140" w:rsidP="00B83140">
      <w:pPr>
        <w:jc w:val="center"/>
        <w:rPr>
          <w:b/>
          <w:sz w:val="24"/>
          <w:szCs w:val="24"/>
        </w:rPr>
      </w:pPr>
    </w:p>
    <w:p w14:paraId="3A825B5E" w14:textId="77777777" w:rsidR="00B83140" w:rsidRPr="00AC55AD" w:rsidRDefault="00B83140" w:rsidP="00B83140">
      <w:pPr>
        <w:jc w:val="center"/>
        <w:rPr>
          <w:b/>
          <w:sz w:val="24"/>
          <w:szCs w:val="24"/>
        </w:rPr>
      </w:pPr>
      <w:r w:rsidRPr="00AC55AD">
        <w:rPr>
          <w:b/>
          <w:sz w:val="24"/>
          <w:szCs w:val="24"/>
        </w:rPr>
        <w:t>JOINT REPORT OF THE LAND USE COMMITTEE</w:t>
      </w:r>
    </w:p>
    <w:p w14:paraId="35F80103" w14:textId="77777777" w:rsidR="00B83140" w:rsidRPr="00AC55AD" w:rsidRDefault="00B83140" w:rsidP="00B83140">
      <w:pPr>
        <w:jc w:val="center"/>
        <w:rPr>
          <w:b/>
          <w:sz w:val="24"/>
          <w:szCs w:val="24"/>
        </w:rPr>
      </w:pPr>
      <w:r w:rsidRPr="00AC55AD">
        <w:rPr>
          <w:b/>
          <w:sz w:val="24"/>
          <w:szCs w:val="24"/>
        </w:rPr>
        <w:t xml:space="preserve">AND THE </w:t>
      </w:r>
    </w:p>
    <w:p w14:paraId="064B9E18" w14:textId="77777777" w:rsidR="00B83140" w:rsidRPr="00AC55AD" w:rsidRDefault="00B83140" w:rsidP="00B83140">
      <w:pPr>
        <w:jc w:val="center"/>
        <w:rPr>
          <w:b/>
          <w:sz w:val="24"/>
          <w:szCs w:val="24"/>
        </w:rPr>
      </w:pPr>
      <w:r w:rsidRPr="00AC55AD">
        <w:rPr>
          <w:b/>
          <w:sz w:val="24"/>
          <w:szCs w:val="24"/>
        </w:rPr>
        <w:t>SUBCOMMITTEE ON ZONING AND FRANCHISES</w:t>
      </w:r>
    </w:p>
    <w:p w14:paraId="1DFCB592" w14:textId="77777777" w:rsidR="00B83140" w:rsidRPr="00AC55AD" w:rsidRDefault="00B83140" w:rsidP="00B83140">
      <w:pPr>
        <w:jc w:val="center"/>
        <w:rPr>
          <w:b/>
          <w:sz w:val="24"/>
          <w:szCs w:val="24"/>
        </w:rPr>
      </w:pPr>
    </w:p>
    <w:p w14:paraId="02CE5405" w14:textId="6324FCDD" w:rsidR="00B83140" w:rsidRDefault="00AC0E6A" w:rsidP="00B83140">
      <w:pPr>
        <w:jc w:val="center"/>
        <w:rPr>
          <w:b/>
          <w:sz w:val="24"/>
          <w:szCs w:val="24"/>
        </w:rPr>
      </w:pPr>
      <w:r>
        <w:rPr>
          <w:b/>
          <w:sz w:val="24"/>
          <w:szCs w:val="24"/>
        </w:rPr>
        <w:t xml:space="preserve">Preconsidered </w:t>
      </w:r>
      <w:r w:rsidR="00B83140" w:rsidRPr="00AC55AD">
        <w:rPr>
          <w:b/>
          <w:sz w:val="24"/>
          <w:szCs w:val="24"/>
        </w:rPr>
        <w:t>L.U. No</w:t>
      </w:r>
      <w:r w:rsidR="00B83140">
        <w:rPr>
          <w:b/>
          <w:sz w:val="24"/>
          <w:szCs w:val="24"/>
        </w:rPr>
        <w:t xml:space="preserve">s. </w:t>
      </w:r>
      <w:r w:rsidR="00344981">
        <w:rPr>
          <w:b/>
          <w:sz w:val="24"/>
          <w:szCs w:val="24"/>
        </w:rPr>
        <w:t>914</w:t>
      </w:r>
      <w:r w:rsidR="00B83140">
        <w:rPr>
          <w:b/>
          <w:sz w:val="24"/>
          <w:szCs w:val="24"/>
        </w:rPr>
        <w:t xml:space="preserve"> and </w:t>
      </w:r>
      <w:r w:rsidR="00344981">
        <w:rPr>
          <w:b/>
          <w:sz w:val="24"/>
          <w:szCs w:val="24"/>
        </w:rPr>
        <w:t>915</w:t>
      </w:r>
    </w:p>
    <w:p w14:paraId="4079FD36" w14:textId="2CE44F64" w:rsidR="00B83140" w:rsidRPr="00AC55AD" w:rsidRDefault="00B83140" w:rsidP="00B83140">
      <w:pPr>
        <w:jc w:val="center"/>
        <w:rPr>
          <w:b/>
          <w:sz w:val="24"/>
          <w:szCs w:val="24"/>
        </w:rPr>
      </w:pPr>
      <w:r w:rsidRPr="00AC55AD">
        <w:rPr>
          <w:b/>
          <w:sz w:val="24"/>
          <w:szCs w:val="24"/>
        </w:rPr>
        <w:t>(Res. No</w:t>
      </w:r>
      <w:r>
        <w:rPr>
          <w:b/>
          <w:sz w:val="24"/>
          <w:szCs w:val="24"/>
        </w:rPr>
        <w:t>s</w:t>
      </w:r>
      <w:r w:rsidRPr="00AC55AD">
        <w:rPr>
          <w:b/>
          <w:sz w:val="24"/>
          <w:szCs w:val="24"/>
        </w:rPr>
        <w:t xml:space="preserve">. </w:t>
      </w:r>
      <w:r w:rsidR="00634EC5">
        <w:rPr>
          <w:b/>
          <w:sz w:val="24"/>
          <w:szCs w:val="24"/>
        </w:rPr>
        <w:t>1887</w:t>
      </w:r>
      <w:r>
        <w:rPr>
          <w:b/>
          <w:sz w:val="24"/>
          <w:szCs w:val="24"/>
        </w:rPr>
        <w:t xml:space="preserve"> and </w:t>
      </w:r>
      <w:r w:rsidR="00634EC5">
        <w:rPr>
          <w:b/>
          <w:sz w:val="24"/>
          <w:szCs w:val="24"/>
        </w:rPr>
        <w:t>1888</w:t>
      </w:r>
      <w:bookmarkStart w:id="0" w:name="_GoBack"/>
      <w:bookmarkEnd w:id="0"/>
      <w:r>
        <w:rPr>
          <w:b/>
          <w:sz w:val="24"/>
          <w:szCs w:val="24"/>
        </w:rPr>
        <w:t>)</w:t>
      </w:r>
    </w:p>
    <w:p w14:paraId="22F3DFB5" w14:textId="77777777" w:rsidR="00B83140" w:rsidRPr="00AC55AD" w:rsidRDefault="00B83140" w:rsidP="00B83140">
      <w:pPr>
        <w:jc w:val="center"/>
        <w:rPr>
          <w:b/>
          <w:sz w:val="24"/>
          <w:szCs w:val="24"/>
        </w:rPr>
      </w:pPr>
    </w:p>
    <w:p w14:paraId="00D9DA21" w14:textId="77777777" w:rsidR="00B83140" w:rsidRPr="00AC55AD" w:rsidRDefault="00B83140" w:rsidP="00B83140">
      <w:pPr>
        <w:jc w:val="center"/>
        <w:rPr>
          <w:b/>
          <w:sz w:val="24"/>
          <w:szCs w:val="24"/>
        </w:rPr>
      </w:pPr>
      <w:r w:rsidRPr="00AC55AD">
        <w:rPr>
          <w:b/>
          <w:sz w:val="24"/>
          <w:szCs w:val="24"/>
        </w:rPr>
        <w:t xml:space="preserve">By Council Members </w:t>
      </w:r>
      <w:r>
        <w:rPr>
          <w:b/>
          <w:sz w:val="24"/>
          <w:szCs w:val="24"/>
        </w:rPr>
        <w:t>Salamanca</w:t>
      </w:r>
      <w:r w:rsidRPr="00AC55AD">
        <w:rPr>
          <w:b/>
          <w:sz w:val="24"/>
          <w:szCs w:val="24"/>
        </w:rPr>
        <w:t xml:space="preserve"> and </w:t>
      </w:r>
      <w:r>
        <w:rPr>
          <w:b/>
          <w:sz w:val="24"/>
          <w:szCs w:val="24"/>
        </w:rPr>
        <w:t>Moya</w:t>
      </w:r>
    </w:p>
    <w:p w14:paraId="52D3D2CE" w14:textId="77777777" w:rsidR="00C45B5E" w:rsidRPr="00AC55AD" w:rsidRDefault="00C45B5E" w:rsidP="00677338">
      <w:pPr>
        <w:jc w:val="both"/>
        <w:rPr>
          <w:b/>
          <w:sz w:val="24"/>
          <w:szCs w:val="24"/>
        </w:rPr>
      </w:pPr>
    </w:p>
    <w:p w14:paraId="234B0A9F" w14:textId="77777777" w:rsidR="0071456F" w:rsidRPr="00AC55AD" w:rsidRDefault="006B4A62" w:rsidP="00677338">
      <w:pPr>
        <w:pStyle w:val="Heading2"/>
        <w:jc w:val="both"/>
        <w:rPr>
          <w:szCs w:val="24"/>
        </w:rPr>
      </w:pPr>
      <w:r w:rsidRPr="00AC55AD">
        <w:rPr>
          <w:szCs w:val="24"/>
        </w:rPr>
        <w:t>SUBJECT</w:t>
      </w:r>
    </w:p>
    <w:p w14:paraId="10E32AD0" w14:textId="77777777" w:rsidR="0071456F" w:rsidRPr="00AC55AD" w:rsidRDefault="0071456F" w:rsidP="00677338">
      <w:pPr>
        <w:pStyle w:val="Heading2"/>
        <w:jc w:val="both"/>
        <w:rPr>
          <w:szCs w:val="24"/>
        </w:rPr>
      </w:pPr>
    </w:p>
    <w:p w14:paraId="692AF96A" w14:textId="30BE1B81" w:rsidR="005F2644" w:rsidRDefault="00AC0E6A" w:rsidP="0063709A">
      <w:pPr>
        <w:jc w:val="both"/>
        <w:rPr>
          <w:b/>
          <w:sz w:val="24"/>
          <w:szCs w:val="24"/>
        </w:rPr>
      </w:pPr>
      <w:r>
        <w:rPr>
          <w:b/>
          <w:sz w:val="24"/>
          <w:szCs w:val="24"/>
        </w:rPr>
        <w:t>BROOKLYN</w:t>
      </w:r>
      <w:r w:rsidR="00EC53DA" w:rsidRPr="00001B6B">
        <w:rPr>
          <w:b/>
          <w:sz w:val="24"/>
          <w:szCs w:val="24"/>
        </w:rPr>
        <w:t xml:space="preserve"> C</w:t>
      </w:r>
      <w:r w:rsidR="00C82611" w:rsidRPr="00001B6B">
        <w:rPr>
          <w:b/>
          <w:sz w:val="24"/>
          <w:szCs w:val="24"/>
        </w:rPr>
        <w:t>B</w:t>
      </w:r>
      <w:r w:rsidR="00A07B12" w:rsidRPr="00001B6B">
        <w:rPr>
          <w:b/>
          <w:sz w:val="24"/>
          <w:szCs w:val="24"/>
        </w:rPr>
        <w:t>-</w:t>
      </w:r>
      <w:r w:rsidR="00D36277">
        <w:rPr>
          <w:b/>
          <w:sz w:val="24"/>
          <w:szCs w:val="24"/>
        </w:rPr>
        <w:t>2</w:t>
      </w:r>
      <w:r w:rsidR="00A07B12" w:rsidRPr="00001B6B">
        <w:rPr>
          <w:b/>
          <w:sz w:val="24"/>
          <w:szCs w:val="24"/>
        </w:rPr>
        <w:t xml:space="preserve"> </w:t>
      </w:r>
      <w:r w:rsidR="001C1EAC" w:rsidRPr="00001B6B">
        <w:rPr>
          <w:b/>
          <w:sz w:val="24"/>
          <w:szCs w:val="24"/>
        </w:rPr>
        <w:t xml:space="preserve">  </w:t>
      </w:r>
      <w:r w:rsidR="00A07B12" w:rsidRPr="00001B6B">
        <w:rPr>
          <w:b/>
          <w:sz w:val="24"/>
          <w:szCs w:val="24"/>
        </w:rPr>
        <w:t xml:space="preserve">– </w:t>
      </w:r>
      <w:r w:rsidR="001C1EAC" w:rsidRPr="00001B6B">
        <w:rPr>
          <w:b/>
          <w:sz w:val="24"/>
          <w:szCs w:val="24"/>
        </w:rPr>
        <w:t xml:space="preserve">  </w:t>
      </w:r>
      <w:r w:rsidR="00EC53DA" w:rsidRPr="00001B6B">
        <w:rPr>
          <w:b/>
          <w:sz w:val="24"/>
          <w:szCs w:val="24"/>
        </w:rPr>
        <w:t>TWO</w:t>
      </w:r>
      <w:r w:rsidR="00C82611" w:rsidRPr="00001B6B">
        <w:rPr>
          <w:b/>
          <w:sz w:val="24"/>
          <w:szCs w:val="24"/>
        </w:rPr>
        <w:t xml:space="preserve"> APPLICATIONS RELATED TO </w:t>
      </w:r>
      <w:r w:rsidR="0063709A">
        <w:rPr>
          <w:b/>
          <w:sz w:val="24"/>
          <w:szCs w:val="24"/>
        </w:rPr>
        <w:t xml:space="preserve">SPECIAL BROOKLYN </w:t>
      </w:r>
    </w:p>
    <w:p w14:paraId="75EE381D" w14:textId="67857929" w:rsidR="00A819F7" w:rsidRDefault="00AC0E6A" w:rsidP="00AC0E6A">
      <w:pPr>
        <w:tabs>
          <w:tab w:val="left" w:pos="2520"/>
        </w:tabs>
        <w:jc w:val="both"/>
        <w:rPr>
          <w:b/>
          <w:sz w:val="24"/>
          <w:szCs w:val="24"/>
        </w:rPr>
      </w:pPr>
      <w:r>
        <w:rPr>
          <w:b/>
          <w:sz w:val="24"/>
          <w:szCs w:val="24"/>
        </w:rPr>
        <w:tab/>
      </w:r>
      <w:r w:rsidR="0063709A">
        <w:rPr>
          <w:b/>
          <w:sz w:val="24"/>
          <w:szCs w:val="24"/>
        </w:rPr>
        <w:t>NAVY YARD DISTRICT</w:t>
      </w:r>
    </w:p>
    <w:p w14:paraId="415E4633" w14:textId="7BA4348B" w:rsidR="001C1EAC" w:rsidRDefault="001C1EAC" w:rsidP="00677338">
      <w:pPr>
        <w:ind w:right="90"/>
        <w:jc w:val="both"/>
        <w:rPr>
          <w:b/>
          <w:sz w:val="24"/>
          <w:szCs w:val="24"/>
        </w:rPr>
      </w:pPr>
    </w:p>
    <w:p w14:paraId="5A26A589" w14:textId="77777777" w:rsidR="00352B68" w:rsidRPr="006F51BF" w:rsidRDefault="00352B68" w:rsidP="00677338">
      <w:pPr>
        <w:ind w:right="90"/>
        <w:jc w:val="both"/>
        <w:rPr>
          <w:b/>
          <w:sz w:val="24"/>
          <w:szCs w:val="24"/>
        </w:rPr>
      </w:pPr>
    </w:p>
    <w:p w14:paraId="58B7EEFD" w14:textId="522232EB" w:rsidR="00802D5F" w:rsidRPr="008558D3" w:rsidRDefault="008558D3" w:rsidP="00677338">
      <w:pPr>
        <w:ind w:right="90"/>
        <w:jc w:val="both"/>
        <w:rPr>
          <w:b/>
          <w:sz w:val="24"/>
          <w:szCs w:val="24"/>
        </w:rPr>
      </w:pPr>
      <w:r w:rsidRPr="008558D3">
        <w:rPr>
          <w:b/>
          <w:sz w:val="24"/>
          <w:szCs w:val="24"/>
        </w:rPr>
        <w:t>C 2104</w:t>
      </w:r>
      <w:r w:rsidR="00044A0A">
        <w:rPr>
          <w:b/>
          <w:sz w:val="24"/>
          <w:szCs w:val="24"/>
        </w:rPr>
        <w:t>62 ZMK</w:t>
      </w:r>
      <w:r w:rsidRPr="008558D3">
        <w:rPr>
          <w:b/>
          <w:sz w:val="24"/>
          <w:szCs w:val="24"/>
        </w:rPr>
        <w:t xml:space="preserve"> </w:t>
      </w:r>
      <w:r w:rsidR="00C82611" w:rsidRPr="008558D3">
        <w:rPr>
          <w:b/>
          <w:sz w:val="24"/>
          <w:szCs w:val="24"/>
        </w:rPr>
        <w:t>(</w:t>
      </w:r>
      <w:r w:rsidR="00AC0E6A">
        <w:rPr>
          <w:b/>
          <w:sz w:val="24"/>
          <w:szCs w:val="24"/>
        </w:rPr>
        <w:t xml:space="preserve">Pre. </w:t>
      </w:r>
      <w:r w:rsidR="008E619D" w:rsidRPr="008558D3">
        <w:rPr>
          <w:b/>
          <w:sz w:val="24"/>
          <w:szCs w:val="24"/>
        </w:rPr>
        <w:t xml:space="preserve">L.U. No. </w:t>
      </w:r>
      <w:r w:rsidR="00344981">
        <w:rPr>
          <w:b/>
          <w:sz w:val="24"/>
          <w:szCs w:val="24"/>
        </w:rPr>
        <w:t>914</w:t>
      </w:r>
      <w:r w:rsidR="00C82611" w:rsidRPr="008558D3">
        <w:rPr>
          <w:b/>
          <w:sz w:val="24"/>
          <w:szCs w:val="24"/>
        </w:rPr>
        <w:t>)</w:t>
      </w:r>
    </w:p>
    <w:p w14:paraId="23583F4C" w14:textId="77777777" w:rsidR="00C82611" w:rsidRPr="008558D3" w:rsidRDefault="00C82611" w:rsidP="00677338">
      <w:pPr>
        <w:jc w:val="both"/>
        <w:rPr>
          <w:sz w:val="24"/>
          <w:szCs w:val="24"/>
        </w:rPr>
      </w:pPr>
    </w:p>
    <w:p w14:paraId="5FB2BE43" w14:textId="3C416F24" w:rsidR="00AC0E6A" w:rsidRPr="00AC0E6A" w:rsidRDefault="00562122" w:rsidP="00AC0E6A">
      <w:pPr>
        <w:pStyle w:val="paragraph"/>
        <w:spacing w:before="0" w:beforeAutospacing="0" w:after="0" w:afterAutospacing="0"/>
        <w:textAlignment w:val="baseline"/>
      </w:pPr>
      <w:r w:rsidRPr="008558D3">
        <w:tab/>
      </w:r>
      <w:r w:rsidR="00E572DD" w:rsidRPr="008558D3">
        <w:t>City Planning Commission decision approving an application submitted by</w:t>
      </w:r>
      <w:r w:rsidR="00A15694" w:rsidRPr="008558D3">
        <w:t xml:space="preserve"> </w:t>
      </w:r>
      <w:r w:rsidR="00AC0E6A" w:rsidRPr="00AC0E6A">
        <w:t>Building 77 QALICB, Inc. and the NYC Small Business Services</w:t>
      </w:r>
      <w:r w:rsidR="00AC0E6A">
        <w:t>,</w:t>
      </w:r>
      <w:r w:rsidR="00AC0E6A" w:rsidRPr="00AC0E6A">
        <w:t xml:space="preserve"> pursuant to Sections 197-c and 201 of the New York City Charter for an amendment of the Zoning Map, Section No. 12d:</w:t>
      </w:r>
    </w:p>
    <w:p w14:paraId="6739E708" w14:textId="77777777" w:rsidR="00AC0E6A" w:rsidRPr="00AC0E6A" w:rsidRDefault="00AC0E6A" w:rsidP="00AC0E6A">
      <w:pPr>
        <w:textAlignment w:val="baseline"/>
        <w:rPr>
          <w:sz w:val="24"/>
          <w:szCs w:val="24"/>
        </w:rPr>
      </w:pPr>
    </w:p>
    <w:p w14:paraId="3360FDD1" w14:textId="77777777" w:rsidR="00AC0E6A" w:rsidRPr="00AC0E6A" w:rsidRDefault="00AC0E6A" w:rsidP="00AC0E6A">
      <w:pPr>
        <w:ind w:left="720" w:hanging="720"/>
        <w:textAlignment w:val="baseline"/>
        <w:rPr>
          <w:sz w:val="24"/>
          <w:szCs w:val="24"/>
        </w:rPr>
      </w:pPr>
      <w:r w:rsidRPr="00AC0E6A">
        <w:rPr>
          <w:sz w:val="24"/>
          <w:szCs w:val="24"/>
        </w:rPr>
        <w:t>1.</w:t>
      </w:r>
      <w:r w:rsidRPr="00AC0E6A">
        <w:rPr>
          <w:sz w:val="24"/>
          <w:szCs w:val="24"/>
        </w:rPr>
        <w:tab/>
        <w:t>changing from an R6B District to an M2-1 District property bounded by the following courses:</w:t>
      </w:r>
    </w:p>
    <w:p w14:paraId="2AF60196" w14:textId="77777777" w:rsidR="00AC0E6A" w:rsidRPr="00AC0E6A" w:rsidRDefault="00AC0E6A" w:rsidP="00AC0E6A">
      <w:pPr>
        <w:ind w:left="720" w:hanging="720"/>
        <w:textAlignment w:val="baseline"/>
        <w:rPr>
          <w:sz w:val="24"/>
          <w:szCs w:val="24"/>
        </w:rPr>
      </w:pPr>
    </w:p>
    <w:p w14:paraId="3AA795FC" w14:textId="77777777" w:rsidR="00AC0E6A" w:rsidRPr="00AC0E6A" w:rsidRDefault="00AC0E6A" w:rsidP="00AC0E6A">
      <w:pPr>
        <w:ind w:left="1440" w:hanging="720"/>
        <w:textAlignment w:val="baseline"/>
        <w:rPr>
          <w:sz w:val="24"/>
          <w:szCs w:val="24"/>
        </w:rPr>
      </w:pPr>
      <w:r w:rsidRPr="00AC0E6A">
        <w:rPr>
          <w:sz w:val="24"/>
          <w:szCs w:val="24"/>
        </w:rPr>
        <w:t>(i)</w:t>
      </w:r>
      <w:r w:rsidRPr="00AC0E6A">
        <w:rPr>
          <w:sz w:val="24"/>
          <w:szCs w:val="24"/>
        </w:rPr>
        <w:tab/>
        <w:t>a line 400 feet northeasterly of Navy Street;</w:t>
      </w:r>
    </w:p>
    <w:p w14:paraId="4A31AAC1" w14:textId="77777777" w:rsidR="00AC0E6A" w:rsidRPr="00AC0E6A" w:rsidRDefault="00AC0E6A" w:rsidP="00AC0E6A">
      <w:pPr>
        <w:ind w:left="1440" w:hanging="720"/>
        <w:textAlignment w:val="baseline"/>
        <w:rPr>
          <w:sz w:val="24"/>
          <w:szCs w:val="24"/>
        </w:rPr>
      </w:pPr>
      <w:r w:rsidRPr="00AC0E6A">
        <w:rPr>
          <w:sz w:val="24"/>
          <w:szCs w:val="24"/>
        </w:rPr>
        <w:t>(ii)</w:t>
      </w:r>
      <w:r w:rsidRPr="00AC0E6A">
        <w:rPr>
          <w:sz w:val="24"/>
          <w:szCs w:val="24"/>
        </w:rPr>
        <w:tab/>
        <w:t>a line perpendicular to the last named course at a point 400 feet southeasterly (as measured on such named course) from the point of intersection of the southerly street line of Evans Street and the easterly street line of Little Street;</w:t>
      </w:r>
    </w:p>
    <w:p w14:paraId="6E708F84" w14:textId="77777777" w:rsidR="00AC0E6A" w:rsidRPr="00AC0E6A" w:rsidRDefault="00AC0E6A" w:rsidP="00AC0E6A">
      <w:pPr>
        <w:ind w:left="1440" w:hanging="720"/>
        <w:textAlignment w:val="baseline"/>
        <w:rPr>
          <w:sz w:val="24"/>
          <w:szCs w:val="24"/>
        </w:rPr>
      </w:pPr>
      <w:r w:rsidRPr="00AC0E6A">
        <w:rPr>
          <w:sz w:val="24"/>
          <w:szCs w:val="24"/>
        </w:rPr>
        <w:t>(iii)</w:t>
      </w:r>
      <w:r w:rsidRPr="00AC0E6A">
        <w:rPr>
          <w:sz w:val="24"/>
          <w:szCs w:val="24"/>
        </w:rPr>
        <w:tab/>
        <w:t>a line passing through a point along the northeasterly street line of Navy Street, 95 feet southeasterly (as measured along the street line) from the point of intersection of the northeasterly street line of Navy Street and the easterly prolongation of a line 100 feet northerly of York Street and proceeding northerly</w:t>
      </w:r>
      <w:r w:rsidRPr="00AC0E6A">
        <w:rPr>
          <w:rFonts w:eastAsia="Calibri"/>
          <w:sz w:val="24"/>
          <w:szCs w:val="24"/>
        </w:rPr>
        <w:t xml:space="preserve"> </w:t>
      </w:r>
      <w:r w:rsidRPr="00AC0E6A">
        <w:rPr>
          <w:sz w:val="24"/>
          <w:szCs w:val="24"/>
        </w:rPr>
        <w:t>at an angle 138 degrees to the northeasterly street line of Navy Street;</w:t>
      </w:r>
    </w:p>
    <w:p w14:paraId="6F3EC03F" w14:textId="77777777" w:rsidR="00AC0E6A" w:rsidRPr="00AC0E6A" w:rsidRDefault="00AC0E6A" w:rsidP="00AC0E6A">
      <w:pPr>
        <w:ind w:left="1440" w:hanging="720"/>
        <w:textAlignment w:val="baseline"/>
        <w:rPr>
          <w:sz w:val="24"/>
          <w:szCs w:val="24"/>
        </w:rPr>
      </w:pPr>
      <w:r w:rsidRPr="00AC0E6A">
        <w:rPr>
          <w:sz w:val="24"/>
          <w:szCs w:val="24"/>
        </w:rPr>
        <w:t>(iv)</w:t>
      </w:r>
      <w:r w:rsidRPr="00AC0E6A">
        <w:rPr>
          <w:sz w:val="24"/>
          <w:szCs w:val="24"/>
        </w:rPr>
        <w:tab/>
        <w:t>a line passing through a point along the last named course, 170 feet northerly of the northeasterly street line of Navy Street (as measured along the last named course), proceeding easterly at an angle 92 degrees to the last named course; and</w:t>
      </w:r>
    </w:p>
    <w:p w14:paraId="5562367C" w14:textId="77777777" w:rsidR="00AC0E6A" w:rsidRPr="00AC0E6A" w:rsidRDefault="00AC0E6A" w:rsidP="00AC0E6A">
      <w:pPr>
        <w:ind w:left="1440" w:hanging="720"/>
        <w:textAlignment w:val="baseline"/>
        <w:rPr>
          <w:rFonts w:eastAsia="Calibri"/>
          <w:sz w:val="24"/>
          <w:szCs w:val="24"/>
        </w:rPr>
      </w:pPr>
      <w:r w:rsidRPr="00AC0E6A">
        <w:rPr>
          <w:sz w:val="24"/>
          <w:szCs w:val="24"/>
        </w:rPr>
        <w:t>(v)</w:t>
      </w:r>
      <w:r w:rsidRPr="00AC0E6A">
        <w:rPr>
          <w:sz w:val="24"/>
          <w:szCs w:val="24"/>
        </w:rPr>
        <w:tab/>
        <w:t>a line passing through a point along the last named course, 131 feet easterly of the intersection of the last named course and Course 1(iii) above (as measured along the last named course), proceeding northeasterly at an angle 117 degrees to the last named course;</w:t>
      </w:r>
    </w:p>
    <w:p w14:paraId="33D107CB" w14:textId="77777777" w:rsidR="00AC0E6A" w:rsidRPr="00AC0E6A" w:rsidRDefault="00AC0E6A" w:rsidP="00AC0E6A">
      <w:pPr>
        <w:textAlignment w:val="baseline"/>
        <w:rPr>
          <w:rFonts w:eastAsia="Calibri"/>
          <w:b/>
          <w:sz w:val="24"/>
          <w:szCs w:val="24"/>
        </w:rPr>
      </w:pPr>
    </w:p>
    <w:p w14:paraId="7524BAEE" w14:textId="77777777" w:rsidR="00AC0E6A" w:rsidRPr="00AC0E6A" w:rsidRDefault="00AC0E6A" w:rsidP="00AC0E6A">
      <w:pPr>
        <w:ind w:left="720" w:hanging="720"/>
        <w:textAlignment w:val="baseline"/>
        <w:rPr>
          <w:sz w:val="24"/>
          <w:szCs w:val="24"/>
        </w:rPr>
      </w:pPr>
      <w:r w:rsidRPr="00AC0E6A">
        <w:rPr>
          <w:sz w:val="24"/>
          <w:szCs w:val="24"/>
        </w:rPr>
        <w:t>2.</w:t>
      </w:r>
      <w:r w:rsidRPr="00AC0E6A">
        <w:rPr>
          <w:sz w:val="24"/>
          <w:szCs w:val="24"/>
        </w:rPr>
        <w:tab/>
        <w:t>changing from an M1-2 District to an M2-1 District property bounded by:</w:t>
      </w:r>
    </w:p>
    <w:p w14:paraId="1D24218B" w14:textId="77777777" w:rsidR="00AC0E6A" w:rsidRPr="00AC0E6A" w:rsidRDefault="00AC0E6A" w:rsidP="00AC0E6A">
      <w:pPr>
        <w:ind w:left="720" w:hanging="720"/>
        <w:textAlignment w:val="baseline"/>
        <w:rPr>
          <w:sz w:val="24"/>
          <w:szCs w:val="24"/>
        </w:rPr>
      </w:pPr>
    </w:p>
    <w:p w14:paraId="0E278653" w14:textId="77777777" w:rsidR="00AC0E6A" w:rsidRPr="00AC0E6A" w:rsidRDefault="00AC0E6A" w:rsidP="00AC0E6A">
      <w:pPr>
        <w:ind w:left="1440" w:hanging="720"/>
        <w:textAlignment w:val="baseline"/>
        <w:rPr>
          <w:sz w:val="24"/>
          <w:szCs w:val="24"/>
        </w:rPr>
      </w:pPr>
      <w:r w:rsidRPr="00AC0E6A">
        <w:rPr>
          <w:sz w:val="24"/>
          <w:szCs w:val="24"/>
        </w:rPr>
        <w:lastRenderedPageBreak/>
        <w:t>a.</w:t>
      </w:r>
      <w:r w:rsidRPr="00AC0E6A">
        <w:rPr>
          <w:sz w:val="24"/>
          <w:szCs w:val="24"/>
        </w:rPr>
        <w:tab/>
        <w:t xml:space="preserve">a line 400 feet northeasterly and easterly of Navy Street, the easterly centerline prolongation of Sands Street, Navy Street, and Course 1(ii); and </w:t>
      </w:r>
    </w:p>
    <w:p w14:paraId="1D58D3CE" w14:textId="77777777" w:rsidR="00AC0E6A" w:rsidRPr="00AC0E6A" w:rsidRDefault="00AC0E6A" w:rsidP="00AC0E6A">
      <w:pPr>
        <w:ind w:left="1440" w:hanging="720"/>
        <w:textAlignment w:val="baseline"/>
        <w:rPr>
          <w:sz w:val="24"/>
          <w:szCs w:val="24"/>
        </w:rPr>
      </w:pPr>
    </w:p>
    <w:p w14:paraId="73C23B68" w14:textId="77777777" w:rsidR="00AC0E6A" w:rsidRPr="00AC0E6A" w:rsidRDefault="00AC0E6A" w:rsidP="00AC0E6A">
      <w:pPr>
        <w:ind w:left="1440" w:hanging="720"/>
        <w:textAlignment w:val="baseline"/>
        <w:rPr>
          <w:rFonts w:eastAsia="Calibri"/>
          <w:sz w:val="24"/>
          <w:szCs w:val="24"/>
        </w:rPr>
      </w:pPr>
      <w:r w:rsidRPr="00AC0E6A">
        <w:rPr>
          <w:sz w:val="24"/>
          <w:szCs w:val="24"/>
        </w:rPr>
        <w:t>b.</w:t>
      </w:r>
      <w:r w:rsidRPr="00AC0E6A">
        <w:rPr>
          <w:sz w:val="24"/>
          <w:szCs w:val="24"/>
        </w:rPr>
        <w:tab/>
        <w:t>a line 400 feet northerly of Flushing Avenue, the northerly centerline prolongation of North Oxford Street, Flushing Avenue, and a line 680 feet easterly of Navy Street;</w:t>
      </w:r>
    </w:p>
    <w:p w14:paraId="7D6E001C" w14:textId="77777777" w:rsidR="00AC0E6A" w:rsidRPr="00AC0E6A" w:rsidRDefault="00AC0E6A" w:rsidP="00AC0E6A">
      <w:pPr>
        <w:textAlignment w:val="baseline"/>
        <w:rPr>
          <w:rFonts w:eastAsia="Calibri"/>
          <w:sz w:val="24"/>
          <w:szCs w:val="24"/>
        </w:rPr>
      </w:pPr>
    </w:p>
    <w:p w14:paraId="000731C7" w14:textId="77777777" w:rsidR="00AC0E6A" w:rsidRPr="00AC0E6A" w:rsidRDefault="00AC0E6A" w:rsidP="00AC0E6A">
      <w:pPr>
        <w:ind w:left="720" w:hanging="720"/>
        <w:textAlignment w:val="baseline"/>
        <w:rPr>
          <w:sz w:val="24"/>
          <w:szCs w:val="24"/>
        </w:rPr>
      </w:pPr>
      <w:r w:rsidRPr="00AC0E6A">
        <w:rPr>
          <w:sz w:val="24"/>
          <w:szCs w:val="24"/>
        </w:rPr>
        <w:t>3.</w:t>
      </w:r>
      <w:r w:rsidRPr="00AC0E6A">
        <w:rPr>
          <w:sz w:val="24"/>
          <w:szCs w:val="24"/>
        </w:rPr>
        <w:tab/>
        <w:t>changing from an M3-1 District to an M2-1 District property bounded by:</w:t>
      </w:r>
    </w:p>
    <w:p w14:paraId="2F0D5FA8" w14:textId="77777777" w:rsidR="00AC0E6A" w:rsidRPr="00AC0E6A" w:rsidRDefault="00AC0E6A" w:rsidP="00AC0E6A">
      <w:pPr>
        <w:ind w:left="720" w:hanging="720"/>
        <w:textAlignment w:val="baseline"/>
        <w:rPr>
          <w:sz w:val="24"/>
          <w:szCs w:val="24"/>
        </w:rPr>
      </w:pPr>
    </w:p>
    <w:p w14:paraId="2F1B8AFF" w14:textId="77777777" w:rsidR="00AC0E6A" w:rsidRPr="00AC0E6A" w:rsidRDefault="00AC0E6A" w:rsidP="00AC0E6A">
      <w:pPr>
        <w:ind w:left="1440" w:hanging="720"/>
        <w:textAlignment w:val="baseline"/>
        <w:rPr>
          <w:sz w:val="24"/>
          <w:szCs w:val="24"/>
        </w:rPr>
      </w:pPr>
      <w:r w:rsidRPr="00AC0E6A">
        <w:rPr>
          <w:sz w:val="24"/>
          <w:szCs w:val="24"/>
        </w:rPr>
        <w:t>a.</w:t>
      </w:r>
      <w:r w:rsidRPr="00AC0E6A">
        <w:rPr>
          <w:sz w:val="24"/>
          <w:szCs w:val="24"/>
        </w:rPr>
        <w:tab/>
        <w:t>a line 400 feet northerly of Flushing Avenue, a line 3,515 feet easterly of Navy Street, Flushing Avenue, and the northerly centerline prolongation of North Oxford Street; and</w:t>
      </w:r>
    </w:p>
    <w:p w14:paraId="4EB02D61" w14:textId="77777777" w:rsidR="00AC0E6A" w:rsidRPr="00AC0E6A" w:rsidRDefault="00AC0E6A" w:rsidP="00AC0E6A">
      <w:pPr>
        <w:ind w:left="720"/>
        <w:textAlignment w:val="baseline"/>
        <w:rPr>
          <w:rFonts w:eastAsia="Calibri"/>
          <w:sz w:val="24"/>
          <w:szCs w:val="24"/>
        </w:rPr>
      </w:pPr>
    </w:p>
    <w:p w14:paraId="57C9CCC9" w14:textId="77777777" w:rsidR="00AC0E6A" w:rsidRPr="00AC0E6A" w:rsidRDefault="00AC0E6A" w:rsidP="00AC0E6A">
      <w:pPr>
        <w:ind w:left="720"/>
        <w:textAlignment w:val="baseline"/>
        <w:rPr>
          <w:sz w:val="24"/>
          <w:szCs w:val="24"/>
        </w:rPr>
      </w:pPr>
      <w:r w:rsidRPr="00AC0E6A">
        <w:rPr>
          <w:rFonts w:eastAsia="Calibri"/>
          <w:sz w:val="24"/>
          <w:szCs w:val="24"/>
        </w:rPr>
        <w:t>b.</w:t>
      </w:r>
      <w:r w:rsidRPr="00AC0E6A">
        <w:rPr>
          <w:rFonts w:eastAsia="Calibri"/>
          <w:sz w:val="24"/>
          <w:szCs w:val="24"/>
        </w:rPr>
        <w:tab/>
      </w:r>
      <w:r w:rsidRPr="00AC0E6A">
        <w:rPr>
          <w:sz w:val="24"/>
          <w:szCs w:val="24"/>
        </w:rPr>
        <w:t>the following courses:</w:t>
      </w:r>
    </w:p>
    <w:p w14:paraId="73C22018" w14:textId="77777777" w:rsidR="00AC0E6A" w:rsidRPr="00AC0E6A" w:rsidRDefault="00AC0E6A" w:rsidP="00AC0E6A">
      <w:pPr>
        <w:ind w:left="720"/>
        <w:textAlignment w:val="baseline"/>
        <w:rPr>
          <w:rFonts w:eastAsia="Calibri"/>
          <w:sz w:val="24"/>
          <w:szCs w:val="24"/>
        </w:rPr>
      </w:pPr>
    </w:p>
    <w:p w14:paraId="79563A31" w14:textId="77777777" w:rsidR="00AC0E6A" w:rsidRPr="00AC0E6A" w:rsidRDefault="00AC0E6A" w:rsidP="00AC0E6A">
      <w:pPr>
        <w:ind w:left="720" w:firstLine="720"/>
        <w:textAlignment w:val="baseline"/>
        <w:rPr>
          <w:rFonts w:eastAsia="Calibri"/>
          <w:sz w:val="24"/>
          <w:szCs w:val="24"/>
        </w:rPr>
      </w:pPr>
      <w:r w:rsidRPr="00AC0E6A">
        <w:rPr>
          <w:rFonts w:eastAsia="Calibri"/>
          <w:sz w:val="24"/>
          <w:szCs w:val="24"/>
        </w:rPr>
        <w:t>(i)</w:t>
      </w:r>
      <w:r w:rsidRPr="00AC0E6A">
        <w:rPr>
          <w:rFonts w:eastAsia="Calibri"/>
          <w:sz w:val="24"/>
          <w:szCs w:val="24"/>
        </w:rPr>
        <w:tab/>
        <w:t xml:space="preserve">Kent Avenue; </w:t>
      </w:r>
    </w:p>
    <w:p w14:paraId="7C036534" w14:textId="77777777" w:rsidR="00AC0E6A" w:rsidRPr="00AC0E6A" w:rsidRDefault="00AC0E6A" w:rsidP="00AC0E6A">
      <w:pPr>
        <w:ind w:left="2160" w:hanging="720"/>
        <w:textAlignment w:val="baseline"/>
        <w:rPr>
          <w:rFonts w:eastAsia="Calibri"/>
          <w:sz w:val="24"/>
          <w:szCs w:val="24"/>
        </w:rPr>
      </w:pPr>
      <w:r w:rsidRPr="00AC0E6A">
        <w:rPr>
          <w:rFonts w:eastAsia="Calibri"/>
          <w:sz w:val="24"/>
          <w:szCs w:val="24"/>
        </w:rPr>
        <w:t>(ii)</w:t>
      </w:r>
      <w:r w:rsidRPr="00AC0E6A">
        <w:rPr>
          <w:rFonts w:eastAsia="Calibri"/>
          <w:sz w:val="24"/>
          <w:szCs w:val="24"/>
        </w:rPr>
        <w:tab/>
        <w:t>the southwesterly prolongation of the northwesterly street line of Clymer Street;</w:t>
      </w:r>
    </w:p>
    <w:p w14:paraId="294E8263" w14:textId="77777777" w:rsidR="00AC0E6A" w:rsidRPr="00AC0E6A" w:rsidRDefault="00AC0E6A" w:rsidP="00AC0E6A">
      <w:pPr>
        <w:ind w:left="2160" w:hanging="720"/>
        <w:textAlignment w:val="baseline"/>
        <w:rPr>
          <w:rFonts w:eastAsia="Calibri"/>
          <w:sz w:val="24"/>
          <w:szCs w:val="24"/>
        </w:rPr>
      </w:pPr>
      <w:r w:rsidRPr="00AC0E6A">
        <w:rPr>
          <w:rFonts w:eastAsia="Calibri"/>
          <w:sz w:val="24"/>
          <w:szCs w:val="24"/>
        </w:rPr>
        <w:t>(iii)</w:t>
      </w:r>
      <w:r w:rsidRPr="00AC0E6A">
        <w:rPr>
          <w:rFonts w:eastAsia="Calibri"/>
          <w:sz w:val="24"/>
          <w:szCs w:val="24"/>
        </w:rPr>
        <w:tab/>
        <w:t>a line passing through the intersection of the southwesterly prolongation of the northwesterly street line of Clymer Street and the southwesterly street line of Kent Avenue and proceeding southerly at an angle 46 degrees from the southwesterly street line of Kent Avenue;</w:t>
      </w:r>
    </w:p>
    <w:p w14:paraId="43ECEB9A" w14:textId="77777777" w:rsidR="00AC0E6A" w:rsidRPr="00AC0E6A" w:rsidRDefault="00AC0E6A" w:rsidP="00AC0E6A">
      <w:pPr>
        <w:ind w:left="2160" w:hanging="720"/>
        <w:textAlignment w:val="baseline"/>
        <w:rPr>
          <w:rFonts w:eastAsia="Calibri"/>
          <w:sz w:val="24"/>
          <w:szCs w:val="24"/>
        </w:rPr>
      </w:pPr>
      <w:r w:rsidRPr="00AC0E6A">
        <w:rPr>
          <w:rFonts w:eastAsia="Calibri"/>
          <w:sz w:val="24"/>
          <w:szCs w:val="24"/>
        </w:rPr>
        <w:t>(iv)</w:t>
      </w:r>
      <w:r w:rsidRPr="00AC0E6A">
        <w:rPr>
          <w:rFonts w:eastAsia="Calibri"/>
          <w:sz w:val="24"/>
          <w:szCs w:val="24"/>
        </w:rPr>
        <w:tab/>
        <w:t>the southwesterly centerline prolongation of Taylor Street;</w:t>
      </w:r>
    </w:p>
    <w:p w14:paraId="73175267" w14:textId="77777777" w:rsidR="00AC0E6A" w:rsidRPr="00AC0E6A" w:rsidRDefault="00AC0E6A" w:rsidP="00AC0E6A">
      <w:pPr>
        <w:ind w:left="2160" w:hanging="720"/>
        <w:textAlignment w:val="baseline"/>
        <w:rPr>
          <w:rFonts w:eastAsia="Calibri"/>
          <w:sz w:val="24"/>
          <w:szCs w:val="24"/>
        </w:rPr>
      </w:pPr>
      <w:r w:rsidRPr="00AC0E6A">
        <w:rPr>
          <w:rFonts w:eastAsia="Calibri"/>
          <w:sz w:val="24"/>
          <w:szCs w:val="24"/>
        </w:rPr>
        <w:t>(v)</w:t>
      </w:r>
      <w:r w:rsidRPr="00AC0E6A">
        <w:rPr>
          <w:rFonts w:eastAsia="Calibri"/>
          <w:sz w:val="24"/>
          <w:szCs w:val="24"/>
        </w:rPr>
        <w:tab/>
        <w:t xml:space="preserve">a line passing through a point along the last named course 311 feet southwesterly (as measured along the last named course) of the intersection of the last named course and Course 3b(iii), </w:t>
      </w:r>
      <w:r w:rsidRPr="00AC0E6A">
        <w:rPr>
          <w:sz w:val="24"/>
          <w:szCs w:val="24"/>
        </w:rPr>
        <w:t xml:space="preserve">proceeding northwesterly </w:t>
      </w:r>
      <w:r w:rsidRPr="00AC0E6A">
        <w:rPr>
          <w:rFonts w:eastAsia="Calibri"/>
          <w:sz w:val="24"/>
          <w:szCs w:val="24"/>
        </w:rPr>
        <w:t>at an angle 100 degrees to the last named course;</w:t>
      </w:r>
    </w:p>
    <w:p w14:paraId="60C122FE" w14:textId="77777777" w:rsidR="00AC0E6A" w:rsidRPr="00AC0E6A" w:rsidRDefault="00AC0E6A" w:rsidP="00AC0E6A">
      <w:pPr>
        <w:ind w:left="2160" w:hanging="720"/>
        <w:textAlignment w:val="baseline"/>
        <w:rPr>
          <w:rFonts w:eastAsia="Calibri"/>
          <w:sz w:val="24"/>
          <w:szCs w:val="24"/>
        </w:rPr>
      </w:pPr>
      <w:r w:rsidRPr="00AC0E6A">
        <w:rPr>
          <w:rFonts w:eastAsia="Calibri"/>
          <w:sz w:val="24"/>
          <w:szCs w:val="24"/>
        </w:rPr>
        <w:t>(vi)</w:t>
      </w:r>
      <w:r w:rsidRPr="00AC0E6A">
        <w:rPr>
          <w:rFonts w:eastAsia="Calibri"/>
          <w:sz w:val="24"/>
          <w:szCs w:val="24"/>
        </w:rPr>
        <w:tab/>
        <w:t>the U.S. Pierhead and Bulkhead Line;</w:t>
      </w:r>
    </w:p>
    <w:p w14:paraId="6C684190" w14:textId="77777777" w:rsidR="00AC0E6A" w:rsidRPr="00AC0E6A" w:rsidRDefault="00AC0E6A" w:rsidP="00AC0E6A">
      <w:pPr>
        <w:ind w:left="2160" w:hanging="720"/>
        <w:textAlignment w:val="baseline"/>
        <w:rPr>
          <w:sz w:val="24"/>
          <w:szCs w:val="24"/>
        </w:rPr>
      </w:pPr>
      <w:r w:rsidRPr="00AC0E6A">
        <w:rPr>
          <w:rFonts w:eastAsia="Calibri"/>
          <w:sz w:val="24"/>
          <w:szCs w:val="24"/>
        </w:rPr>
        <w:t>(vii)</w:t>
      </w:r>
      <w:r w:rsidRPr="00AC0E6A">
        <w:rPr>
          <w:rFonts w:eastAsia="Calibri"/>
          <w:sz w:val="24"/>
          <w:szCs w:val="24"/>
        </w:rPr>
        <w:tab/>
        <w:t xml:space="preserve">a line passing through a point along Course 3b(v) distant 919 feet northwesterly (as measured along Course 3b(v)) from the intersection of Course 3b(v) and Course 3b(iv), </w:t>
      </w:r>
      <w:r w:rsidRPr="00AC0E6A">
        <w:rPr>
          <w:sz w:val="24"/>
          <w:szCs w:val="24"/>
        </w:rPr>
        <w:t>proceeding northeasterly</w:t>
      </w:r>
      <w:r w:rsidRPr="00AC0E6A">
        <w:rPr>
          <w:rFonts w:eastAsia="Calibri"/>
          <w:sz w:val="24"/>
          <w:szCs w:val="24"/>
        </w:rPr>
        <w:t xml:space="preserve"> at an angle 90 degrees to Course 3b(v)</w:t>
      </w:r>
      <w:r w:rsidRPr="00AC0E6A">
        <w:rPr>
          <w:sz w:val="24"/>
          <w:szCs w:val="24"/>
        </w:rPr>
        <w:t>;</w:t>
      </w:r>
    </w:p>
    <w:p w14:paraId="76A8229A" w14:textId="77777777" w:rsidR="00AC0E6A" w:rsidRPr="00AC0E6A" w:rsidRDefault="00AC0E6A" w:rsidP="00AC0E6A">
      <w:pPr>
        <w:ind w:left="2160" w:hanging="720"/>
        <w:textAlignment w:val="baseline"/>
        <w:rPr>
          <w:rFonts w:eastAsia="Calibri"/>
          <w:sz w:val="24"/>
          <w:szCs w:val="24"/>
        </w:rPr>
      </w:pPr>
      <w:r w:rsidRPr="00AC0E6A">
        <w:rPr>
          <w:sz w:val="24"/>
          <w:szCs w:val="24"/>
        </w:rPr>
        <w:t>(viii)</w:t>
      </w:r>
      <w:r w:rsidRPr="00AC0E6A">
        <w:rPr>
          <w:sz w:val="24"/>
          <w:szCs w:val="24"/>
        </w:rPr>
        <w:tab/>
        <w:t xml:space="preserve">a line passing through two points, the first being a point along the last named course 350 feet northeasterly of the intersection of the last named course and </w:t>
      </w:r>
      <w:r w:rsidRPr="00AC0E6A">
        <w:rPr>
          <w:b/>
          <w:sz w:val="24"/>
          <w:szCs w:val="24"/>
        </w:rPr>
        <w:t>Course 3b(vi)</w:t>
      </w:r>
      <w:r w:rsidRPr="00AC0E6A">
        <w:rPr>
          <w:sz w:val="24"/>
          <w:szCs w:val="24"/>
        </w:rPr>
        <w:t xml:space="preserve"> and the second being a point on the </w:t>
      </w:r>
      <w:r w:rsidRPr="00AC0E6A">
        <w:rPr>
          <w:rFonts w:eastAsia="Calibri"/>
          <w:sz w:val="24"/>
          <w:szCs w:val="24"/>
        </w:rPr>
        <w:t>U.S. Pierhead and Bulkhead Line distant 149 feet southerly (as measured along the US Pierhead and Bulkhead Line) from the point of intersection of the U.S. Pierhead and Bulkhead Line and a southerly boundary line of the NYC Pierhead Line;</w:t>
      </w:r>
    </w:p>
    <w:p w14:paraId="2B44605D" w14:textId="77777777" w:rsidR="00AC0E6A" w:rsidRPr="00AC0E6A" w:rsidRDefault="00AC0E6A" w:rsidP="00AC0E6A">
      <w:pPr>
        <w:ind w:left="2160" w:hanging="720"/>
        <w:textAlignment w:val="baseline"/>
        <w:rPr>
          <w:rFonts w:eastAsia="Calibri"/>
          <w:sz w:val="24"/>
          <w:szCs w:val="24"/>
        </w:rPr>
      </w:pPr>
      <w:r w:rsidRPr="00AC0E6A">
        <w:rPr>
          <w:rFonts w:eastAsia="Calibri"/>
          <w:sz w:val="24"/>
          <w:szCs w:val="24"/>
        </w:rPr>
        <w:t>(ix)</w:t>
      </w:r>
      <w:r w:rsidRPr="00AC0E6A">
        <w:rPr>
          <w:rFonts w:eastAsia="Calibri"/>
          <w:sz w:val="24"/>
          <w:szCs w:val="24"/>
        </w:rPr>
        <w:tab/>
        <w:t>the U.S. Pierhead and Bulkhead Line; and</w:t>
      </w:r>
    </w:p>
    <w:p w14:paraId="79319158" w14:textId="77777777" w:rsidR="00AC0E6A" w:rsidRPr="00AC0E6A" w:rsidRDefault="00AC0E6A" w:rsidP="00AC0E6A">
      <w:pPr>
        <w:ind w:left="2160" w:hanging="720"/>
        <w:textAlignment w:val="baseline"/>
        <w:rPr>
          <w:sz w:val="24"/>
          <w:szCs w:val="24"/>
        </w:rPr>
      </w:pPr>
      <w:r w:rsidRPr="00AC0E6A">
        <w:rPr>
          <w:rFonts w:eastAsia="Calibri"/>
          <w:sz w:val="24"/>
          <w:szCs w:val="24"/>
        </w:rPr>
        <w:t>(x)</w:t>
      </w:r>
      <w:r w:rsidRPr="00AC0E6A">
        <w:rPr>
          <w:rFonts w:eastAsia="Calibri"/>
          <w:sz w:val="24"/>
          <w:szCs w:val="24"/>
        </w:rPr>
        <w:tab/>
        <w:t>the easterly prolongation of the NYC Pierhead Line;</w:t>
      </w:r>
      <w:r w:rsidRPr="00AC0E6A">
        <w:rPr>
          <w:rFonts w:eastAsia="Calibri"/>
          <w:sz w:val="24"/>
          <w:szCs w:val="24"/>
        </w:rPr>
        <w:tab/>
        <w:t xml:space="preserve"> </w:t>
      </w:r>
      <w:r w:rsidRPr="00AC0E6A">
        <w:rPr>
          <w:sz w:val="24"/>
          <w:szCs w:val="24"/>
        </w:rPr>
        <w:t>and</w:t>
      </w:r>
    </w:p>
    <w:p w14:paraId="7DA1DAB2" w14:textId="77777777" w:rsidR="00AC0E6A" w:rsidRPr="00AC0E6A" w:rsidRDefault="00AC0E6A" w:rsidP="00AC0E6A">
      <w:pPr>
        <w:ind w:left="720"/>
        <w:textAlignment w:val="baseline"/>
        <w:rPr>
          <w:rFonts w:eastAsia="Calibri"/>
          <w:sz w:val="24"/>
          <w:szCs w:val="24"/>
        </w:rPr>
      </w:pPr>
    </w:p>
    <w:p w14:paraId="454FD713" w14:textId="77777777" w:rsidR="00AC0E6A" w:rsidRPr="00AC0E6A" w:rsidRDefault="00AC0E6A" w:rsidP="00AC0E6A">
      <w:pPr>
        <w:ind w:left="720"/>
        <w:textAlignment w:val="baseline"/>
        <w:rPr>
          <w:rFonts w:eastAsia="Calibri"/>
          <w:sz w:val="24"/>
          <w:szCs w:val="24"/>
        </w:rPr>
      </w:pPr>
      <w:r w:rsidRPr="00AC0E6A">
        <w:rPr>
          <w:rFonts w:eastAsia="Calibri"/>
          <w:sz w:val="24"/>
          <w:szCs w:val="24"/>
        </w:rPr>
        <w:t>c.</w:t>
      </w:r>
      <w:r w:rsidRPr="00AC0E6A">
        <w:rPr>
          <w:rFonts w:eastAsia="Calibri"/>
          <w:sz w:val="24"/>
          <w:szCs w:val="24"/>
        </w:rPr>
        <w:tab/>
      </w:r>
      <w:r w:rsidRPr="00AC0E6A">
        <w:rPr>
          <w:sz w:val="24"/>
          <w:szCs w:val="24"/>
        </w:rPr>
        <w:t>the following courses:</w:t>
      </w:r>
    </w:p>
    <w:p w14:paraId="22FAC9D9" w14:textId="77777777" w:rsidR="00AC0E6A" w:rsidRPr="00AC0E6A" w:rsidRDefault="00AC0E6A" w:rsidP="00AC0E6A">
      <w:pPr>
        <w:ind w:left="720" w:firstLine="720"/>
        <w:textAlignment w:val="baseline"/>
        <w:rPr>
          <w:rFonts w:eastAsia="Calibri"/>
          <w:sz w:val="24"/>
          <w:szCs w:val="24"/>
        </w:rPr>
      </w:pPr>
      <w:r w:rsidRPr="00AC0E6A">
        <w:rPr>
          <w:rFonts w:eastAsia="Calibri"/>
          <w:sz w:val="24"/>
          <w:szCs w:val="24"/>
        </w:rPr>
        <w:t>(i)</w:t>
      </w:r>
      <w:r w:rsidRPr="00AC0E6A">
        <w:rPr>
          <w:rFonts w:eastAsia="Calibri"/>
          <w:sz w:val="24"/>
          <w:szCs w:val="24"/>
        </w:rPr>
        <w:tab/>
      </w:r>
      <w:r w:rsidRPr="00AC0E6A">
        <w:rPr>
          <w:sz w:val="24"/>
          <w:szCs w:val="24"/>
        </w:rPr>
        <w:t>a line 400 feet northeasterly and easterly of Navy Street</w:t>
      </w:r>
      <w:r w:rsidRPr="00AC0E6A">
        <w:rPr>
          <w:rFonts w:eastAsia="Calibri"/>
          <w:sz w:val="24"/>
          <w:szCs w:val="24"/>
        </w:rPr>
        <w:t xml:space="preserve">; </w:t>
      </w:r>
    </w:p>
    <w:p w14:paraId="0A1E4A6D" w14:textId="77777777" w:rsidR="00AC0E6A" w:rsidRPr="00AC0E6A" w:rsidRDefault="00AC0E6A" w:rsidP="00AC0E6A">
      <w:pPr>
        <w:ind w:left="2160" w:hanging="720"/>
        <w:textAlignment w:val="baseline"/>
        <w:rPr>
          <w:rFonts w:eastAsia="Calibri"/>
          <w:sz w:val="24"/>
          <w:szCs w:val="24"/>
        </w:rPr>
      </w:pPr>
      <w:r w:rsidRPr="00AC0E6A">
        <w:rPr>
          <w:rFonts w:eastAsia="Calibri"/>
          <w:sz w:val="24"/>
          <w:szCs w:val="24"/>
        </w:rPr>
        <w:t>(ii)</w:t>
      </w:r>
      <w:r w:rsidRPr="00AC0E6A">
        <w:rPr>
          <w:rFonts w:eastAsia="Calibri"/>
          <w:sz w:val="24"/>
          <w:szCs w:val="24"/>
        </w:rPr>
        <w:tab/>
        <w:t>a line passing through the point of intersection of the last named course and Course 1(v) proceeding easterly at an angle 115 degrees to Course 1(v);</w:t>
      </w:r>
    </w:p>
    <w:p w14:paraId="4719DABD" w14:textId="77777777" w:rsidR="00AC0E6A" w:rsidRPr="00AC0E6A" w:rsidRDefault="00AC0E6A" w:rsidP="00AC0E6A">
      <w:pPr>
        <w:ind w:left="2160" w:hanging="720"/>
        <w:textAlignment w:val="baseline"/>
        <w:rPr>
          <w:rFonts w:eastAsia="Calibri"/>
          <w:sz w:val="24"/>
          <w:szCs w:val="24"/>
        </w:rPr>
      </w:pPr>
      <w:r w:rsidRPr="00AC0E6A">
        <w:rPr>
          <w:rFonts w:eastAsia="Calibri"/>
          <w:sz w:val="24"/>
          <w:szCs w:val="24"/>
        </w:rPr>
        <w:t>(iii)</w:t>
      </w:r>
      <w:r w:rsidRPr="00AC0E6A">
        <w:rPr>
          <w:rFonts w:eastAsia="Calibri"/>
          <w:sz w:val="24"/>
          <w:szCs w:val="24"/>
        </w:rPr>
        <w:tab/>
        <w:t>a line passing through a point along the last named course 540 feet easterly (as measured along the last named course) from the intersection of the last named course and Course 1(v) proceeding southerly at an angle 90 degrees to the last named course; and</w:t>
      </w:r>
    </w:p>
    <w:p w14:paraId="45E965C4" w14:textId="77777777" w:rsidR="00AC0E6A" w:rsidRPr="00AC0E6A" w:rsidRDefault="00AC0E6A" w:rsidP="00AC0E6A">
      <w:pPr>
        <w:ind w:left="2160" w:hanging="720"/>
        <w:textAlignment w:val="baseline"/>
        <w:rPr>
          <w:rFonts w:eastAsia="Calibri"/>
          <w:sz w:val="24"/>
          <w:szCs w:val="24"/>
        </w:rPr>
      </w:pPr>
      <w:r w:rsidRPr="00AC0E6A">
        <w:rPr>
          <w:rFonts w:eastAsia="Calibri"/>
          <w:sz w:val="24"/>
          <w:szCs w:val="24"/>
        </w:rPr>
        <w:t>(iv)</w:t>
      </w:r>
      <w:r w:rsidRPr="00AC0E6A">
        <w:rPr>
          <w:rFonts w:eastAsia="Calibri"/>
          <w:sz w:val="24"/>
          <w:szCs w:val="24"/>
        </w:rPr>
        <w:tab/>
        <w:t>a line passing through a point along the last named course 294 feet southerly (as measured along the last named course) from the intersection of the last named course and Course 3c(ii) proceeding southwesterly at an angle 141 degrees to the last named course;</w:t>
      </w:r>
    </w:p>
    <w:p w14:paraId="25F1F9A1" w14:textId="77777777" w:rsidR="00AC0E6A" w:rsidRPr="00AC0E6A" w:rsidRDefault="00AC0E6A" w:rsidP="00AC0E6A">
      <w:pPr>
        <w:textAlignment w:val="baseline"/>
        <w:rPr>
          <w:rFonts w:eastAsia="Calibri"/>
          <w:sz w:val="24"/>
          <w:szCs w:val="24"/>
        </w:rPr>
      </w:pPr>
    </w:p>
    <w:p w14:paraId="4F025EC4" w14:textId="77777777" w:rsidR="00AC0E6A" w:rsidRPr="00AC0E6A" w:rsidRDefault="00AC0E6A" w:rsidP="00AC0E6A">
      <w:pPr>
        <w:ind w:left="720" w:hanging="720"/>
        <w:textAlignment w:val="baseline"/>
        <w:rPr>
          <w:sz w:val="24"/>
          <w:szCs w:val="24"/>
        </w:rPr>
      </w:pPr>
      <w:r w:rsidRPr="00AC0E6A">
        <w:rPr>
          <w:sz w:val="24"/>
          <w:szCs w:val="24"/>
        </w:rPr>
        <w:t>4.</w:t>
      </w:r>
      <w:r w:rsidRPr="00AC0E6A">
        <w:rPr>
          <w:sz w:val="24"/>
          <w:szCs w:val="24"/>
        </w:rPr>
        <w:tab/>
        <w:t>establishing a Special Brooklyn Navy Yard District (BNY) bounded by the following courses:</w:t>
      </w:r>
    </w:p>
    <w:p w14:paraId="28FA77C5" w14:textId="77777777" w:rsidR="00AC0E6A" w:rsidRPr="00AC0E6A" w:rsidRDefault="00AC0E6A" w:rsidP="00AC0E6A">
      <w:pPr>
        <w:ind w:left="720" w:hanging="720"/>
        <w:textAlignment w:val="baseline"/>
        <w:rPr>
          <w:sz w:val="24"/>
          <w:szCs w:val="24"/>
        </w:rPr>
      </w:pPr>
    </w:p>
    <w:p w14:paraId="2BD18FFE" w14:textId="77777777" w:rsidR="00AC0E6A" w:rsidRPr="00AC0E6A" w:rsidRDefault="00AC0E6A" w:rsidP="00AC0E6A">
      <w:pPr>
        <w:ind w:left="1440" w:hanging="720"/>
        <w:textAlignment w:val="baseline"/>
        <w:rPr>
          <w:sz w:val="24"/>
          <w:szCs w:val="24"/>
        </w:rPr>
      </w:pPr>
      <w:r w:rsidRPr="00AC0E6A">
        <w:rPr>
          <w:sz w:val="24"/>
          <w:szCs w:val="24"/>
        </w:rPr>
        <w:t>(i)</w:t>
      </w:r>
      <w:r w:rsidRPr="00AC0E6A">
        <w:rPr>
          <w:sz w:val="24"/>
          <w:szCs w:val="24"/>
        </w:rPr>
        <w:tab/>
        <w:t xml:space="preserve">the </w:t>
      </w:r>
      <w:r w:rsidRPr="00AC0E6A">
        <w:rPr>
          <w:rFonts w:eastAsia="Calibri"/>
          <w:sz w:val="24"/>
          <w:szCs w:val="24"/>
        </w:rPr>
        <w:t>U.S. Pierhead and Bulkhead Line</w:t>
      </w:r>
      <w:r w:rsidRPr="00AC0E6A">
        <w:rPr>
          <w:sz w:val="24"/>
          <w:szCs w:val="24"/>
        </w:rPr>
        <w:t>;</w:t>
      </w:r>
    </w:p>
    <w:p w14:paraId="218DCB6E" w14:textId="77777777" w:rsidR="00AC0E6A" w:rsidRPr="00AC0E6A" w:rsidRDefault="00AC0E6A" w:rsidP="00AC0E6A">
      <w:pPr>
        <w:ind w:left="1440" w:hanging="720"/>
        <w:textAlignment w:val="baseline"/>
        <w:rPr>
          <w:sz w:val="24"/>
          <w:szCs w:val="24"/>
        </w:rPr>
      </w:pPr>
      <w:r w:rsidRPr="00AC0E6A">
        <w:rPr>
          <w:sz w:val="24"/>
          <w:szCs w:val="24"/>
        </w:rPr>
        <w:t>(ii)</w:t>
      </w:r>
      <w:r w:rsidRPr="00AC0E6A">
        <w:rPr>
          <w:sz w:val="24"/>
          <w:szCs w:val="24"/>
        </w:rPr>
        <w:tab/>
        <w:t>the NYC Pierhead Line and its easterly prolongation;</w:t>
      </w:r>
    </w:p>
    <w:p w14:paraId="57C211BA" w14:textId="77777777" w:rsidR="00AC0E6A" w:rsidRPr="00AC0E6A" w:rsidRDefault="00AC0E6A" w:rsidP="00AC0E6A">
      <w:pPr>
        <w:ind w:left="720"/>
        <w:textAlignment w:val="baseline"/>
        <w:rPr>
          <w:sz w:val="24"/>
          <w:szCs w:val="24"/>
        </w:rPr>
      </w:pPr>
      <w:r w:rsidRPr="00AC0E6A">
        <w:rPr>
          <w:sz w:val="24"/>
          <w:szCs w:val="24"/>
        </w:rPr>
        <w:t>(iii)</w:t>
      </w:r>
      <w:r w:rsidRPr="00AC0E6A">
        <w:rPr>
          <w:sz w:val="24"/>
          <w:szCs w:val="24"/>
        </w:rPr>
        <w:tab/>
        <w:t>Kent Avenue;</w:t>
      </w:r>
    </w:p>
    <w:p w14:paraId="4B2EF372" w14:textId="77777777" w:rsidR="00AC0E6A" w:rsidRPr="00AC0E6A" w:rsidRDefault="00AC0E6A" w:rsidP="00AC0E6A">
      <w:pPr>
        <w:ind w:left="720"/>
        <w:textAlignment w:val="baseline"/>
        <w:rPr>
          <w:sz w:val="24"/>
          <w:szCs w:val="24"/>
        </w:rPr>
      </w:pPr>
      <w:r w:rsidRPr="00AC0E6A">
        <w:rPr>
          <w:sz w:val="24"/>
          <w:szCs w:val="24"/>
        </w:rPr>
        <w:t>(iv)</w:t>
      </w:r>
      <w:r w:rsidRPr="00AC0E6A">
        <w:rPr>
          <w:sz w:val="24"/>
          <w:szCs w:val="24"/>
        </w:rPr>
        <w:tab/>
        <w:t>the northerly centerline prolongation of Classon Avenue;</w:t>
      </w:r>
    </w:p>
    <w:p w14:paraId="633E4550" w14:textId="77777777" w:rsidR="00AC0E6A" w:rsidRPr="00AC0E6A" w:rsidRDefault="00AC0E6A" w:rsidP="00AC0E6A">
      <w:pPr>
        <w:ind w:left="720"/>
        <w:textAlignment w:val="baseline"/>
        <w:rPr>
          <w:sz w:val="24"/>
          <w:szCs w:val="24"/>
        </w:rPr>
      </w:pPr>
      <w:r w:rsidRPr="00AC0E6A">
        <w:rPr>
          <w:sz w:val="24"/>
          <w:szCs w:val="24"/>
        </w:rPr>
        <w:t>(v)</w:t>
      </w:r>
      <w:r w:rsidRPr="00AC0E6A">
        <w:rPr>
          <w:sz w:val="24"/>
          <w:szCs w:val="24"/>
        </w:rPr>
        <w:tab/>
        <w:t>Williamsburg Street West;</w:t>
      </w:r>
    </w:p>
    <w:p w14:paraId="66F5F34A" w14:textId="77777777" w:rsidR="00AC0E6A" w:rsidRPr="00AC0E6A" w:rsidRDefault="00AC0E6A" w:rsidP="00AC0E6A">
      <w:pPr>
        <w:ind w:left="720"/>
        <w:textAlignment w:val="baseline"/>
        <w:rPr>
          <w:sz w:val="24"/>
          <w:szCs w:val="24"/>
        </w:rPr>
      </w:pPr>
      <w:r w:rsidRPr="00AC0E6A">
        <w:rPr>
          <w:sz w:val="24"/>
          <w:szCs w:val="24"/>
        </w:rPr>
        <w:t>(vi)</w:t>
      </w:r>
      <w:r w:rsidRPr="00AC0E6A">
        <w:rPr>
          <w:sz w:val="24"/>
          <w:szCs w:val="24"/>
        </w:rPr>
        <w:tab/>
        <w:t>Flushing Avenue;</w:t>
      </w:r>
    </w:p>
    <w:p w14:paraId="048346F0" w14:textId="77777777" w:rsidR="00AC0E6A" w:rsidRPr="00AC0E6A" w:rsidRDefault="00AC0E6A" w:rsidP="00AC0E6A">
      <w:pPr>
        <w:ind w:left="720"/>
        <w:textAlignment w:val="baseline"/>
        <w:rPr>
          <w:sz w:val="24"/>
          <w:szCs w:val="24"/>
        </w:rPr>
      </w:pPr>
      <w:r w:rsidRPr="00AC0E6A">
        <w:rPr>
          <w:sz w:val="24"/>
          <w:szCs w:val="24"/>
        </w:rPr>
        <w:t>(vii)</w:t>
      </w:r>
      <w:r w:rsidRPr="00AC0E6A">
        <w:rPr>
          <w:sz w:val="24"/>
          <w:szCs w:val="24"/>
        </w:rPr>
        <w:tab/>
        <w:t>a line 680 feet easterly of Navy Street;</w:t>
      </w:r>
    </w:p>
    <w:p w14:paraId="3B450BA0" w14:textId="77777777" w:rsidR="00AC0E6A" w:rsidRPr="00AC0E6A" w:rsidRDefault="00AC0E6A" w:rsidP="00AC0E6A">
      <w:pPr>
        <w:ind w:left="720"/>
        <w:textAlignment w:val="baseline"/>
        <w:rPr>
          <w:sz w:val="24"/>
          <w:szCs w:val="24"/>
        </w:rPr>
      </w:pPr>
      <w:r w:rsidRPr="00AC0E6A">
        <w:rPr>
          <w:sz w:val="24"/>
          <w:szCs w:val="24"/>
        </w:rPr>
        <w:t>(viii)</w:t>
      </w:r>
      <w:r w:rsidRPr="00AC0E6A">
        <w:rPr>
          <w:sz w:val="24"/>
          <w:szCs w:val="24"/>
        </w:rPr>
        <w:tab/>
        <w:t>a line 350 feet northerly of Flushing Avenue;</w:t>
      </w:r>
    </w:p>
    <w:p w14:paraId="62DBD9EE" w14:textId="77777777" w:rsidR="00AC0E6A" w:rsidRPr="00AC0E6A" w:rsidRDefault="00AC0E6A" w:rsidP="00AC0E6A">
      <w:pPr>
        <w:ind w:left="1440" w:hanging="720"/>
        <w:textAlignment w:val="baseline"/>
        <w:rPr>
          <w:sz w:val="24"/>
          <w:szCs w:val="24"/>
        </w:rPr>
      </w:pPr>
      <w:r w:rsidRPr="00AC0E6A">
        <w:rPr>
          <w:sz w:val="24"/>
          <w:szCs w:val="24"/>
        </w:rPr>
        <w:t>(ix)</w:t>
      </w:r>
      <w:r w:rsidRPr="00AC0E6A">
        <w:rPr>
          <w:sz w:val="24"/>
          <w:szCs w:val="24"/>
        </w:rPr>
        <w:tab/>
        <w:t>a line passing through a point on the last named course 272 feet westerly of the intersection of the last named course and Course 4(vii) proceeding northwesterly at an angle 135 degrees to the last named course;</w:t>
      </w:r>
    </w:p>
    <w:p w14:paraId="27447360" w14:textId="77777777" w:rsidR="00AC0E6A" w:rsidRPr="00AC0E6A" w:rsidRDefault="00AC0E6A" w:rsidP="00AC0E6A">
      <w:pPr>
        <w:ind w:left="720"/>
        <w:textAlignment w:val="baseline"/>
        <w:rPr>
          <w:sz w:val="24"/>
          <w:szCs w:val="24"/>
        </w:rPr>
      </w:pPr>
      <w:r w:rsidRPr="00AC0E6A">
        <w:rPr>
          <w:sz w:val="24"/>
          <w:szCs w:val="24"/>
        </w:rPr>
        <w:t>(x)</w:t>
      </w:r>
      <w:r w:rsidRPr="00AC0E6A">
        <w:rPr>
          <w:sz w:val="24"/>
          <w:szCs w:val="24"/>
        </w:rPr>
        <w:tab/>
        <w:t>a line 34 feet southerly of the easterly centerline prolongation of Sands Street;</w:t>
      </w:r>
    </w:p>
    <w:p w14:paraId="080B03A5" w14:textId="77777777" w:rsidR="00AC0E6A" w:rsidRPr="00AC0E6A" w:rsidRDefault="00AC0E6A" w:rsidP="00AC0E6A">
      <w:pPr>
        <w:ind w:left="720"/>
        <w:textAlignment w:val="baseline"/>
        <w:rPr>
          <w:sz w:val="24"/>
          <w:szCs w:val="24"/>
        </w:rPr>
      </w:pPr>
      <w:r w:rsidRPr="00AC0E6A">
        <w:rPr>
          <w:sz w:val="24"/>
          <w:szCs w:val="24"/>
        </w:rPr>
        <w:t>(xi)</w:t>
      </w:r>
      <w:r w:rsidRPr="00AC0E6A">
        <w:rPr>
          <w:sz w:val="24"/>
          <w:szCs w:val="24"/>
        </w:rPr>
        <w:tab/>
        <w:t>a line 132 feet easterly of Navy Street;</w:t>
      </w:r>
    </w:p>
    <w:p w14:paraId="29977549" w14:textId="77777777" w:rsidR="00AC0E6A" w:rsidRPr="00AC0E6A" w:rsidRDefault="00AC0E6A" w:rsidP="00AC0E6A">
      <w:pPr>
        <w:ind w:left="720"/>
        <w:textAlignment w:val="baseline"/>
        <w:rPr>
          <w:sz w:val="24"/>
          <w:szCs w:val="24"/>
        </w:rPr>
      </w:pPr>
      <w:r w:rsidRPr="00AC0E6A">
        <w:rPr>
          <w:sz w:val="24"/>
          <w:szCs w:val="24"/>
        </w:rPr>
        <w:t>(xii)</w:t>
      </w:r>
      <w:r w:rsidRPr="00AC0E6A">
        <w:rPr>
          <w:sz w:val="24"/>
          <w:szCs w:val="24"/>
        </w:rPr>
        <w:tab/>
        <w:t>a line 50 feet southerly of the easterly centerline prolongation of Sands Street;</w:t>
      </w:r>
    </w:p>
    <w:p w14:paraId="327B28AB" w14:textId="77777777" w:rsidR="00AC0E6A" w:rsidRPr="00AC0E6A" w:rsidRDefault="00AC0E6A" w:rsidP="00AC0E6A">
      <w:pPr>
        <w:ind w:left="720"/>
        <w:textAlignment w:val="baseline"/>
        <w:rPr>
          <w:sz w:val="24"/>
          <w:szCs w:val="24"/>
        </w:rPr>
      </w:pPr>
      <w:r w:rsidRPr="00AC0E6A">
        <w:rPr>
          <w:sz w:val="24"/>
          <w:szCs w:val="24"/>
        </w:rPr>
        <w:t>(xiii)</w:t>
      </w:r>
      <w:r w:rsidRPr="00AC0E6A">
        <w:rPr>
          <w:sz w:val="24"/>
          <w:szCs w:val="24"/>
        </w:rPr>
        <w:tab/>
        <w:t>Navy Street;</w:t>
      </w:r>
    </w:p>
    <w:p w14:paraId="39D3F5F9" w14:textId="77777777" w:rsidR="00AC0E6A" w:rsidRPr="00AC0E6A" w:rsidRDefault="00AC0E6A" w:rsidP="00AC0E6A">
      <w:pPr>
        <w:ind w:left="720"/>
        <w:textAlignment w:val="baseline"/>
        <w:rPr>
          <w:sz w:val="24"/>
          <w:szCs w:val="24"/>
        </w:rPr>
      </w:pPr>
      <w:r w:rsidRPr="00AC0E6A">
        <w:rPr>
          <w:sz w:val="24"/>
          <w:szCs w:val="24"/>
        </w:rPr>
        <w:t>(xiv)</w:t>
      </w:r>
      <w:r w:rsidRPr="00AC0E6A">
        <w:rPr>
          <w:sz w:val="24"/>
          <w:szCs w:val="24"/>
        </w:rPr>
        <w:tab/>
        <w:t>Course 1(iii)</w:t>
      </w:r>
    </w:p>
    <w:p w14:paraId="139020BC" w14:textId="77777777" w:rsidR="00AC0E6A" w:rsidRPr="00AC0E6A" w:rsidRDefault="00AC0E6A" w:rsidP="00AC0E6A">
      <w:pPr>
        <w:ind w:left="720"/>
        <w:textAlignment w:val="baseline"/>
        <w:rPr>
          <w:sz w:val="24"/>
          <w:szCs w:val="24"/>
        </w:rPr>
      </w:pPr>
      <w:r w:rsidRPr="00AC0E6A">
        <w:rPr>
          <w:sz w:val="24"/>
          <w:szCs w:val="24"/>
        </w:rPr>
        <w:t>(xv)</w:t>
      </w:r>
      <w:r w:rsidRPr="00AC0E6A">
        <w:rPr>
          <w:sz w:val="24"/>
          <w:szCs w:val="24"/>
        </w:rPr>
        <w:tab/>
        <w:t>Course 1(iv)</w:t>
      </w:r>
    </w:p>
    <w:p w14:paraId="1B448685" w14:textId="77777777" w:rsidR="00AC0E6A" w:rsidRPr="00AC0E6A" w:rsidRDefault="00AC0E6A" w:rsidP="00AC0E6A">
      <w:pPr>
        <w:ind w:left="720"/>
        <w:textAlignment w:val="baseline"/>
        <w:rPr>
          <w:sz w:val="24"/>
          <w:szCs w:val="24"/>
        </w:rPr>
      </w:pPr>
      <w:r w:rsidRPr="00AC0E6A">
        <w:rPr>
          <w:sz w:val="24"/>
          <w:szCs w:val="24"/>
        </w:rPr>
        <w:t>(xvi)</w:t>
      </w:r>
      <w:r w:rsidRPr="00AC0E6A">
        <w:rPr>
          <w:sz w:val="24"/>
          <w:szCs w:val="24"/>
        </w:rPr>
        <w:tab/>
        <w:t>Course 1(v)</w:t>
      </w:r>
    </w:p>
    <w:p w14:paraId="2EE954F7" w14:textId="77777777" w:rsidR="00AC0E6A" w:rsidRPr="00AC0E6A" w:rsidRDefault="00AC0E6A" w:rsidP="00AC0E6A">
      <w:pPr>
        <w:ind w:left="720"/>
        <w:textAlignment w:val="baseline"/>
        <w:rPr>
          <w:sz w:val="24"/>
          <w:szCs w:val="24"/>
        </w:rPr>
      </w:pPr>
      <w:r w:rsidRPr="00AC0E6A">
        <w:rPr>
          <w:sz w:val="24"/>
          <w:szCs w:val="24"/>
        </w:rPr>
        <w:t>(xvii)</w:t>
      </w:r>
      <w:r w:rsidRPr="00AC0E6A">
        <w:rPr>
          <w:sz w:val="24"/>
          <w:szCs w:val="24"/>
        </w:rPr>
        <w:tab/>
        <w:t>Course 3c(ii)</w:t>
      </w:r>
    </w:p>
    <w:p w14:paraId="486D477F" w14:textId="77777777" w:rsidR="00AC0E6A" w:rsidRPr="00AC0E6A" w:rsidRDefault="00AC0E6A" w:rsidP="00AC0E6A">
      <w:pPr>
        <w:ind w:left="720"/>
        <w:textAlignment w:val="baseline"/>
        <w:rPr>
          <w:sz w:val="24"/>
          <w:szCs w:val="24"/>
        </w:rPr>
      </w:pPr>
      <w:r w:rsidRPr="00AC0E6A">
        <w:rPr>
          <w:sz w:val="24"/>
          <w:szCs w:val="24"/>
        </w:rPr>
        <w:t>(xviii)</w:t>
      </w:r>
      <w:r w:rsidRPr="00AC0E6A">
        <w:rPr>
          <w:sz w:val="24"/>
          <w:szCs w:val="24"/>
        </w:rPr>
        <w:tab/>
        <w:t>the northerly prolongation of Course 3c(iii)</w:t>
      </w:r>
    </w:p>
    <w:p w14:paraId="235C9CB8" w14:textId="77777777" w:rsidR="00AC0E6A" w:rsidRPr="00AC0E6A" w:rsidRDefault="00AC0E6A" w:rsidP="00AC0E6A">
      <w:pPr>
        <w:textAlignment w:val="baseline"/>
        <w:rPr>
          <w:sz w:val="24"/>
          <w:szCs w:val="24"/>
        </w:rPr>
      </w:pPr>
    </w:p>
    <w:p w14:paraId="32F5008F" w14:textId="62A29072" w:rsidR="00AC0E6A" w:rsidRPr="00AC0E6A" w:rsidRDefault="00AC0E6A" w:rsidP="00AC0E6A">
      <w:pPr>
        <w:textAlignment w:val="baseline"/>
        <w:rPr>
          <w:sz w:val="24"/>
          <w:szCs w:val="24"/>
        </w:rPr>
      </w:pPr>
      <w:r w:rsidRPr="00AC0E6A">
        <w:rPr>
          <w:sz w:val="24"/>
          <w:szCs w:val="24"/>
        </w:rPr>
        <w:t>as shown on a diagram (for illustrative purposes only) dated June 7, 2021.</w:t>
      </w:r>
    </w:p>
    <w:p w14:paraId="4D70575F" w14:textId="77777777" w:rsidR="00AC0E6A" w:rsidRDefault="00AC0E6A" w:rsidP="00BC356A">
      <w:pPr>
        <w:pStyle w:val="BodyText"/>
        <w:ind w:right="140"/>
        <w:rPr>
          <w:szCs w:val="24"/>
        </w:rPr>
      </w:pPr>
    </w:p>
    <w:p w14:paraId="5B78E51D" w14:textId="77777777" w:rsidR="001C5CB5" w:rsidRPr="000C4C22" w:rsidRDefault="001C5CB5" w:rsidP="009A663A">
      <w:pPr>
        <w:widowControl w:val="0"/>
        <w:autoSpaceDE w:val="0"/>
        <w:autoSpaceDN w:val="0"/>
        <w:adjustRightInd w:val="0"/>
        <w:jc w:val="both"/>
        <w:rPr>
          <w:sz w:val="24"/>
          <w:szCs w:val="24"/>
        </w:rPr>
      </w:pPr>
    </w:p>
    <w:p w14:paraId="47FA67A5" w14:textId="1D62308D" w:rsidR="00F33120" w:rsidRPr="0087193A" w:rsidRDefault="00DA2A36" w:rsidP="009A663A">
      <w:pPr>
        <w:jc w:val="both"/>
        <w:rPr>
          <w:b/>
          <w:sz w:val="24"/>
          <w:szCs w:val="24"/>
        </w:rPr>
      </w:pPr>
      <w:r w:rsidRPr="00C92432">
        <w:rPr>
          <w:b/>
          <w:bCs/>
          <w:sz w:val="24"/>
        </w:rPr>
        <w:t>N</w:t>
      </w:r>
      <w:r>
        <w:rPr>
          <w:b/>
          <w:bCs/>
          <w:sz w:val="24"/>
        </w:rPr>
        <w:t> 210</w:t>
      </w:r>
      <w:r w:rsidR="00D567F9">
        <w:rPr>
          <w:b/>
          <w:bCs/>
          <w:sz w:val="24"/>
        </w:rPr>
        <w:t>4</w:t>
      </w:r>
      <w:r w:rsidR="00F87D80">
        <w:rPr>
          <w:b/>
          <w:bCs/>
          <w:sz w:val="24"/>
        </w:rPr>
        <w:t>6</w:t>
      </w:r>
      <w:r w:rsidR="00D567F9">
        <w:rPr>
          <w:b/>
          <w:bCs/>
          <w:sz w:val="24"/>
        </w:rPr>
        <w:t xml:space="preserve">3 </w:t>
      </w:r>
      <w:r w:rsidR="00BE79E2">
        <w:rPr>
          <w:b/>
          <w:bCs/>
          <w:sz w:val="24"/>
        </w:rPr>
        <w:t xml:space="preserve">(A) </w:t>
      </w:r>
      <w:r w:rsidR="00D567F9">
        <w:rPr>
          <w:b/>
          <w:bCs/>
          <w:sz w:val="24"/>
        </w:rPr>
        <w:t>ZR</w:t>
      </w:r>
      <w:r w:rsidR="00F87D80">
        <w:rPr>
          <w:b/>
          <w:bCs/>
          <w:sz w:val="24"/>
        </w:rPr>
        <w:t>K</w:t>
      </w:r>
      <w:r w:rsidRPr="000C4C22">
        <w:rPr>
          <w:b/>
          <w:sz w:val="24"/>
          <w:szCs w:val="24"/>
        </w:rPr>
        <w:t xml:space="preserve"> </w:t>
      </w:r>
      <w:r w:rsidR="002E3ABA" w:rsidRPr="000C4C22">
        <w:rPr>
          <w:b/>
          <w:sz w:val="24"/>
          <w:szCs w:val="24"/>
        </w:rPr>
        <w:t>(</w:t>
      </w:r>
      <w:r w:rsidR="00AC0E6A">
        <w:rPr>
          <w:b/>
          <w:sz w:val="24"/>
          <w:szCs w:val="24"/>
        </w:rPr>
        <w:t xml:space="preserve">Pre. </w:t>
      </w:r>
      <w:r w:rsidR="008E619D">
        <w:rPr>
          <w:b/>
          <w:sz w:val="24"/>
          <w:szCs w:val="24"/>
        </w:rPr>
        <w:t xml:space="preserve">L.U. No. </w:t>
      </w:r>
      <w:r w:rsidR="00E14516">
        <w:rPr>
          <w:b/>
          <w:sz w:val="24"/>
          <w:szCs w:val="24"/>
        </w:rPr>
        <w:t>915</w:t>
      </w:r>
      <w:r w:rsidR="002E3ABA" w:rsidRPr="0087193A">
        <w:rPr>
          <w:b/>
          <w:sz w:val="24"/>
          <w:szCs w:val="24"/>
        </w:rPr>
        <w:t>)</w:t>
      </w:r>
    </w:p>
    <w:p w14:paraId="6C67042C" w14:textId="77777777" w:rsidR="002E3ABA" w:rsidRPr="003D25BE" w:rsidRDefault="002E3ABA" w:rsidP="00B4558D">
      <w:pPr>
        <w:jc w:val="both"/>
        <w:rPr>
          <w:sz w:val="24"/>
          <w:szCs w:val="24"/>
        </w:rPr>
      </w:pPr>
    </w:p>
    <w:p w14:paraId="767C8FCB" w14:textId="3BEA5350" w:rsidR="003D25BE" w:rsidRPr="003D25BE" w:rsidRDefault="001C5CB5" w:rsidP="00805212">
      <w:pPr>
        <w:jc w:val="both"/>
        <w:rPr>
          <w:sz w:val="24"/>
          <w:szCs w:val="24"/>
        </w:rPr>
      </w:pPr>
      <w:r w:rsidRPr="003D25BE">
        <w:rPr>
          <w:sz w:val="24"/>
          <w:szCs w:val="24"/>
        </w:rPr>
        <w:tab/>
      </w:r>
      <w:r w:rsidR="00B4558D" w:rsidRPr="003D25BE">
        <w:rPr>
          <w:sz w:val="24"/>
          <w:szCs w:val="24"/>
        </w:rPr>
        <w:t>City Planni</w:t>
      </w:r>
      <w:r w:rsidR="00B5573B" w:rsidRPr="003D25BE">
        <w:rPr>
          <w:sz w:val="24"/>
          <w:szCs w:val="24"/>
        </w:rPr>
        <w:t xml:space="preserve">ng Commission decision approving </w:t>
      </w:r>
      <w:r w:rsidR="00B4558D" w:rsidRPr="003D25BE">
        <w:rPr>
          <w:sz w:val="24"/>
          <w:szCs w:val="24"/>
        </w:rPr>
        <w:t xml:space="preserve">an </w:t>
      </w:r>
      <w:r w:rsidR="00B4558D" w:rsidRPr="003D25BE">
        <w:rPr>
          <w:rFonts w:eastAsia="Calibri"/>
          <w:sz w:val="24"/>
          <w:szCs w:val="24"/>
        </w:rPr>
        <w:t xml:space="preserve">application </w:t>
      </w:r>
      <w:r w:rsidR="00EC53DA" w:rsidRPr="003D25BE">
        <w:rPr>
          <w:sz w:val="24"/>
          <w:szCs w:val="24"/>
        </w:rPr>
        <w:t xml:space="preserve">submitted by </w:t>
      </w:r>
      <w:r w:rsidR="003D25BE" w:rsidRPr="003D25BE">
        <w:rPr>
          <w:color w:val="000000"/>
          <w:sz w:val="24"/>
          <w:szCs w:val="24"/>
          <w:shd w:val="clear" w:color="auto" w:fill="FFFFFF"/>
        </w:rPr>
        <w:t>Building 77 QALICB,  Inc. and NYC Small Business Services, pursuant to Section 201 of the New York City Charter, for an amendment of the Zoning Resolution of the City of New York establishing the Special Brooklyn Navy Yard District (Article XIV, Chapter 4) and modifying related sections</w:t>
      </w:r>
      <w:r w:rsidR="003D25BE">
        <w:rPr>
          <w:color w:val="000000"/>
          <w:sz w:val="24"/>
          <w:szCs w:val="24"/>
          <w:shd w:val="clear" w:color="auto" w:fill="FFFFFF"/>
        </w:rPr>
        <w:t>.</w:t>
      </w:r>
    </w:p>
    <w:p w14:paraId="7889F5EE" w14:textId="77777777" w:rsidR="003D25BE" w:rsidRPr="003D25BE" w:rsidRDefault="003D25BE" w:rsidP="00805212">
      <w:pPr>
        <w:jc w:val="both"/>
        <w:rPr>
          <w:sz w:val="24"/>
          <w:szCs w:val="24"/>
        </w:rPr>
      </w:pPr>
    </w:p>
    <w:p w14:paraId="7D6A8D2F" w14:textId="77777777" w:rsidR="003D25BE" w:rsidRDefault="003D25BE" w:rsidP="00F00DE5">
      <w:pPr>
        <w:tabs>
          <w:tab w:val="left" w:pos="1293"/>
        </w:tabs>
        <w:rPr>
          <w:sz w:val="24"/>
          <w:szCs w:val="24"/>
        </w:rPr>
      </w:pPr>
    </w:p>
    <w:p w14:paraId="4293CBDB" w14:textId="77777777" w:rsidR="00B50EA7" w:rsidRPr="00F00DE5" w:rsidRDefault="00B50EA7" w:rsidP="00F00DE5">
      <w:pPr>
        <w:tabs>
          <w:tab w:val="left" w:pos="1293"/>
        </w:tabs>
        <w:rPr>
          <w:sz w:val="24"/>
          <w:szCs w:val="24"/>
        </w:rPr>
      </w:pPr>
    </w:p>
    <w:p w14:paraId="7FD2082E" w14:textId="2B3BAE80" w:rsidR="00F503C5" w:rsidRPr="00C93F01" w:rsidRDefault="00F503C5" w:rsidP="00F503C5">
      <w:pPr>
        <w:pStyle w:val="Heading2"/>
        <w:jc w:val="both"/>
        <w:rPr>
          <w:szCs w:val="24"/>
        </w:rPr>
      </w:pPr>
      <w:r w:rsidRPr="00C93F01">
        <w:rPr>
          <w:szCs w:val="24"/>
        </w:rPr>
        <w:t>INTENT</w:t>
      </w:r>
    </w:p>
    <w:p w14:paraId="3790C3D9" w14:textId="77777777" w:rsidR="00F503C5" w:rsidRPr="003D25BE" w:rsidRDefault="00F503C5" w:rsidP="003D25BE">
      <w:pPr>
        <w:jc w:val="both"/>
        <w:rPr>
          <w:sz w:val="24"/>
          <w:szCs w:val="24"/>
        </w:rPr>
      </w:pPr>
    </w:p>
    <w:p w14:paraId="031ABD2A" w14:textId="77777777" w:rsidR="003D25BE" w:rsidRPr="003D25BE" w:rsidRDefault="00B4558D" w:rsidP="003D25BE">
      <w:pPr>
        <w:jc w:val="both"/>
        <w:rPr>
          <w:sz w:val="24"/>
          <w:szCs w:val="24"/>
        </w:rPr>
      </w:pPr>
      <w:r w:rsidRPr="003D25BE">
        <w:rPr>
          <w:color w:val="FF0000"/>
          <w:sz w:val="24"/>
          <w:szCs w:val="24"/>
        </w:rPr>
        <w:tab/>
      </w:r>
      <w:r w:rsidRPr="003D25BE">
        <w:rPr>
          <w:sz w:val="24"/>
          <w:szCs w:val="24"/>
        </w:rPr>
        <w:t xml:space="preserve">To approve the amendment to </w:t>
      </w:r>
      <w:r w:rsidR="00EC53DA" w:rsidRPr="003D25BE">
        <w:rPr>
          <w:sz w:val="24"/>
          <w:szCs w:val="24"/>
        </w:rPr>
        <w:t xml:space="preserve">rezone </w:t>
      </w:r>
      <w:r w:rsidRPr="003D25BE">
        <w:rPr>
          <w:sz w:val="24"/>
          <w:szCs w:val="24"/>
        </w:rPr>
        <w:t xml:space="preserve">the </w:t>
      </w:r>
      <w:r w:rsidR="00EC53DA" w:rsidRPr="003D25BE">
        <w:rPr>
          <w:sz w:val="24"/>
          <w:szCs w:val="24"/>
        </w:rPr>
        <w:t>project area</w:t>
      </w:r>
      <w:r w:rsidR="00D37559" w:rsidRPr="003D25BE">
        <w:rPr>
          <w:sz w:val="24"/>
          <w:szCs w:val="24"/>
        </w:rPr>
        <w:t xml:space="preserve"> to </w:t>
      </w:r>
      <w:r w:rsidR="00BD7DD7" w:rsidRPr="003D25BE">
        <w:rPr>
          <w:sz w:val="24"/>
          <w:szCs w:val="24"/>
        </w:rPr>
        <w:t>change an R6B, M1-2, and M3-1 district to an M2-1 district and to establish the Special Brooklyn Navy Yard District (BNY)</w:t>
      </w:r>
      <w:r w:rsidR="003D25BE" w:rsidRPr="003D25BE">
        <w:rPr>
          <w:sz w:val="24"/>
          <w:szCs w:val="24"/>
        </w:rPr>
        <w:t>;</w:t>
      </w:r>
      <w:r w:rsidR="003F6003" w:rsidRPr="003D25BE">
        <w:rPr>
          <w:sz w:val="24"/>
          <w:szCs w:val="24"/>
        </w:rPr>
        <w:t xml:space="preserve"> </w:t>
      </w:r>
      <w:r w:rsidR="00115A0A" w:rsidRPr="003D25BE">
        <w:rPr>
          <w:sz w:val="24"/>
          <w:szCs w:val="24"/>
        </w:rPr>
        <w:t xml:space="preserve">and </w:t>
      </w:r>
      <w:r w:rsidR="003D25BE" w:rsidRPr="003D25BE">
        <w:rPr>
          <w:sz w:val="24"/>
          <w:szCs w:val="24"/>
        </w:rPr>
        <w:t xml:space="preserve">amend zoning text amendment to establish </w:t>
      </w:r>
      <w:r w:rsidR="003D25BE" w:rsidRPr="003D25BE">
        <w:rPr>
          <w:rFonts w:eastAsia="Times"/>
          <w:color w:val="000000" w:themeColor="text1"/>
          <w:sz w:val="24"/>
          <w:szCs w:val="24"/>
        </w:rPr>
        <w:t xml:space="preserve">the Special Brooklyn Navy Yard District (Article XIV, Chapter 4) and modify underlying regulations with regards to use, bulk, signage, ground floor streetscape, open space, parking and loading, and the waterfront area </w:t>
      </w:r>
      <w:r w:rsidR="003D25BE" w:rsidRPr="003D25BE">
        <w:rPr>
          <w:sz w:val="24"/>
          <w:szCs w:val="24"/>
        </w:rPr>
        <w:t xml:space="preserve">to facilitate a 4.6 million square foot expansion of the Brooklyn Navy Yard with new industrial, commercial, and community facility uses throughout the waterfront campus, located in Brooklyn, Community District 2.  </w:t>
      </w:r>
    </w:p>
    <w:p w14:paraId="23177E49" w14:textId="5482BAD3" w:rsidR="003D25BE" w:rsidRPr="003D25BE" w:rsidRDefault="003D25BE" w:rsidP="003D25BE">
      <w:pPr>
        <w:jc w:val="both"/>
        <w:rPr>
          <w:rFonts w:eastAsia="Times"/>
          <w:color w:val="000000" w:themeColor="text1"/>
          <w:sz w:val="24"/>
          <w:szCs w:val="24"/>
        </w:rPr>
      </w:pPr>
    </w:p>
    <w:p w14:paraId="1104DE39" w14:textId="1AD5C8E6" w:rsidR="00562122" w:rsidRDefault="00562122" w:rsidP="001603F5">
      <w:pPr>
        <w:jc w:val="both"/>
        <w:rPr>
          <w:sz w:val="24"/>
          <w:szCs w:val="24"/>
        </w:rPr>
      </w:pPr>
    </w:p>
    <w:p w14:paraId="1688D069" w14:textId="77777777" w:rsidR="003D25BE" w:rsidRDefault="003D25BE" w:rsidP="001603F5">
      <w:pPr>
        <w:jc w:val="both"/>
        <w:rPr>
          <w:sz w:val="24"/>
          <w:szCs w:val="24"/>
        </w:rPr>
      </w:pPr>
    </w:p>
    <w:p w14:paraId="02CDF738" w14:textId="77777777" w:rsidR="006B4A62" w:rsidRPr="00AC55AD" w:rsidRDefault="006B4A62">
      <w:pPr>
        <w:pStyle w:val="Heading2"/>
        <w:jc w:val="both"/>
        <w:rPr>
          <w:szCs w:val="24"/>
        </w:rPr>
      </w:pPr>
      <w:r w:rsidRPr="00AC55AD">
        <w:rPr>
          <w:szCs w:val="24"/>
        </w:rPr>
        <w:t>PUBLIC HEARING</w:t>
      </w:r>
    </w:p>
    <w:p w14:paraId="3291CFE6" w14:textId="77777777" w:rsidR="006B4A62" w:rsidRPr="00AC55AD" w:rsidRDefault="006B4A62">
      <w:pPr>
        <w:jc w:val="both"/>
        <w:rPr>
          <w:b/>
          <w:sz w:val="24"/>
          <w:szCs w:val="24"/>
        </w:rPr>
      </w:pPr>
    </w:p>
    <w:p w14:paraId="1EE17902" w14:textId="660AFC01" w:rsidR="006B4A62" w:rsidRPr="00AC55AD" w:rsidRDefault="006B4A62">
      <w:pPr>
        <w:jc w:val="both"/>
        <w:rPr>
          <w:sz w:val="24"/>
          <w:szCs w:val="24"/>
        </w:rPr>
      </w:pPr>
      <w:r w:rsidRPr="00AC55AD">
        <w:rPr>
          <w:b/>
          <w:sz w:val="24"/>
          <w:szCs w:val="24"/>
        </w:rPr>
        <w:tab/>
        <w:t>DATE:</w:t>
      </w:r>
      <w:r w:rsidRPr="00AC55AD">
        <w:rPr>
          <w:sz w:val="24"/>
          <w:szCs w:val="24"/>
        </w:rPr>
        <w:t xml:space="preserve">  </w:t>
      </w:r>
      <w:r w:rsidR="00B70FFB">
        <w:rPr>
          <w:sz w:val="24"/>
          <w:szCs w:val="24"/>
        </w:rPr>
        <w:t>October 25</w:t>
      </w:r>
      <w:r w:rsidR="00F00DE5" w:rsidRPr="003F3A6E">
        <w:rPr>
          <w:sz w:val="24"/>
          <w:szCs w:val="24"/>
        </w:rPr>
        <w:t>,</w:t>
      </w:r>
      <w:r w:rsidR="006B464B" w:rsidRPr="003F3A6E">
        <w:rPr>
          <w:sz w:val="24"/>
          <w:szCs w:val="24"/>
        </w:rPr>
        <w:t xml:space="preserve"> 202</w:t>
      </w:r>
      <w:r w:rsidR="0026382A" w:rsidRPr="003F3A6E">
        <w:rPr>
          <w:sz w:val="24"/>
          <w:szCs w:val="24"/>
        </w:rPr>
        <w:t>1</w:t>
      </w:r>
    </w:p>
    <w:p w14:paraId="4AEC1306" w14:textId="77777777" w:rsidR="006B4A62" w:rsidRPr="00AC55AD" w:rsidRDefault="006B4A62">
      <w:pPr>
        <w:jc w:val="both"/>
        <w:rPr>
          <w:sz w:val="24"/>
          <w:szCs w:val="24"/>
        </w:rPr>
      </w:pPr>
      <w:r w:rsidRPr="00AC55AD">
        <w:rPr>
          <w:sz w:val="24"/>
          <w:szCs w:val="24"/>
        </w:rPr>
        <w:t xml:space="preserve"> </w:t>
      </w:r>
    </w:p>
    <w:p w14:paraId="5DA2AA17" w14:textId="43B7D2AF" w:rsidR="00EA1C33" w:rsidRDefault="006B4A62" w:rsidP="00C66096">
      <w:pPr>
        <w:jc w:val="both"/>
        <w:rPr>
          <w:sz w:val="24"/>
          <w:szCs w:val="24"/>
        </w:rPr>
      </w:pPr>
      <w:r w:rsidRPr="00AC55AD">
        <w:rPr>
          <w:sz w:val="24"/>
          <w:szCs w:val="24"/>
        </w:rPr>
        <w:tab/>
      </w:r>
      <w:r w:rsidR="001603F5" w:rsidRPr="00AC55AD">
        <w:rPr>
          <w:b/>
          <w:sz w:val="24"/>
          <w:szCs w:val="24"/>
        </w:rPr>
        <w:t>Witnesses in Favor:</w:t>
      </w:r>
      <w:r w:rsidR="001603F5" w:rsidRPr="00AC55AD">
        <w:rPr>
          <w:sz w:val="24"/>
          <w:szCs w:val="24"/>
        </w:rPr>
        <w:t xml:space="preserve"> </w:t>
      </w:r>
      <w:r w:rsidR="003D25BE">
        <w:rPr>
          <w:sz w:val="24"/>
          <w:szCs w:val="24"/>
        </w:rPr>
        <w:t xml:space="preserve"> Twelve</w:t>
      </w:r>
      <w:r w:rsidR="001603F5" w:rsidRPr="00AC55AD">
        <w:rPr>
          <w:sz w:val="24"/>
          <w:szCs w:val="24"/>
        </w:rPr>
        <w:tab/>
      </w:r>
      <w:r w:rsidR="001603F5" w:rsidRPr="00AC55AD">
        <w:rPr>
          <w:sz w:val="24"/>
          <w:szCs w:val="24"/>
        </w:rPr>
        <w:tab/>
      </w:r>
      <w:r w:rsidR="001603F5" w:rsidRPr="00AC55AD">
        <w:rPr>
          <w:sz w:val="24"/>
          <w:szCs w:val="24"/>
        </w:rPr>
        <w:tab/>
      </w:r>
      <w:r w:rsidR="00C02AE3">
        <w:rPr>
          <w:sz w:val="24"/>
          <w:szCs w:val="24"/>
        </w:rPr>
        <w:tab/>
      </w:r>
      <w:r w:rsidR="001603F5" w:rsidRPr="00AC55AD">
        <w:rPr>
          <w:b/>
          <w:sz w:val="24"/>
          <w:szCs w:val="24"/>
        </w:rPr>
        <w:t>Witnesses Against:</w:t>
      </w:r>
      <w:r w:rsidR="001603F5" w:rsidRPr="00AC55AD">
        <w:rPr>
          <w:sz w:val="24"/>
          <w:szCs w:val="24"/>
        </w:rPr>
        <w:t xml:space="preserve"> </w:t>
      </w:r>
      <w:r w:rsidR="003D25BE">
        <w:rPr>
          <w:sz w:val="24"/>
          <w:szCs w:val="24"/>
        </w:rPr>
        <w:t xml:space="preserve"> None</w:t>
      </w:r>
      <w:r w:rsidR="001603F5" w:rsidRPr="00AC55AD">
        <w:rPr>
          <w:sz w:val="24"/>
          <w:szCs w:val="24"/>
        </w:rPr>
        <w:t xml:space="preserve"> </w:t>
      </w:r>
    </w:p>
    <w:p w14:paraId="44641730" w14:textId="77777777" w:rsidR="009019B7" w:rsidRDefault="009019B7" w:rsidP="00C66096">
      <w:pPr>
        <w:jc w:val="both"/>
        <w:rPr>
          <w:sz w:val="24"/>
          <w:szCs w:val="24"/>
        </w:rPr>
      </w:pPr>
    </w:p>
    <w:p w14:paraId="4EDA5651" w14:textId="77777777" w:rsidR="00DB712B" w:rsidRDefault="00DB712B" w:rsidP="00C66096">
      <w:pPr>
        <w:jc w:val="both"/>
        <w:rPr>
          <w:sz w:val="24"/>
          <w:szCs w:val="24"/>
        </w:rPr>
      </w:pPr>
    </w:p>
    <w:p w14:paraId="7CCEF9A2" w14:textId="77777777" w:rsidR="00AD72EB" w:rsidRDefault="00AD72EB" w:rsidP="00121CA7">
      <w:pPr>
        <w:jc w:val="both"/>
        <w:rPr>
          <w:sz w:val="24"/>
          <w:szCs w:val="24"/>
        </w:rPr>
      </w:pPr>
    </w:p>
    <w:p w14:paraId="106F8170" w14:textId="77777777" w:rsidR="00A17061" w:rsidRPr="00AC55AD" w:rsidRDefault="00A17061" w:rsidP="00A17061">
      <w:pPr>
        <w:pStyle w:val="Heading2"/>
        <w:jc w:val="both"/>
        <w:rPr>
          <w:szCs w:val="24"/>
        </w:rPr>
      </w:pPr>
      <w:r w:rsidRPr="00AC55AD">
        <w:rPr>
          <w:szCs w:val="24"/>
        </w:rPr>
        <w:t>SUBCOMMITTEE RECOMMENDATION</w:t>
      </w:r>
    </w:p>
    <w:p w14:paraId="20C56F58" w14:textId="77777777" w:rsidR="00A17061" w:rsidRPr="00AC55AD" w:rsidRDefault="00A17061" w:rsidP="00A17061">
      <w:pPr>
        <w:jc w:val="both"/>
        <w:rPr>
          <w:b/>
          <w:sz w:val="24"/>
          <w:szCs w:val="24"/>
        </w:rPr>
      </w:pPr>
    </w:p>
    <w:p w14:paraId="514D4BA6" w14:textId="65012B8C" w:rsidR="00A17061" w:rsidRPr="00AC55AD" w:rsidRDefault="00A17061" w:rsidP="00A17061">
      <w:pPr>
        <w:jc w:val="both"/>
        <w:rPr>
          <w:sz w:val="24"/>
          <w:szCs w:val="24"/>
        </w:rPr>
      </w:pPr>
      <w:r w:rsidRPr="00AC55AD">
        <w:rPr>
          <w:b/>
          <w:sz w:val="24"/>
          <w:szCs w:val="24"/>
        </w:rPr>
        <w:tab/>
        <w:t>DATE:</w:t>
      </w:r>
      <w:r w:rsidRPr="00AC55AD">
        <w:rPr>
          <w:sz w:val="24"/>
          <w:szCs w:val="24"/>
        </w:rPr>
        <w:t xml:space="preserve">  </w:t>
      </w:r>
      <w:sdt>
        <w:sdtPr>
          <w:rPr>
            <w:rStyle w:val="Style4"/>
          </w:rPr>
          <w:id w:val="766665288"/>
          <w:placeholder>
            <w:docPart w:val="60CCC833AC0F4B528B3215E0D2E5BBC6"/>
          </w:placeholder>
          <w:date w:fullDate="2021-12-02T00:00:00Z">
            <w:dateFormat w:val="MMMM d, yyyy"/>
            <w:lid w:val="en-US"/>
            <w:storeMappedDataAs w:val="dateTime"/>
            <w:calendar w:val="gregorian"/>
          </w:date>
        </w:sdtPr>
        <w:sdtEndPr>
          <w:rPr>
            <w:rStyle w:val="DefaultParagraphFont"/>
            <w:sz w:val="20"/>
            <w:szCs w:val="24"/>
          </w:rPr>
        </w:sdtEndPr>
        <w:sdtContent>
          <w:r w:rsidR="00A629CB">
            <w:rPr>
              <w:rStyle w:val="Style4"/>
            </w:rPr>
            <w:t>December 2, 2021</w:t>
          </w:r>
        </w:sdtContent>
      </w:sdt>
    </w:p>
    <w:p w14:paraId="1D5C007D" w14:textId="77777777" w:rsidR="00A17061" w:rsidRPr="00AC55AD" w:rsidRDefault="00A17061" w:rsidP="00A17061">
      <w:pPr>
        <w:jc w:val="both"/>
        <w:rPr>
          <w:sz w:val="24"/>
          <w:szCs w:val="24"/>
        </w:rPr>
      </w:pPr>
    </w:p>
    <w:p w14:paraId="6D8B8570" w14:textId="4FDD987F" w:rsidR="00A17061" w:rsidRDefault="00A17061" w:rsidP="00A17061">
      <w:pPr>
        <w:pStyle w:val="BodyText"/>
        <w:ind w:right="-180"/>
        <w:rPr>
          <w:szCs w:val="24"/>
        </w:rPr>
      </w:pPr>
      <w:r w:rsidRPr="00AC55AD">
        <w:rPr>
          <w:szCs w:val="24"/>
        </w:rPr>
        <w:tab/>
      </w:r>
      <w:r w:rsidRPr="00AA2755">
        <w:rPr>
          <w:szCs w:val="24"/>
        </w:rPr>
        <w:t>The Subcommittee recommends that the Land Use Committee approve</w:t>
      </w:r>
      <w:r>
        <w:rPr>
          <w:szCs w:val="24"/>
        </w:rPr>
        <w:t xml:space="preserve"> </w:t>
      </w:r>
      <w:r w:rsidRPr="00AA2755">
        <w:rPr>
          <w:szCs w:val="24"/>
        </w:rPr>
        <w:t xml:space="preserve">the </w:t>
      </w:r>
      <w:r>
        <w:rPr>
          <w:szCs w:val="24"/>
        </w:rPr>
        <w:t>d</w:t>
      </w:r>
      <w:r w:rsidRPr="00AA2755">
        <w:rPr>
          <w:szCs w:val="24"/>
        </w:rPr>
        <w:t>ecision of the City Plannin</w:t>
      </w:r>
      <w:r>
        <w:rPr>
          <w:szCs w:val="24"/>
        </w:rPr>
        <w:t xml:space="preserve">g Commission on </w:t>
      </w:r>
      <w:r w:rsidR="003D25BE">
        <w:rPr>
          <w:szCs w:val="24"/>
        </w:rPr>
        <w:t xml:space="preserve">Pre. </w:t>
      </w:r>
      <w:r w:rsidR="00F158B5">
        <w:rPr>
          <w:szCs w:val="24"/>
        </w:rPr>
        <w:t>L.U. No</w:t>
      </w:r>
      <w:r>
        <w:rPr>
          <w:szCs w:val="24"/>
        </w:rPr>
        <w:t>.</w:t>
      </w:r>
      <w:r w:rsidR="00FF1304">
        <w:rPr>
          <w:szCs w:val="24"/>
        </w:rPr>
        <w:t xml:space="preserve"> </w:t>
      </w:r>
      <w:r w:rsidR="00E14516">
        <w:rPr>
          <w:szCs w:val="24"/>
        </w:rPr>
        <w:t>914</w:t>
      </w:r>
      <w:r w:rsidR="001C4C17">
        <w:rPr>
          <w:szCs w:val="24"/>
        </w:rPr>
        <w:t xml:space="preserve"> </w:t>
      </w:r>
      <w:r>
        <w:rPr>
          <w:szCs w:val="24"/>
        </w:rPr>
        <w:t xml:space="preserve">and </w:t>
      </w:r>
      <w:r w:rsidR="00F158B5">
        <w:rPr>
          <w:szCs w:val="24"/>
        </w:rPr>
        <w:t xml:space="preserve">approve with modifications the decision </w:t>
      </w:r>
      <w:r w:rsidR="00F158B5" w:rsidRPr="00AA2755">
        <w:rPr>
          <w:szCs w:val="24"/>
        </w:rPr>
        <w:t>of the City Plannin</w:t>
      </w:r>
      <w:r w:rsidR="00F158B5">
        <w:rPr>
          <w:szCs w:val="24"/>
        </w:rPr>
        <w:t>g Commission on Pre. L.U. No</w:t>
      </w:r>
      <w:r w:rsidR="00F158B5" w:rsidRPr="00E14516">
        <w:rPr>
          <w:szCs w:val="24"/>
        </w:rPr>
        <w:t>.</w:t>
      </w:r>
      <w:r w:rsidR="00FF1304" w:rsidRPr="00E14516">
        <w:t xml:space="preserve"> </w:t>
      </w:r>
      <w:r w:rsidR="00E14516" w:rsidRPr="00E14516">
        <w:t>915</w:t>
      </w:r>
      <w:r w:rsidR="0059676A" w:rsidRPr="00E14516">
        <w:rPr>
          <w:szCs w:val="24"/>
        </w:rPr>
        <w:t>.</w:t>
      </w:r>
    </w:p>
    <w:p w14:paraId="1C53B545" w14:textId="77777777" w:rsidR="00A17061" w:rsidRDefault="00A17061" w:rsidP="00A17061">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p>
    <w:p w14:paraId="5764C1C2" w14:textId="77777777" w:rsidR="00496226" w:rsidRDefault="00496226" w:rsidP="00496226">
      <w:pPr>
        <w:tabs>
          <w:tab w:val="left" w:pos="2520"/>
        </w:tabs>
        <w:jc w:val="both"/>
        <w:rPr>
          <w:sz w:val="24"/>
          <w:szCs w:val="24"/>
        </w:rPr>
      </w:pPr>
      <w:r>
        <w:rPr>
          <w:sz w:val="24"/>
          <w:szCs w:val="24"/>
        </w:rPr>
        <w:t>Moya</w:t>
      </w:r>
      <w:r>
        <w:rPr>
          <w:sz w:val="24"/>
          <w:szCs w:val="24"/>
        </w:rPr>
        <w:tab/>
        <w:t>None</w:t>
      </w:r>
      <w:r>
        <w:rPr>
          <w:sz w:val="24"/>
          <w:szCs w:val="24"/>
        </w:rPr>
        <w:tab/>
      </w:r>
      <w:r>
        <w:rPr>
          <w:sz w:val="24"/>
          <w:szCs w:val="24"/>
        </w:rPr>
        <w:tab/>
      </w:r>
      <w:r>
        <w:rPr>
          <w:sz w:val="24"/>
          <w:szCs w:val="24"/>
        </w:rPr>
        <w:tab/>
        <w:t>None</w:t>
      </w:r>
    </w:p>
    <w:p w14:paraId="4F6A1EAB" w14:textId="77777777" w:rsidR="00496226" w:rsidRDefault="00496226" w:rsidP="00496226">
      <w:pPr>
        <w:tabs>
          <w:tab w:val="left" w:pos="2520"/>
        </w:tabs>
        <w:jc w:val="both"/>
        <w:rPr>
          <w:sz w:val="24"/>
          <w:szCs w:val="24"/>
        </w:rPr>
      </w:pPr>
      <w:r>
        <w:rPr>
          <w:sz w:val="24"/>
          <w:szCs w:val="24"/>
        </w:rPr>
        <w:t>Levin</w:t>
      </w:r>
      <w:r>
        <w:rPr>
          <w:sz w:val="24"/>
          <w:szCs w:val="24"/>
        </w:rPr>
        <w:tab/>
      </w:r>
    </w:p>
    <w:p w14:paraId="3527753E" w14:textId="77777777" w:rsidR="00496226" w:rsidRDefault="00496226" w:rsidP="00496226">
      <w:pPr>
        <w:tabs>
          <w:tab w:val="left" w:pos="2520"/>
        </w:tabs>
        <w:jc w:val="both"/>
        <w:rPr>
          <w:sz w:val="24"/>
          <w:szCs w:val="24"/>
        </w:rPr>
      </w:pPr>
      <w:r>
        <w:rPr>
          <w:sz w:val="24"/>
          <w:szCs w:val="24"/>
        </w:rPr>
        <w:t>Reynoso</w:t>
      </w:r>
    </w:p>
    <w:p w14:paraId="45C98D4F" w14:textId="77777777" w:rsidR="00496226" w:rsidRDefault="00496226" w:rsidP="00496226">
      <w:pPr>
        <w:tabs>
          <w:tab w:val="left" w:pos="2520"/>
        </w:tabs>
        <w:jc w:val="both"/>
        <w:rPr>
          <w:sz w:val="24"/>
          <w:szCs w:val="24"/>
        </w:rPr>
      </w:pPr>
      <w:r>
        <w:rPr>
          <w:sz w:val="24"/>
          <w:szCs w:val="24"/>
        </w:rPr>
        <w:t>Grodenchik</w:t>
      </w:r>
    </w:p>
    <w:p w14:paraId="603EFBF8" w14:textId="77777777" w:rsidR="00496226" w:rsidRDefault="00496226" w:rsidP="00496226">
      <w:pPr>
        <w:tabs>
          <w:tab w:val="left" w:pos="2520"/>
        </w:tabs>
        <w:jc w:val="both"/>
        <w:rPr>
          <w:sz w:val="24"/>
          <w:szCs w:val="24"/>
        </w:rPr>
      </w:pPr>
      <w:r>
        <w:rPr>
          <w:sz w:val="24"/>
          <w:szCs w:val="24"/>
        </w:rPr>
        <w:t>Ayala</w:t>
      </w:r>
    </w:p>
    <w:p w14:paraId="6B5544FD" w14:textId="77777777" w:rsidR="00496226" w:rsidRDefault="00496226" w:rsidP="00496226">
      <w:pPr>
        <w:tabs>
          <w:tab w:val="left" w:pos="2520"/>
        </w:tabs>
        <w:jc w:val="both"/>
        <w:rPr>
          <w:sz w:val="24"/>
          <w:szCs w:val="24"/>
        </w:rPr>
      </w:pPr>
      <w:r>
        <w:rPr>
          <w:sz w:val="24"/>
          <w:szCs w:val="24"/>
        </w:rPr>
        <w:t>Rivera</w:t>
      </w:r>
    </w:p>
    <w:p w14:paraId="41448D54" w14:textId="77777777" w:rsidR="00496226" w:rsidRDefault="00496226" w:rsidP="00496226">
      <w:pPr>
        <w:tabs>
          <w:tab w:val="left" w:pos="2520"/>
        </w:tabs>
        <w:jc w:val="both"/>
        <w:rPr>
          <w:sz w:val="24"/>
          <w:szCs w:val="24"/>
        </w:rPr>
      </w:pPr>
      <w:r>
        <w:rPr>
          <w:sz w:val="24"/>
          <w:szCs w:val="24"/>
        </w:rPr>
        <w:t>Borelli</w:t>
      </w:r>
    </w:p>
    <w:p w14:paraId="780ACEFA" w14:textId="77777777" w:rsidR="00A17061" w:rsidRDefault="00A17061" w:rsidP="00A17061">
      <w:pPr>
        <w:jc w:val="both"/>
        <w:rPr>
          <w:sz w:val="24"/>
          <w:szCs w:val="24"/>
        </w:rPr>
      </w:pPr>
    </w:p>
    <w:p w14:paraId="51B34C33" w14:textId="77777777" w:rsidR="00A17061" w:rsidRDefault="00A17061" w:rsidP="00A17061">
      <w:pPr>
        <w:jc w:val="both"/>
        <w:rPr>
          <w:sz w:val="24"/>
          <w:szCs w:val="24"/>
        </w:rPr>
      </w:pPr>
    </w:p>
    <w:p w14:paraId="667F1246" w14:textId="77777777" w:rsidR="00A17061" w:rsidRPr="008A7D9E" w:rsidRDefault="00A17061" w:rsidP="00A17061">
      <w:pPr>
        <w:keepNext/>
        <w:jc w:val="both"/>
        <w:rPr>
          <w:sz w:val="24"/>
          <w:szCs w:val="24"/>
        </w:rPr>
      </w:pPr>
      <w:r w:rsidRPr="008A7D9E">
        <w:rPr>
          <w:b/>
          <w:sz w:val="24"/>
          <w:szCs w:val="24"/>
          <w:u w:val="single"/>
        </w:rPr>
        <w:t>COMMITTEE ACTION</w:t>
      </w:r>
    </w:p>
    <w:p w14:paraId="33ECE7CA" w14:textId="77777777" w:rsidR="00A17061" w:rsidRPr="008A7D9E" w:rsidRDefault="00A17061" w:rsidP="00A17061">
      <w:pPr>
        <w:keepNext/>
        <w:jc w:val="both"/>
        <w:rPr>
          <w:sz w:val="24"/>
          <w:szCs w:val="24"/>
        </w:rPr>
      </w:pPr>
    </w:p>
    <w:p w14:paraId="2284FA7D" w14:textId="7EFBDDB2" w:rsidR="00A17061" w:rsidRPr="008A7D9E" w:rsidRDefault="00A17061" w:rsidP="00A17061">
      <w:pPr>
        <w:keepNext/>
        <w:tabs>
          <w:tab w:val="left" w:pos="-1440"/>
        </w:tabs>
        <w:jc w:val="both"/>
        <w:rPr>
          <w:sz w:val="24"/>
          <w:szCs w:val="24"/>
        </w:rPr>
      </w:pPr>
      <w:r w:rsidRPr="008A7D9E">
        <w:rPr>
          <w:sz w:val="24"/>
          <w:szCs w:val="24"/>
        </w:rPr>
        <w:tab/>
      </w:r>
      <w:r w:rsidRPr="008A7D9E">
        <w:rPr>
          <w:b/>
          <w:sz w:val="24"/>
          <w:szCs w:val="24"/>
        </w:rPr>
        <w:t xml:space="preserve">DATE:  </w:t>
      </w:r>
      <w:sdt>
        <w:sdtPr>
          <w:rPr>
            <w:rStyle w:val="Style4"/>
          </w:rPr>
          <w:id w:val="-109357078"/>
          <w:placeholder>
            <w:docPart w:val="28CE3523FDBB4D81ADB3E9DCB3E05F3C"/>
          </w:placeholder>
          <w:date w:fullDate="2021-12-07T00:00:00Z">
            <w:dateFormat w:val="MMMM d, yyyy"/>
            <w:lid w:val="en-US"/>
            <w:storeMappedDataAs w:val="dateTime"/>
            <w:calendar w:val="gregorian"/>
          </w:date>
        </w:sdtPr>
        <w:sdtEndPr>
          <w:rPr>
            <w:rStyle w:val="DefaultParagraphFont"/>
            <w:sz w:val="20"/>
            <w:szCs w:val="24"/>
          </w:rPr>
        </w:sdtEndPr>
        <w:sdtContent>
          <w:r w:rsidR="00C13E55">
            <w:rPr>
              <w:rStyle w:val="Style4"/>
            </w:rPr>
            <w:t>December 7</w:t>
          </w:r>
          <w:r w:rsidR="00D612D5">
            <w:rPr>
              <w:rStyle w:val="Style4"/>
            </w:rPr>
            <w:t>, 2021</w:t>
          </w:r>
        </w:sdtContent>
      </w:sdt>
    </w:p>
    <w:p w14:paraId="628A5989" w14:textId="77777777" w:rsidR="00A17061" w:rsidRPr="008A7D9E" w:rsidRDefault="00A17061" w:rsidP="00A17061">
      <w:pPr>
        <w:keepNext/>
        <w:jc w:val="both"/>
        <w:rPr>
          <w:sz w:val="24"/>
          <w:szCs w:val="24"/>
        </w:rPr>
      </w:pPr>
    </w:p>
    <w:p w14:paraId="7099CB96" w14:textId="77777777" w:rsidR="00A17061" w:rsidRPr="00EF4A2D" w:rsidRDefault="00A17061" w:rsidP="00A17061">
      <w:pPr>
        <w:tabs>
          <w:tab w:val="left" w:pos="-1440"/>
          <w:tab w:val="left" w:pos="720"/>
          <w:tab w:val="left" w:pos="6328"/>
        </w:tabs>
        <w:jc w:val="both"/>
        <w:rPr>
          <w:sz w:val="24"/>
          <w:szCs w:val="24"/>
        </w:rPr>
      </w:pPr>
      <w:r w:rsidRPr="0090022F">
        <w:rPr>
          <w:sz w:val="24"/>
          <w:szCs w:val="24"/>
        </w:rPr>
        <w:tab/>
      </w:r>
      <w:r w:rsidRPr="00EF4A2D">
        <w:rPr>
          <w:sz w:val="24"/>
          <w:szCs w:val="24"/>
        </w:rPr>
        <w:t>The Committee recommends that the Council approve the attached resolutions.</w:t>
      </w:r>
    </w:p>
    <w:p w14:paraId="57242C22" w14:textId="77777777" w:rsidR="00A17061" w:rsidRPr="002F0DA8" w:rsidRDefault="00A17061" w:rsidP="00A17061">
      <w:pPr>
        <w:tabs>
          <w:tab w:val="left" w:pos="-1440"/>
          <w:tab w:val="left" w:pos="720"/>
          <w:tab w:val="left" w:pos="6328"/>
        </w:tabs>
        <w:jc w:val="both"/>
        <w:rPr>
          <w:b/>
          <w:sz w:val="24"/>
          <w:szCs w:val="24"/>
        </w:rPr>
      </w:pPr>
    </w:p>
    <w:p w14:paraId="21BDEAE5" w14:textId="6974FA18" w:rsidR="00A17061" w:rsidRDefault="00A17061" w:rsidP="00A17061">
      <w:pPr>
        <w:tabs>
          <w:tab w:val="left" w:pos="-1440"/>
          <w:tab w:val="left" w:pos="2520"/>
          <w:tab w:val="left" w:pos="4860"/>
          <w:tab w:val="left" w:pos="5040"/>
        </w:tabs>
        <w:jc w:val="both"/>
        <w:rPr>
          <w:b/>
          <w:sz w:val="24"/>
          <w:szCs w:val="24"/>
        </w:rPr>
      </w:pPr>
      <w:r w:rsidRPr="002F0DA8">
        <w:rPr>
          <w:b/>
          <w:sz w:val="24"/>
          <w:szCs w:val="24"/>
        </w:rPr>
        <w:t>In Favor:</w:t>
      </w:r>
      <w:r w:rsidRPr="002F0DA8">
        <w:rPr>
          <w:b/>
          <w:sz w:val="24"/>
          <w:szCs w:val="24"/>
        </w:rPr>
        <w:tab/>
        <w:t>Against:</w:t>
      </w:r>
      <w:r w:rsidRPr="002F0DA8">
        <w:rPr>
          <w:b/>
          <w:sz w:val="24"/>
          <w:szCs w:val="24"/>
        </w:rPr>
        <w:tab/>
      </w:r>
      <w:r w:rsidRPr="002F0DA8">
        <w:rPr>
          <w:b/>
          <w:sz w:val="24"/>
          <w:szCs w:val="24"/>
        </w:rPr>
        <w:tab/>
        <w:t>Abstain:</w:t>
      </w:r>
    </w:p>
    <w:p w14:paraId="04588B78" w14:textId="18484B61" w:rsidR="009C330E" w:rsidRDefault="00E72F53" w:rsidP="009A663A">
      <w:pPr>
        <w:kinsoku w:val="0"/>
        <w:overflowPunct w:val="0"/>
        <w:autoSpaceDE w:val="0"/>
        <w:autoSpaceDN w:val="0"/>
        <w:adjustRightInd w:val="0"/>
        <w:rPr>
          <w:sz w:val="24"/>
          <w:szCs w:val="24"/>
        </w:rPr>
      </w:pPr>
      <w:r>
        <w:rPr>
          <w:sz w:val="24"/>
          <w:szCs w:val="24"/>
        </w:rPr>
        <w:t>Salamanca</w:t>
      </w:r>
      <w:r w:rsidR="00D21E9C">
        <w:rPr>
          <w:sz w:val="24"/>
          <w:szCs w:val="24"/>
        </w:rPr>
        <w:tab/>
      </w:r>
      <w:r w:rsidR="00D21E9C">
        <w:rPr>
          <w:sz w:val="24"/>
          <w:szCs w:val="24"/>
        </w:rPr>
        <w:tab/>
        <w:t xml:space="preserve">      None</w:t>
      </w:r>
      <w:r w:rsidR="00D21E9C">
        <w:rPr>
          <w:sz w:val="24"/>
          <w:szCs w:val="24"/>
        </w:rPr>
        <w:tab/>
      </w:r>
      <w:r w:rsidR="00D21E9C">
        <w:rPr>
          <w:sz w:val="24"/>
          <w:szCs w:val="24"/>
        </w:rPr>
        <w:tab/>
      </w:r>
      <w:r w:rsidR="00D21E9C">
        <w:rPr>
          <w:sz w:val="24"/>
          <w:szCs w:val="24"/>
        </w:rPr>
        <w:tab/>
        <w:t>None</w:t>
      </w:r>
    </w:p>
    <w:p w14:paraId="28CF0C90" w14:textId="6AE81381" w:rsidR="00E72F53" w:rsidRDefault="00E72F53" w:rsidP="009A663A">
      <w:pPr>
        <w:kinsoku w:val="0"/>
        <w:overflowPunct w:val="0"/>
        <w:autoSpaceDE w:val="0"/>
        <w:autoSpaceDN w:val="0"/>
        <w:adjustRightInd w:val="0"/>
        <w:rPr>
          <w:sz w:val="24"/>
          <w:szCs w:val="24"/>
        </w:rPr>
      </w:pPr>
      <w:r>
        <w:rPr>
          <w:sz w:val="24"/>
          <w:szCs w:val="24"/>
        </w:rPr>
        <w:t>Gibson</w:t>
      </w:r>
    </w:p>
    <w:p w14:paraId="644132EC" w14:textId="507DA235" w:rsidR="00E72F53" w:rsidRDefault="00E72F53" w:rsidP="009A663A">
      <w:pPr>
        <w:kinsoku w:val="0"/>
        <w:overflowPunct w:val="0"/>
        <w:autoSpaceDE w:val="0"/>
        <w:autoSpaceDN w:val="0"/>
        <w:adjustRightInd w:val="0"/>
        <w:rPr>
          <w:sz w:val="24"/>
          <w:szCs w:val="24"/>
        </w:rPr>
      </w:pPr>
      <w:r>
        <w:rPr>
          <w:sz w:val="24"/>
          <w:szCs w:val="24"/>
        </w:rPr>
        <w:t>Barron</w:t>
      </w:r>
    </w:p>
    <w:p w14:paraId="7EC49AC0" w14:textId="0AC580C7" w:rsidR="00E72F53" w:rsidRDefault="00E72F53" w:rsidP="009A663A">
      <w:pPr>
        <w:kinsoku w:val="0"/>
        <w:overflowPunct w:val="0"/>
        <w:autoSpaceDE w:val="0"/>
        <w:autoSpaceDN w:val="0"/>
        <w:adjustRightInd w:val="0"/>
        <w:rPr>
          <w:sz w:val="24"/>
          <w:szCs w:val="24"/>
        </w:rPr>
      </w:pPr>
      <w:r>
        <w:rPr>
          <w:sz w:val="24"/>
          <w:szCs w:val="24"/>
        </w:rPr>
        <w:t>Koo</w:t>
      </w:r>
    </w:p>
    <w:p w14:paraId="55EA1667" w14:textId="2DB70EAC" w:rsidR="00E72F53" w:rsidRDefault="00E72F53" w:rsidP="009A663A">
      <w:pPr>
        <w:kinsoku w:val="0"/>
        <w:overflowPunct w:val="0"/>
        <w:autoSpaceDE w:val="0"/>
        <w:autoSpaceDN w:val="0"/>
        <w:adjustRightInd w:val="0"/>
        <w:rPr>
          <w:sz w:val="24"/>
          <w:szCs w:val="24"/>
        </w:rPr>
      </w:pPr>
      <w:r>
        <w:rPr>
          <w:sz w:val="24"/>
          <w:szCs w:val="24"/>
        </w:rPr>
        <w:t>Levin</w:t>
      </w:r>
    </w:p>
    <w:p w14:paraId="62BAA025" w14:textId="73DC155F" w:rsidR="00E72F53" w:rsidRDefault="00E72F53" w:rsidP="009A663A">
      <w:pPr>
        <w:kinsoku w:val="0"/>
        <w:overflowPunct w:val="0"/>
        <w:autoSpaceDE w:val="0"/>
        <w:autoSpaceDN w:val="0"/>
        <w:adjustRightInd w:val="0"/>
        <w:rPr>
          <w:sz w:val="24"/>
          <w:szCs w:val="24"/>
        </w:rPr>
      </w:pPr>
      <w:r>
        <w:rPr>
          <w:sz w:val="24"/>
          <w:szCs w:val="24"/>
        </w:rPr>
        <w:t>Reynoso</w:t>
      </w:r>
    </w:p>
    <w:p w14:paraId="5D2CDFE3" w14:textId="01F8FAA0" w:rsidR="00E72F53" w:rsidRDefault="00E72F53" w:rsidP="009A663A">
      <w:pPr>
        <w:kinsoku w:val="0"/>
        <w:overflowPunct w:val="0"/>
        <w:autoSpaceDE w:val="0"/>
        <w:autoSpaceDN w:val="0"/>
        <w:adjustRightInd w:val="0"/>
        <w:rPr>
          <w:sz w:val="24"/>
          <w:szCs w:val="24"/>
        </w:rPr>
      </w:pPr>
      <w:r>
        <w:rPr>
          <w:sz w:val="24"/>
          <w:szCs w:val="24"/>
        </w:rPr>
        <w:t>Treyger</w:t>
      </w:r>
    </w:p>
    <w:p w14:paraId="47B3733D" w14:textId="5F4128F0" w:rsidR="00E72F53" w:rsidRDefault="00E72F53" w:rsidP="009A663A">
      <w:pPr>
        <w:kinsoku w:val="0"/>
        <w:overflowPunct w:val="0"/>
        <w:autoSpaceDE w:val="0"/>
        <w:autoSpaceDN w:val="0"/>
        <w:adjustRightInd w:val="0"/>
        <w:rPr>
          <w:sz w:val="24"/>
          <w:szCs w:val="24"/>
        </w:rPr>
      </w:pPr>
      <w:r>
        <w:rPr>
          <w:sz w:val="24"/>
          <w:szCs w:val="24"/>
        </w:rPr>
        <w:t>Grodenchik</w:t>
      </w:r>
    </w:p>
    <w:p w14:paraId="61CC57FA" w14:textId="2E4A8AF4" w:rsidR="00E72F53" w:rsidRDefault="00E72F53" w:rsidP="009A663A">
      <w:pPr>
        <w:kinsoku w:val="0"/>
        <w:overflowPunct w:val="0"/>
        <w:autoSpaceDE w:val="0"/>
        <w:autoSpaceDN w:val="0"/>
        <w:adjustRightInd w:val="0"/>
        <w:rPr>
          <w:sz w:val="24"/>
          <w:szCs w:val="24"/>
        </w:rPr>
      </w:pPr>
      <w:r>
        <w:rPr>
          <w:sz w:val="24"/>
          <w:szCs w:val="24"/>
        </w:rPr>
        <w:t>Diaz, Sr.</w:t>
      </w:r>
    </w:p>
    <w:p w14:paraId="7CC1734D" w14:textId="695563DE" w:rsidR="00E72F53" w:rsidRDefault="00E72F53" w:rsidP="009A663A">
      <w:pPr>
        <w:kinsoku w:val="0"/>
        <w:overflowPunct w:val="0"/>
        <w:autoSpaceDE w:val="0"/>
        <w:autoSpaceDN w:val="0"/>
        <w:adjustRightInd w:val="0"/>
        <w:rPr>
          <w:sz w:val="24"/>
          <w:szCs w:val="24"/>
        </w:rPr>
      </w:pPr>
      <w:r>
        <w:rPr>
          <w:sz w:val="24"/>
          <w:szCs w:val="24"/>
        </w:rPr>
        <w:t>Riley</w:t>
      </w:r>
    </w:p>
    <w:p w14:paraId="0BE53A22" w14:textId="79D8807E" w:rsidR="00E72F53" w:rsidRDefault="00E72F53" w:rsidP="009A663A">
      <w:pPr>
        <w:kinsoku w:val="0"/>
        <w:overflowPunct w:val="0"/>
        <w:autoSpaceDE w:val="0"/>
        <w:autoSpaceDN w:val="0"/>
        <w:adjustRightInd w:val="0"/>
        <w:rPr>
          <w:sz w:val="24"/>
          <w:szCs w:val="24"/>
        </w:rPr>
      </w:pPr>
      <w:r>
        <w:rPr>
          <w:sz w:val="24"/>
          <w:szCs w:val="24"/>
        </w:rPr>
        <w:t>Brooks-Powers</w:t>
      </w:r>
    </w:p>
    <w:p w14:paraId="01C65F35" w14:textId="7D13ACC8" w:rsidR="00E72F53" w:rsidRDefault="00E72F53" w:rsidP="009A663A">
      <w:pPr>
        <w:kinsoku w:val="0"/>
        <w:overflowPunct w:val="0"/>
        <w:autoSpaceDE w:val="0"/>
        <w:autoSpaceDN w:val="0"/>
        <w:adjustRightInd w:val="0"/>
        <w:rPr>
          <w:sz w:val="24"/>
          <w:szCs w:val="24"/>
        </w:rPr>
      </w:pPr>
      <w:r>
        <w:rPr>
          <w:sz w:val="24"/>
          <w:szCs w:val="24"/>
        </w:rPr>
        <w:t>Feliz</w:t>
      </w:r>
    </w:p>
    <w:p w14:paraId="1534904F" w14:textId="59303823" w:rsidR="00F158B5" w:rsidRDefault="00E72F53" w:rsidP="009A663A">
      <w:pPr>
        <w:kinsoku w:val="0"/>
        <w:overflowPunct w:val="0"/>
        <w:autoSpaceDE w:val="0"/>
        <w:autoSpaceDN w:val="0"/>
        <w:adjustRightInd w:val="0"/>
        <w:rPr>
          <w:sz w:val="24"/>
          <w:szCs w:val="24"/>
        </w:rPr>
      </w:pPr>
      <w:r>
        <w:rPr>
          <w:sz w:val="24"/>
          <w:szCs w:val="24"/>
        </w:rPr>
        <w:t>Borelli</w:t>
      </w:r>
    </w:p>
    <w:p w14:paraId="76E17FA0" w14:textId="11A7312B" w:rsidR="00F158B5" w:rsidRDefault="00F158B5" w:rsidP="009A663A">
      <w:pPr>
        <w:kinsoku w:val="0"/>
        <w:overflowPunct w:val="0"/>
        <w:autoSpaceDE w:val="0"/>
        <w:autoSpaceDN w:val="0"/>
        <w:adjustRightInd w:val="0"/>
        <w:rPr>
          <w:sz w:val="24"/>
          <w:szCs w:val="24"/>
        </w:rPr>
      </w:pPr>
    </w:p>
    <w:p w14:paraId="5615F731" w14:textId="4E9F37C9" w:rsidR="00F158B5" w:rsidRDefault="00F158B5" w:rsidP="009A663A">
      <w:pPr>
        <w:kinsoku w:val="0"/>
        <w:overflowPunct w:val="0"/>
        <w:autoSpaceDE w:val="0"/>
        <w:autoSpaceDN w:val="0"/>
        <w:adjustRightInd w:val="0"/>
        <w:rPr>
          <w:sz w:val="24"/>
          <w:szCs w:val="24"/>
        </w:rPr>
      </w:pPr>
    </w:p>
    <w:p w14:paraId="4D2C0731" w14:textId="28B9B58A" w:rsidR="00F158B5" w:rsidRDefault="00F158B5" w:rsidP="009A663A">
      <w:pPr>
        <w:kinsoku w:val="0"/>
        <w:overflowPunct w:val="0"/>
        <w:autoSpaceDE w:val="0"/>
        <w:autoSpaceDN w:val="0"/>
        <w:adjustRightInd w:val="0"/>
        <w:rPr>
          <w:sz w:val="24"/>
          <w:szCs w:val="24"/>
        </w:rPr>
      </w:pPr>
    </w:p>
    <w:p w14:paraId="77764094" w14:textId="7F8DBA7B" w:rsidR="00F158B5" w:rsidRDefault="00F158B5" w:rsidP="009A663A">
      <w:pPr>
        <w:kinsoku w:val="0"/>
        <w:overflowPunct w:val="0"/>
        <w:autoSpaceDE w:val="0"/>
        <w:autoSpaceDN w:val="0"/>
        <w:adjustRightInd w:val="0"/>
        <w:rPr>
          <w:sz w:val="24"/>
          <w:szCs w:val="24"/>
        </w:rPr>
      </w:pPr>
    </w:p>
    <w:p w14:paraId="406E55BB" w14:textId="77777777" w:rsidR="00F158B5" w:rsidRPr="00610D39" w:rsidRDefault="00F158B5" w:rsidP="00F158B5">
      <w:pPr>
        <w:spacing w:after="160" w:line="259" w:lineRule="auto"/>
        <w:jc w:val="center"/>
        <w:rPr>
          <w:rFonts w:eastAsiaTheme="minorHAnsi"/>
          <w:b/>
          <w:sz w:val="24"/>
          <w:szCs w:val="24"/>
          <w:u w:val="single"/>
        </w:rPr>
      </w:pPr>
      <w:r w:rsidRPr="00610D39">
        <w:rPr>
          <w:rFonts w:eastAsiaTheme="minorHAnsi"/>
          <w:b/>
          <w:sz w:val="24"/>
          <w:szCs w:val="24"/>
          <w:u w:val="single"/>
        </w:rPr>
        <w:t>FILING OF MODIFICATIONS WITH THE CITY PLANNING COMMISSION</w:t>
      </w:r>
    </w:p>
    <w:p w14:paraId="63DBCE8F" w14:textId="77777777" w:rsidR="00F158B5" w:rsidRPr="00610D39" w:rsidRDefault="00F158B5" w:rsidP="00F158B5">
      <w:pPr>
        <w:jc w:val="both"/>
        <w:rPr>
          <w:rFonts w:eastAsiaTheme="minorHAnsi"/>
          <w:sz w:val="24"/>
          <w:szCs w:val="24"/>
        </w:rPr>
      </w:pPr>
    </w:p>
    <w:p w14:paraId="029025CF" w14:textId="77777777" w:rsidR="00F158B5" w:rsidRPr="00610D39" w:rsidRDefault="00F158B5" w:rsidP="00F158B5">
      <w:pPr>
        <w:jc w:val="both"/>
        <w:rPr>
          <w:rFonts w:eastAsiaTheme="minorHAnsi"/>
          <w:sz w:val="24"/>
          <w:szCs w:val="24"/>
        </w:rPr>
      </w:pPr>
      <w:r w:rsidRPr="00610D39">
        <w:rPr>
          <w:rFonts w:eastAsiaTheme="minorHAnsi"/>
          <w:sz w:val="24"/>
          <w:szCs w:val="24"/>
        </w:rPr>
        <w:tab/>
        <w:t xml:space="preserve">The City Planning Commission filed a letter dated _________, 2021, with the Council on </w:t>
      </w:r>
      <w:r w:rsidRPr="00124FEA">
        <w:rPr>
          <w:rFonts w:eastAsiaTheme="minorHAnsi"/>
          <w:sz w:val="24"/>
          <w:szCs w:val="24"/>
        </w:rPr>
        <w:t>__________</w:t>
      </w:r>
      <w:r w:rsidRPr="00610D39">
        <w:rPr>
          <w:rFonts w:eastAsiaTheme="minorHAnsi"/>
          <w:sz w:val="24"/>
          <w:szCs w:val="24"/>
        </w:rPr>
        <w:t>, 2021, indicating that the proposed modifications are not subject to additional environmental review or additional review pursuant to Section 197-c of the City Charter.</w:t>
      </w:r>
    </w:p>
    <w:p w14:paraId="7B37F5DE" w14:textId="77777777" w:rsidR="00F158B5" w:rsidRPr="009C330E" w:rsidRDefault="00F158B5" w:rsidP="009A663A">
      <w:pPr>
        <w:kinsoku w:val="0"/>
        <w:overflowPunct w:val="0"/>
        <w:autoSpaceDE w:val="0"/>
        <w:autoSpaceDN w:val="0"/>
        <w:adjustRightInd w:val="0"/>
        <w:rPr>
          <w:sz w:val="24"/>
          <w:szCs w:val="24"/>
        </w:rPr>
      </w:pPr>
    </w:p>
    <w:sectPr w:rsidR="00F158B5" w:rsidRPr="009C330E" w:rsidSect="0087193A">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C2C2D" w14:textId="77777777" w:rsidR="00096BD6" w:rsidRDefault="00096BD6">
      <w:r>
        <w:separator/>
      </w:r>
    </w:p>
  </w:endnote>
  <w:endnote w:type="continuationSeparator" w:id="0">
    <w:p w14:paraId="5CEF9853" w14:textId="77777777" w:rsidR="00096BD6" w:rsidRDefault="0009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D1C1" w14:textId="77777777"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8B20E" w14:textId="77777777"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3BC4" w14:textId="77777777"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29F9A" w14:textId="77777777" w:rsidR="00096BD6" w:rsidRDefault="00096BD6">
      <w:r>
        <w:separator/>
      </w:r>
    </w:p>
  </w:footnote>
  <w:footnote w:type="continuationSeparator" w:id="0">
    <w:p w14:paraId="1D36E7F0" w14:textId="77777777" w:rsidR="00096BD6" w:rsidRDefault="0009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38F6" w14:textId="77777777" w:rsidR="0096249B" w:rsidRDefault="0096249B">
    <w:pPr>
      <w:pStyle w:val="Header"/>
      <w:rPr>
        <w:b/>
        <w:bCs/>
        <w:sz w:val="24"/>
      </w:rPr>
    </w:pPr>
  </w:p>
  <w:p w14:paraId="38FFE852" w14:textId="77777777" w:rsidR="0096249B" w:rsidRDefault="0096249B">
    <w:pPr>
      <w:pStyle w:val="Header"/>
      <w:rPr>
        <w:b/>
        <w:bCs/>
        <w:sz w:val="24"/>
      </w:rPr>
    </w:pPr>
  </w:p>
  <w:p w14:paraId="7D996ACF" w14:textId="77777777" w:rsidR="002D7B78" w:rsidRDefault="002D7B78">
    <w:pPr>
      <w:pStyle w:val="Header"/>
      <w:rPr>
        <w:b/>
        <w:bCs/>
        <w:sz w:val="24"/>
      </w:rPr>
    </w:pPr>
  </w:p>
  <w:p w14:paraId="4C80590C" w14:textId="5E5BEF58" w:rsidR="00574106" w:rsidRPr="00483B6B" w:rsidRDefault="00574106">
    <w:pPr>
      <w:pStyle w:val="Header"/>
      <w:rPr>
        <w:b/>
        <w:bCs/>
        <w:sz w:val="24"/>
        <w:szCs w:val="24"/>
      </w:rPr>
    </w:pPr>
    <w:r w:rsidRPr="00483B6B">
      <w:rPr>
        <w:b/>
        <w:bCs/>
        <w:sz w:val="24"/>
        <w:szCs w:val="24"/>
      </w:rPr>
      <w:t xml:space="preserve">Page </w:t>
    </w:r>
    <w:r w:rsidRPr="00483B6B">
      <w:rPr>
        <w:b/>
        <w:bCs/>
        <w:sz w:val="24"/>
        <w:szCs w:val="24"/>
      </w:rPr>
      <w:fldChar w:fldCharType="begin"/>
    </w:r>
    <w:r w:rsidRPr="00483B6B">
      <w:rPr>
        <w:b/>
        <w:bCs/>
        <w:sz w:val="24"/>
        <w:szCs w:val="24"/>
      </w:rPr>
      <w:instrText xml:space="preserve"> PAGE </w:instrText>
    </w:r>
    <w:r w:rsidRPr="00483B6B">
      <w:rPr>
        <w:b/>
        <w:bCs/>
        <w:sz w:val="24"/>
        <w:szCs w:val="24"/>
      </w:rPr>
      <w:fldChar w:fldCharType="separate"/>
    </w:r>
    <w:r w:rsidR="00634EC5">
      <w:rPr>
        <w:b/>
        <w:bCs/>
        <w:noProof/>
        <w:sz w:val="24"/>
        <w:szCs w:val="24"/>
      </w:rPr>
      <w:t>6</w:t>
    </w:r>
    <w:r w:rsidRPr="00483B6B">
      <w:rPr>
        <w:b/>
        <w:bCs/>
        <w:sz w:val="24"/>
        <w:szCs w:val="24"/>
      </w:rPr>
      <w:fldChar w:fldCharType="end"/>
    </w:r>
    <w:r w:rsidRPr="00483B6B">
      <w:rPr>
        <w:b/>
        <w:bCs/>
        <w:sz w:val="24"/>
        <w:szCs w:val="24"/>
      </w:rPr>
      <w:t xml:space="preserve"> of </w:t>
    </w:r>
    <w:r w:rsidR="003D25BE">
      <w:rPr>
        <w:b/>
        <w:bCs/>
        <w:sz w:val="24"/>
        <w:szCs w:val="24"/>
      </w:rPr>
      <w:t>5</w:t>
    </w:r>
  </w:p>
  <w:p w14:paraId="72E4FCB2" w14:textId="6D13A418" w:rsidR="00822B56" w:rsidRPr="008B7BA1" w:rsidRDefault="00AE7258" w:rsidP="006C1FC8">
    <w:pPr>
      <w:pStyle w:val="Default"/>
      <w:rPr>
        <w:b/>
        <w:bCs/>
      </w:rPr>
    </w:pPr>
    <w:r w:rsidRPr="008B7BA1">
      <w:rPr>
        <w:b/>
      </w:rPr>
      <w:t>C 210462 ZMK</w:t>
    </w:r>
    <w:r w:rsidR="00F61962" w:rsidRPr="008B7BA1">
      <w:rPr>
        <w:b/>
      </w:rPr>
      <w:t xml:space="preserve"> </w:t>
    </w:r>
    <w:r w:rsidR="007E455C" w:rsidRPr="008B7BA1">
      <w:rPr>
        <w:b/>
        <w:bCs/>
      </w:rPr>
      <w:t>a</w:t>
    </w:r>
    <w:r w:rsidR="00AA2755" w:rsidRPr="008B7BA1">
      <w:rPr>
        <w:b/>
      </w:rPr>
      <w:t xml:space="preserve">nd </w:t>
    </w:r>
    <w:r w:rsidR="002625A9" w:rsidRPr="008B7BA1">
      <w:rPr>
        <w:b/>
      </w:rPr>
      <w:t>N 210463 (A) ZRK</w:t>
    </w:r>
  </w:p>
  <w:p w14:paraId="55BF229D" w14:textId="2C39F52A" w:rsidR="001A727A" w:rsidRPr="00483B6B" w:rsidRDefault="00AC0E6A" w:rsidP="001A727A">
    <w:pPr>
      <w:rPr>
        <w:b/>
        <w:sz w:val="24"/>
        <w:szCs w:val="24"/>
      </w:rPr>
    </w:pPr>
    <w:r>
      <w:rPr>
        <w:b/>
        <w:sz w:val="24"/>
        <w:szCs w:val="24"/>
      </w:rPr>
      <w:t xml:space="preserve">Pre. </w:t>
    </w:r>
    <w:r w:rsidR="00574106" w:rsidRPr="00483B6B">
      <w:rPr>
        <w:b/>
        <w:sz w:val="24"/>
        <w:szCs w:val="24"/>
      </w:rPr>
      <w:t>L.U</w:t>
    </w:r>
    <w:r w:rsidR="00562122" w:rsidRPr="00483B6B">
      <w:rPr>
        <w:b/>
        <w:sz w:val="24"/>
        <w:szCs w:val="24"/>
      </w:rPr>
      <w:t>.</w:t>
    </w:r>
    <w:r w:rsidR="00574106" w:rsidRPr="00483B6B">
      <w:rPr>
        <w:b/>
        <w:sz w:val="24"/>
        <w:szCs w:val="24"/>
      </w:rPr>
      <w:t xml:space="preserve"> No</w:t>
    </w:r>
    <w:r w:rsidR="003D00D6" w:rsidRPr="00483B6B">
      <w:rPr>
        <w:b/>
        <w:sz w:val="24"/>
        <w:szCs w:val="24"/>
      </w:rPr>
      <w:t>s</w:t>
    </w:r>
    <w:r w:rsidR="00574106" w:rsidRPr="00483B6B">
      <w:rPr>
        <w:b/>
        <w:sz w:val="24"/>
        <w:szCs w:val="24"/>
      </w:rPr>
      <w:t xml:space="preserve">. </w:t>
    </w:r>
    <w:r w:rsidR="00E14516">
      <w:rPr>
        <w:b/>
        <w:sz w:val="24"/>
        <w:szCs w:val="24"/>
      </w:rPr>
      <w:t>914</w:t>
    </w:r>
    <w:r w:rsidR="00A91F53" w:rsidRPr="00483B6B">
      <w:rPr>
        <w:b/>
        <w:sz w:val="24"/>
        <w:szCs w:val="24"/>
      </w:rPr>
      <w:t xml:space="preserve"> and </w:t>
    </w:r>
    <w:r w:rsidR="00E14516">
      <w:rPr>
        <w:b/>
        <w:sz w:val="24"/>
        <w:szCs w:val="24"/>
      </w:rPr>
      <w:t>915</w:t>
    </w:r>
    <w:r w:rsidR="00B4558D" w:rsidRPr="00483B6B">
      <w:rPr>
        <w:b/>
        <w:sz w:val="24"/>
        <w:szCs w:val="24"/>
      </w:rPr>
      <w:t xml:space="preserve"> </w:t>
    </w:r>
    <w:r w:rsidR="001A727A" w:rsidRPr="00483B6B">
      <w:rPr>
        <w:b/>
        <w:sz w:val="24"/>
        <w:szCs w:val="24"/>
      </w:rPr>
      <w:t xml:space="preserve">(Res. Nos.  </w:t>
    </w:r>
    <w:r w:rsidR="00F00DE5" w:rsidRPr="00483B6B">
      <w:rPr>
        <w:b/>
        <w:sz w:val="24"/>
        <w:szCs w:val="24"/>
      </w:rPr>
      <w:t>____</w:t>
    </w:r>
    <w:r w:rsidR="00FD1DDD" w:rsidRPr="00483B6B">
      <w:rPr>
        <w:b/>
        <w:sz w:val="24"/>
        <w:szCs w:val="24"/>
      </w:rPr>
      <w:t xml:space="preserve"> </w:t>
    </w:r>
    <w:r w:rsidR="00DA5F06" w:rsidRPr="00483B6B">
      <w:rPr>
        <w:b/>
        <w:sz w:val="24"/>
        <w:szCs w:val="24"/>
      </w:rPr>
      <w:t xml:space="preserve">and </w:t>
    </w:r>
    <w:r w:rsidR="00F00DE5" w:rsidRPr="00483B6B">
      <w:rPr>
        <w:b/>
        <w:sz w:val="24"/>
        <w:szCs w:val="24"/>
      </w:rPr>
      <w:t>____</w:t>
    </w:r>
    <w:r w:rsidR="00B8604F" w:rsidRPr="00483B6B">
      <w:rPr>
        <w:b/>
        <w:sz w:val="24"/>
        <w:szCs w:val="24"/>
      </w:rPr>
      <w:t>)</w:t>
    </w:r>
  </w:p>
  <w:p w14:paraId="209FB4E2" w14:textId="5D6C3EDD" w:rsidR="00574106" w:rsidRDefault="00574106">
    <w:pPr>
      <w:rPr>
        <w:b/>
        <w:sz w:val="24"/>
        <w:szCs w:val="24"/>
      </w:rPr>
    </w:pPr>
  </w:p>
  <w:p w14:paraId="1CB48937" w14:textId="77777777" w:rsidR="00F00DE5" w:rsidRPr="00DB712B" w:rsidRDefault="00F00DE5">
    <w:pPr>
      <w:rPr>
        <w:b/>
        <w:sz w:val="24"/>
        <w:szCs w:val="24"/>
      </w:rPr>
    </w:pPr>
  </w:p>
  <w:p w14:paraId="29EAFF65" w14:textId="77777777" w:rsidR="0096249B" w:rsidRPr="00DB712B" w:rsidRDefault="0096249B">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04E61E95"/>
    <w:multiLevelType w:val="hybridMultilevel"/>
    <w:tmpl w:val="EACC1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7E36A1"/>
    <w:multiLevelType w:val="hybridMultilevel"/>
    <w:tmpl w:val="19A4F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CD28AC"/>
    <w:multiLevelType w:val="hybridMultilevel"/>
    <w:tmpl w:val="D7182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019C2"/>
    <w:multiLevelType w:val="hybridMultilevel"/>
    <w:tmpl w:val="B3BA9868"/>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7"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23351E7"/>
    <w:multiLevelType w:val="hybridMultilevel"/>
    <w:tmpl w:val="840E9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
  </w:num>
  <w:num w:numId="4">
    <w:abstractNumId w:val="11"/>
  </w:num>
  <w:num w:numId="5">
    <w:abstractNumId w:val="4"/>
  </w:num>
  <w:num w:numId="6">
    <w:abstractNumId w:val="0"/>
  </w:num>
  <w:num w:numId="7">
    <w:abstractNumId w:val="15"/>
  </w:num>
  <w:num w:numId="8">
    <w:abstractNumId w:val="7"/>
  </w:num>
  <w:num w:numId="9">
    <w:abstractNumId w:val="12"/>
  </w:num>
  <w:num w:numId="10">
    <w:abstractNumId w:val="8"/>
  </w:num>
  <w:num w:numId="11">
    <w:abstractNumId w:val="14"/>
  </w:num>
  <w:num w:numId="12">
    <w:abstractNumId w:val="6"/>
  </w:num>
  <w:num w:numId="13">
    <w:abstractNumId w:val="9"/>
  </w:num>
  <w:num w:numId="14">
    <w:abstractNumId w:val="5"/>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03B0"/>
    <w:rsid w:val="00000D28"/>
    <w:rsid w:val="00001B6B"/>
    <w:rsid w:val="00003ADC"/>
    <w:rsid w:val="0001092D"/>
    <w:rsid w:val="00011975"/>
    <w:rsid w:val="00016251"/>
    <w:rsid w:val="000174BF"/>
    <w:rsid w:val="00031734"/>
    <w:rsid w:val="00037BFB"/>
    <w:rsid w:val="00044A0A"/>
    <w:rsid w:val="0005082B"/>
    <w:rsid w:val="00050860"/>
    <w:rsid w:val="00053E77"/>
    <w:rsid w:val="0005525D"/>
    <w:rsid w:val="00056EE3"/>
    <w:rsid w:val="00060931"/>
    <w:rsid w:val="00066523"/>
    <w:rsid w:val="0007167C"/>
    <w:rsid w:val="00075B80"/>
    <w:rsid w:val="00083317"/>
    <w:rsid w:val="00085A92"/>
    <w:rsid w:val="00092583"/>
    <w:rsid w:val="00094157"/>
    <w:rsid w:val="00096BD6"/>
    <w:rsid w:val="000A0895"/>
    <w:rsid w:val="000A452E"/>
    <w:rsid w:val="000B0B8A"/>
    <w:rsid w:val="000B0C10"/>
    <w:rsid w:val="000B7BD7"/>
    <w:rsid w:val="000C4C22"/>
    <w:rsid w:val="000D2C4F"/>
    <w:rsid w:val="000D3A72"/>
    <w:rsid w:val="000D691B"/>
    <w:rsid w:val="000D74C8"/>
    <w:rsid w:val="000E35BE"/>
    <w:rsid w:val="000E4D02"/>
    <w:rsid w:val="000E675E"/>
    <w:rsid w:val="000E68B9"/>
    <w:rsid w:val="000F2393"/>
    <w:rsid w:val="000F2734"/>
    <w:rsid w:val="000F2E93"/>
    <w:rsid w:val="000F3148"/>
    <w:rsid w:val="0010486D"/>
    <w:rsid w:val="00107C84"/>
    <w:rsid w:val="00111C68"/>
    <w:rsid w:val="00115A0A"/>
    <w:rsid w:val="001176F7"/>
    <w:rsid w:val="00121CA7"/>
    <w:rsid w:val="0012287C"/>
    <w:rsid w:val="00124FEA"/>
    <w:rsid w:val="00125C34"/>
    <w:rsid w:val="00132FFB"/>
    <w:rsid w:val="0013335E"/>
    <w:rsid w:val="00147164"/>
    <w:rsid w:val="001603F5"/>
    <w:rsid w:val="00163A10"/>
    <w:rsid w:val="00163F96"/>
    <w:rsid w:val="001666F0"/>
    <w:rsid w:val="00172220"/>
    <w:rsid w:val="001738B0"/>
    <w:rsid w:val="0017417F"/>
    <w:rsid w:val="0017736D"/>
    <w:rsid w:val="00181848"/>
    <w:rsid w:val="001851DF"/>
    <w:rsid w:val="00185A8E"/>
    <w:rsid w:val="00190878"/>
    <w:rsid w:val="001958FB"/>
    <w:rsid w:val="00195C81"/>
    <w:rsid w:val="001A129E"/>
    <w:rsid w:val="001A309D"/>
    <w:rsid w:val="001A727A"/>
    <w:rsid w:val="001A7819"/>
    <w:rsid w:val="001B411A"/>
    <w:rsid w:val="001B4A96"/>
    <w:rsid w:val="001B604A"/>
    <w:rsid w:val="001C1EAC"/>
    <w:rsid w:val="001C1F71"/>
    <w:rsid w:val="001C4086"/>
    <w:rsid w:val="001C4C17"/>
    <w:rsid w:val="001C5CB5"/>
    <w:rsid w:val="001C7A6A"/>
    <w:rsid w:val="001D2E81"/>
    <w:rsid w:val="001E49A3"/>
    <w:rsid w:val="001E5EE8"/>
    <w:rsid w:val="001F29A4"/>
    <w:rsid w:val="001F71C8"/>
    <w:rsid w:val="001F76E9"/>
    <w:rsid w:val="001F7BC9"/>
    <w:rsid w:val="0020091C"/>
    <w:rsid w:val="0020297B"/>
    <w:rsid w:val="00205AC3"/>
    <w:rsid w:val="002128FC"/>
    <w:rsid w:val="00220243"/>
    <w:rsid w:val="0022162A"/>
    <w:rsid w:val="00237D9E"/>
    <w:rsid w:val="0025191D"/>
    <w:rsid w:val="00253982"/>
    <w:rsid w:val="00254DAB"/>
    <w:rsid w:val="00255711"/>
    <w:rsid w:val="00257B82"/>
    <w:rsid w:val="00261BBD"/>
    <w:rsid w:val="002625A9"/>
    <w:rsid w:val="002625F9"/>
    <w:rsid w:val="0026382A"/>
    <w:rsid w:val="00271D29"/>
    <w:rsid w:val="002735E3"/>
    <w:rsid w:val="00275276"/>
    <w:rsid w:val="0028139A"/>
    <w:rsid w:val="00282698"/>
    <w:rsid w:val="00285C77"/>
    <w:rsid w:val="00286E6D"/>
    <w:rsid w:val="002874C7"/>
    <w:rsid w:val="0029256C"/>
    <w:rsid w:val="002956CB"/>
    <w:rsid w:val="00297F6C"/>
    <w:rsid w:val="002A4B77"/>
    <w:rsid w:val="002B189F"/>
    <w:rsid w:val="002B4CD8"/>
    <w:rsid w:val="002C43E4"/>
    <w:rsid w:val="002C4D73"/>
    <w:rsid w:val="002C5F9F"/>
    <w:rsid w:val="002D1EC2"/>
    <w:rsid w:val="002D20C1"/>
    <w:rsid w:val="002D7B78"/>
    <w:rsid w:val="002E2495"/>
    <w:rsid w:val="002E3ABA"/>
    <w:rsid w:val="002F58E9"/>
    <w:rsid w:val="002F5CB4"/>
    <w:rsid w:val="002F7B48"/>
    <w:rsid w:val="00306524"/>
    <w:rsid w:val="003134E7"/>
    <w:rsid w:val="00317168"/>
    <w:rsid w:val="00321F64"/>
    <w:rsid w:val="00331853"/>
    <w:rsid w:val="00331FDB"/>
    <w:rsid w:val="003336C1"/>
    <w:rsid w:val="003410BD"/>
    <w:rsid w:val="00342EC3"/>
    <w:rsid w:val="00344981"/>
    <w:rsid w:val="003458BF"/>
    <w:rsid w:val="00351793"/>
    <w:rsid w:val="003519ED"/>
    <w:rsid w:val="00352B68"/>
    <w:rsid w:val="00353C2F"/>
    <w:rsid w:val="00362003"/>
    <w:rsid w:val="00362E64"/>
    <w:rsid w:val="003672FC"/>
    <w:rsid w:val="00367CD1"/>
    <w:rsid w:val="00367CD7"/>
    <w:rsid w:val="00370E5C"/>
    <w:rsid w:val="0037232E"/>
    <w:rsid w:val="003732FE"/>
    <w:rsid w:val="00382769"/>
    <w:rsid w:val="00391193"/>
    <w:rsid w:val="003941EF"/>
    <w:rsid w:val="00396043"/>
    <w:rsid w:val="003A033E"/>
    <w:rsid w:val="003A46BA"/>
    <w:rsid w:val="003A7045"/>
    <w:rsid w:val="003B171F"/>
    <w:rsid w:val="003B4966"/>
    <w:rsid w:val="003B69A9"/>
    <w:rsid w:val="003C4F48"/>
    <w:rsid w:val="003D00D6"/>
    <w:rsid w:val="003D25BE"/>
    <w:rsid w:val="003D3B3F"/>
    <w:rsid w:val="003E33D0"/>
    <w:rsid w:val="003E57DC"/>
    <w:rsid w:val="003E7603"/>
    <w:rsid w:val="003F3A6E"/>
    <w:rsid w:val="003F52AA"/>
    <w:rsid w:val="003F5336"/>
    <w:rsid w:val="003F6003"/>
    <w:rsid w:val="004061F4"/>
    <w:rsid w:val="004062C1"/>
    <w:rsid w:val="004067C5"/>
    <w:rsid w:val="004072C0"/>
    <w:rsid w:val="00407561"/>
    <w:rsid w:val="00423B0F"/>
    <w:rsid w:val="00436951"/>
    <w:rsid w:val="00446196"/>
    <w:rsid w:val="0044724C"/>
    <w:rsid w:val="00451811"/>
    <w:rsid w:val="00452F52"/>
    <w:rsid w:val="00462787"/>
    <w:rsid w:val="0046504D"/>
    <w:rsid w:val="0047276B"/>
    <w:rsid w:val="00483672"/>
    <w:rsid w:val="00483B6B"/>
    <w:rsid w:val="00485687"/>
    <w:rsid w:val="00487434"/>
    <w:rsid w:val="00496226"/>
    <w:rsid w:val="004A11E9"/>
    <w:rsid w:val="004A67AA"/>
    <w:rsid w:val="004B2CEB"/>
    <w:rsid w:val="004B689E"/>
    <w:rsid w:val="004C23F0"/>
    <w:rsid w:val="004C71BD"/>
    <w:rsid w:val="004D0E8F"/>
    <w:rsid w:val="004D4F79"/>
    <w:rsid w:val="004D75E1"/>
    <w:rsid w:val="004E4066"/>
    <w:rsid w:val="004E45EA"/>
    <w:rsid w:val="004E59C0"/>
    <w:rsid w:val="004F0D6D"/>
    <w:rsid w:val="004F7BB9"/>
    <w:rsid w:val="0050023F"/>
    <w:rsid w:val="00502382"/>
    <w:rsid w:val="005025E0"/>
    <w:rsid w:val="00502A0B"/>
    <w:rsid w:val="00503140"/>
    <w:rsid w:val="00515DEE"/>
    <w:rsid w:val="00517A25"/>
    <w:rsid w:val="005308DC"/>
    <w:rsid w:val="00531B15"/>
    <w:rsid w:val="005331EE"/>
    <w:rsid w:val="005341AD"/>
    <w:rsid w:val="00534EEA"/>
    <w:rsid w:val="00535A7F"/>
    <w:rsid w:val="00535EC0"/>
    <w:rsid w:val="005368DD"/>
    <w:rsid w:val="005372BA"/>
    <w:rsid w:val="005374B6"/>
    <w:rsid w:val="005477F5"/>
    <w:rsid w:val="00553067"/>
    <w:rsid w:val="00555326"/>
    <w:rsid w:val="005578FA"/>
    <w:rsid w:val="00557CCE"/>
    <w:rsid w:val="00562122"/>
    <w:rsid w:val="005666B0"/>
    <w:rsid w:val="0056731C"/>
    <w:rsid w:val="00567AE7"/>
    <w:rsid w:val="005717C3"/>
    <w:rsid w:val="00572325"/>
    <w:rsid w:val="00574106"/>
    <w:rsid w:val="00576989"/>
    <w:rsid w:val="00580984"/>
    <w:rsid w:val="00584F95"/>
    <w:rsid w:val="00586013"/>
    <w:rsid w:val="00592961"/>
    <w:rsid w:val="0059676A"/>
    <w:rsid w:val="005A159C"/>
    <w:rsid w:val="005A299B"/>
    <w:rsid w:val="005A35B8"/>
    <w:rsid w:val="005B79D6"/>
    <w:rsid w:val="005C3812"/>
    <w:rsid w:val="005D4DBE"/>
    <w:rsid w:val="005E16D9"/>
    <w:rsid w:val="005E5B80"/>
    <w:rsid w:val="005E76ED"/>
    <w:rsid w:val="005F0B12"/>
    <w:rsid w:val="005F2644"/>
    <w:rsid w:val="006113E6"/>
    <w:rsid w:val="00612875"/>
    <w:rsid w:val="006157D7"/>
    <w:rsid w:val="0061671B"/>
    <w:rsid w:val="00616C3F"/>
    <w:rsid w:val="006225A8"/>
    <w:rsid w:val="006228B2"/>
    <w:rsid w:val="00625B86"/>
    <w:rsid w:val="00631CA8"/>
    <w:rsid w:val="00632DBC"/>
    <w:rsid w:val="00632FB5"/>
    <w:rsid w:val="00634EC5"/>
    <w:rsid w:val="006357EF"/>
    <w:rsid w:val="0063709A"/>
    <w:rsid w:val="00641D08"/>
    <w:rsid w:val="0064685D"/>
    <w:rsid w:val="006507DB"/>
    <w:rsid w:val="00651C7B"/>
    <w:rsid w:val="0065326C"/>
    <w:rsid w:val="00661C15"/>
    <w:rsid w:val="00661D83"/>
    <w:rsid w:val="006627BF"/>
    <w:rsid w:val="00671FE4"/>
    <w:rsid w:val="006721B3"/>
    <w:rsid w:val="00677338"/>
    <w:rsid w:val="00681B3E"/>
    <w:rsid w:val="0068393F"/>
    <w:rsid w:val="006876C3"/>
    <w:rsid w:val="006A378B"/>
    <w:rsid w:val="006B01F0"/>
    <w:rsid w:val="006B0678"/>
    <w:rsid w:val="006B1A80"/>
    <w:rsid w:val="006B258F"/>
    <w:rsid w:val="006B464B"/>
    <w:rsid w:val="006B4A62"/>
    <w:rsid w:val="006B6BAF"/>
    <w:rsid w:val="006C02E8"/>
    <w:rsid w:val="006C0827"/>
    <w:rsid w:val="006C0DA7"/>
    <w:rsid w:val="006C1FC8"/>
    <w:rsid w:val="006D0333"/>
    <w:rsid w:val="006D6E02"/>
    <w:rsid w:val="006E06C7"/>
    <w:rsid w:val="006E18F9"/>
    <w:rsid w:val="006E2C34"/>
    <w:rsid w:val="006E459E"/>
    <w:rsid w:val="006E640C"/>
    <w:rsid w:val="006E6D25"/>
    <w:rsid w:val="006E7E36"/>
    <w:rsid w:val="006F0D55"/>
    <w:rsid w:val="006F51BF"/>
    <w:rsid w:val="006F6639"/>
    <w:rsid w:val="007035EA"/>
    <w:rsid w:val="00706002"/>
    <w:rsid w:val="007105B3"/>
    <w:rsid w:val="0071456F"/>
    <w:rsid w:val="00720732"/>
    <w:rsid w:val="00720C6B"/>
    <w:rsid w:val="00720E53"/>
    <w:rsid w:val="00725B33"/>
    <w:rsid w:val="007304AA"/>
    <w:rsid w:val="00730FC3"/>
    <w:rsid w:val="007311A2"/>
    <w:rsid w:val="00736830"/>
    <w:rsid w:val="00745C38"/>
    <w:rsid w:val="00756E5E"/>
    <w:rsid w:val="0075798E"/>
    <w:rsid w:val="0076124D"/>
    <w:rsid w:val="00761381"/>
    <w:rsid w:val="007623F1"/>
    <w:rsid w:val="00765EB2"/>
    <w:rsid w:val="007707C0"/>
    <w:rsid w:val="00774E4C"/>
    <w:rsid w:val="007752AA"/>
    <w:rsid w:val="00775610"/>
    <w:rsid w:val="00777589"/>
    <w:rsid w:val="007803BF"/>
    <w:rsid w:val="00785C91"/>
    <w:rsid w:val="00786500"/>
    <w:rsid w:val="0078686B"/>
    <w:rsid w:val="00790DAA"/>
    <w:rsid w:val="00791C8D"/>
    <w:rsid w:val="007929BD"/>
    <w:rsid w:val="00793715"/>
    <w:rsid w:val="007A1992"/>
    <w:rsid w:val="007A780D"/>
    <w:rsid w:val="007A79F7"/>
    <w:rsid w:val="007B3BC5"/>
    <w:rsid w:val="007B4AB8"/>
    <w:rsid w:val="007B6758"/>
    <w:rsid w:val="007C3023"/>
    <w:rsid w:val="007C3B39"/>
    <w:rsid w:val="007C4ED6"/>
    <w:rsid w:val="007C6ADB"/>
    <w:rsid w:val="007E0FC3"/>
    <w:rsid w:val="007E1D61"/>
    <w:rsid w:val="007E455C"/>
    <w:rsid w:val="007E497D"/>
    <w:rsid w:val="007F3BE0"/>
    <w:rsid w:val="007F4DEB"/>
    <w:rsid w:val="008017D6"/>
    <w:rsid w:val="00802D5F"/>
    <w:rsid w:val="008040B3"/>
    <w:rsid w:val="008042C9"/>
    <w:rsid w:val="00805212"/>
    <w:rsid w:val="00806456"/>
    <w:rsid w:val="008079E1"/>
    <w:rsid w:val="00822B56"/>
    <w:rsid w:val="0082576D"/>
    <w:rsid w:val="00825C44"/>
    <w:rsid w:val="008270A5"/>
    <w:rsid w:val="00836D46"/>
    <w:rsid w:val="008438FC"/>
    <w:rsid w:val="00847FF0"/>
    <w:rsid w:val="00850C63"/>
    <w:rsid w:val="0085450A"/>
    <w:rsid w:val="008558D3"/>
    <w:rsid w:val="0085749E"/>
    <w:rsid w:val="00861F6D"/>
    <w:rsid w:val="0087193A"/>
    <w:rsid w:val="00873056"/>
    <w:rsid w:val="00874275"/>
    <w:rsid w:val="00876065"/>
    <w:rsid w:val="008804F5"/>
    <w:rsid w:val="0088112C"/>
    <w:rsid w:val="008829E3"/>
    <w:rsid w:val="0089302B"/>
    <w:rsid w:val="008A07CC"/>
    <w:rsid w:val="008A2181"/>
    <w:rsid w:val="008A775D"/>
    <w:rsid w:val="008B05E5"/>
    <w:rsid w:val="008B1ADE"/>
    <w:rsid w:val="008B7BA1"/>
    <w:rsid w:val="008C3BD9"/>
    <w:rsid w:val="008C508D"/>
    <w:rsid w:val="008C57EF"/>
    <w:rsid w:val="008C772A"/>
    <w:rsid w:val="008D2BD5"/>
    <w:rsid w:val="008D6405"/>
    <w:rsid w:val="008D662F"/>
    <w:rsid w:val="008D713C"/>
    <w:rsid w:val="008E619D"/>
    <w:rsid w:val="008F652C"/>
    <w:rsid w:val="009019B7"/>
    <w:rsid w:val="009139E3"/>
    <w:rsid w:val="00920E58"/>
    <w:rsid w:val="00930CCF"/>
    <w:rsid w:val="009346A6"/>
    <w:rsid w:val="009367B0"/>
    <w:rsid w:val="009405F7"/>
    <w:rsid w:val="00940F52"/>
    <w:rsid w:val="00943E35"/>
    <w:rsid w:val="00944498"/>
    <w:rsid w:val="00951354"/>
    <w:rsid w:val="0096249B"/>
    <w:rsid w:val="00963BE0"/>
    <w:rsid w:val="00965CFA"/>
    <w:rsid w:val="00967CF1"/>
    <w:rsid w:val="00971402"/>
    <w:rsid w:val="00973365"/>
    <w:rsid w:val="009751A7"/>
    <w:rsid w:val="009761F7"/>
    <w:rsid w:val="0097742F"/>
    <w:rsid w:val="00977DA3"/>
    <w:rsid w:val="00982066"/>
    <w:rsid w:val="0098234B"/>
    <w:rsid w:val="00984E45"/>
    <w:rsid w:val="0099137D"/>
    <w:rsid w:val="009914A9"/>
    <w:rsid w:val="00993766"/>
    <w:rsid w:val="00995826"/>
    <w:rsid w:val="009978F4"/>
    <w:rsid w:val="009A053F"/>
    <w:rsid w:val="009A07E4"/>
    <w:rsid w:val="009A4F94"/>
    <w:rsid w:val="009A5CBC"/>
    <w:rsid w:val="009A663A"/>
    <w:rsid w:val="009B28D4"/>
    <w:rsid w:val="009B2BD9"/>
    <w:rsid w:val="009C1EAF"/>
    <w:rsid w:val="009C330E"/>
    <w:rsid w:val="009D42B9"/>
    <w:rsid w:val="009F2BAE"/>
    <w:rsid w:val="009F6D7B"/>
    <w:rsid w:val="009F749F"/>
    <w:rsid w:val="00A01FC9"/>
    <w:rsid w:val="00A07B12"/>
    <w:rsid w:val="00A15694"/>
    <w:rsid w:val="00A17061"/>
    <w:rsid w:val="00A24D52"/>
    <w:rsid w:val="00A25317"/>
    <w:rsid w:val="00A3434A"/>
    <w:rsid w:val="00A3464D"/>
    <w:rsid w:val="00A34A23"/>
    <w:rsid w:val="00A35B26"/>
    <w:rsid w:val="00A410BD"/>
    <w:rsid w:val="00A416B2"/>
    <w:rsid w:val="00A41B24"/>
    <w:rsid w:val="00A45B20"/>
    <w:rsid w:val="00A46D4D"/>
    <w:rsid w:val="00A51DA8"/>
    <w:rsid w:val="00A601B9"/>
    <w:rsid w:val="00A616E7"/>
    <w:rsid w:val="00A629CB"/>
    <w:rsid w:val="00A70BA6"/>
    <w:rsid w:val="00A7408D"/>
    <w:rsid w:val="00A7610E"/>
    <w:rsid w:val="00A819F7"/>
    <w:rsid w:val="00A83A1C"/>
    <w:rsid w:val="00A91F53"/>
    <w:rsid w:val="00A9461A"/>
    <w:rsid w:val="00A96D3C"/>
    <w:rsid w:val="00AA2755"/>
    <w:rsid w:val="00AA5076"/>
    <w:rsid w:val="00AA5556"/>
    <w:rsid w:val="00AB5ADB"/>
    <w:rsid w:val="00AC0E6A"/>
    <w:rsid w:val="00AC2BAD"/>
    <w:rsid w:val="00AC3F2A"/>
    <w:rsid w:val="00AC55AD"/>
    <w:rsid w:val="00AC70A6"/>
    <w:rsid w:val="00AD0E72"/>
    <w:rsid w:val="00AD287E"/>
    <w:rsid w:val="00AD72EB"/>
    <w:rsid w:val="00AE5D0B"/>
    <w:rsid w:val="00AE7258"/>
    <w:rsid w:val="00AF2C95"/>
    <w:rsid w:val="00AF4CBE"/>
    <w:rsid w:val="00AF4DED"/>
    <w:rsid w:val="00AF5BA5"/>
    <w:rsid w:val="00B06400"/>
    <w:rsid w:val="00B17394"/>
    <w:rsid w:val="00B251ED"/>
    <w:rsid w:val="00B31CEC"/>
    <w:rsid w:val="00B32D99"/>
    <w:rsid w:val="00B3742B"/>
    <w:rsid w:val="00B404ED"/>
    <w:rsid w:val="00B41795"/>
    <w:rsid w:val="00B43072"/>
    <w:rsid w:val="00B4558D"/>
    <w:rsid w:val="00B50EA7"/>
    <w:rsid w:val="00B51B85"/>
    <w:rsid w:val="00B5573B"/>
    <w:rsid w:val="00B574E3"/>
    <w:rsid w:val="00B6144C"/>
    <w:rsid w:val="00B6269E"/>
    <w:rsid w:val="00B67060"/>
    <w:rsid w:val="00B70FFB"/>
    <w:rsid w:val="00B83140"/>
    <w:rsid w:val="00B84FB7"/>
    <w:rsid w:val="00B85331"/>
    <w:rsid w:val="00B8604F"/>
    <w:rsid w:val="00B87B6B"/>
    <w:rsid w:val="00B91EBF"/>
    <w:rsid w:val="00B96264"/>
    <w:rsid w:val="00BA44FC"/>
    <w:rsid w:val="00BB47E6"/>
    <w:rsid w:val="00BC018B"/>
    <w:rsid w:val="00BC0CEC"/>
    <w:rsid w:val="00BC22B7"/>
    <w:rsid w:val="00BC356A"/>
    <w:rsid w:val="00BC67A5"/>
    <w:rsid w:val="00BD1F73"/>
    <w:rsid w:val="00BD4F32"/>
    <w:rsid w:val="00BD55EA"/>
    <w:rsid w:val="00BD7DD7"/>
    <w:rsid w:val="00BE2460"/>
    <w:rsid w:val="00BE38F6"/>
    <w:rsid w:val="00BE51D0"/>
    <w:rsid w:val="00BE79E2"/>
    <w:rsid w:val="00BF2332"/>
    <w:rsid w:val="00BF47D1"/>
    <w:rsid w:val="00BF6DEB"/>
    <w:rsid w:val="00BF7C00"/>
    <w:rsid w:val="00C02AE3"/>
    <w:rsid w:val="00C06CEE"/>
    <w:rsid w:val="00C12C9E"/>
    <w:rsid w:val="00C1372B"/>
    <w:rsid w:val="00C13E55"/>
    <w:rsid w:val="00C14D9B"/>
    <w:rsid w:val="00C15C8D"/>
    <w:rsid w:val="00C2034B"/>
    <w:rsid w:val="00C2256D"/>
    <w:rsid w:val="00C23E84"/>
    <w:rsid w:val="00C240A0"/>
    <w:rsid w:val="00C259E6"/>
    <w:rsid w:val="00C26AF8"/>
    <w:rsid w:val="00C32A0C"/>
    <w:rsid w:val="00C35C4D"/>
    <w:rsid w:val="00C37704"/>
    <w:rsid w:val="00C40B47"/>
    <w:rsid w:val="00C41566"/>
    <w:rsid w:val="00C43A23"/>
    <w:rsid w:val="00C43BB4"/>
    <w:rsid w:val="00C45B5E"/>
    <w:rsid w:val="00C469DA"/>
    <w:rsid w:val="00C512C5"/>
    <w:rsid w:val="00C517BC"/>
    <w:rsid w:val="00C66096"/>
    <w:rsid w:val="00C70C9C"/>
    <w:rsid w:val="00C82611"/>
    <w:rsid w:val="00C93F01"/>
    <w:rsid w:val="00CA1330"/>
    <w:rsid w:val="00CA2644"/>
    <w:rsid w:val="00CA3547"/>
    <w:rsid w:val="00CA48DF"/>
    <w:rsid w:val="00CA77CA"/>
    <w:rsid w:val="00CB5EA5"/>
    <w:rsid w:val="00CC1A75"/>
    <w:rsid w:val="00CC4F29"/>
    <w:rsid w:val="00CC719B"/>
    <w:rsid w:val="00CD0156"/>
    <w:rsid w:val="00CD0CF2"/>
    <w:rsid w:val="00CD1900"/>
    <w:rsid w:val="00CE37E1"/>
    <w:rsid w:val="00CF0564"/>
    <w:rsid w:val="00CF1472"/>
    <w:rsid w:val="00CF4952"/>
    <w:rsid w:val="00CF56E6"/>
    <w:rsid w:val="00CF5D21"/>
    <w:rsid w:val="00CF6AAC"/>
    <w:rsid w:val="00CF7581"/>
    <w:rsid w:val="00D0222A"/>
    <w:rsid w:val="00D113D0"/>
    <w:rsid w:val="00D12C38"/>
    <w:rsid w:val="00D1502E"/>
    <w:rsid w:val="00D15920"/>
    <w:rsid w:val="00D16BC2"/>
    <w:rsid w:val="00D21E9C"/>
    <w:rsid w:val="00D277DF"/>
    <w:rsid w:val="00D27CB6"/>
    <w:rsid w:val="00D31AF7"/>
    <w:rsid w:val="00D36277"/>
    <w:rsid w:val="00D37559"/>
    <w:rsid w:val="00D45CF7"/>
    <w:rsid w:val="00D50C6B"/>
    <w:rsid w:val="00D50D65"/>
    <w:rsid w:val="00D51763"/>
    <w:rsid w:val="00D567F9"/>
    <w:rsid w:val="00D612D5"/>
    <w:rsid w:val="00D617EE"/>
    <w:rsid w:val="00D629C7"/>
    <w:rsid w:val="00D63EEB"/>
    <w:rsid w:val="00D67ADE"/>
    <w:rsid w:val="00D70CE2"/>
    <w:rsid w:val="00D71D39"/>
    <w:rsid w:val="00D735C6"/>
    <w:rsid w:val="00D75382"/>
    <w:rsid w:val="00D753C1"/>
    <w:rsid w:val="00D75F3B"/>
    <w:rsid w:val="00D7792D"/>
    <w:rsid w:val="00D820A7"/>
    <w:rsid w:val="00D942E0"/>
    <w:rsid w:val="00D9488E"/>
    <w:rsid w:val="00DA2A36"/>
    <w:rsid w:val="00DA3917"/>
    <w:rsid w:val="00DA5F06"/>
    <w:rsid w:val="00DB25EB"/>
    <w:rsid w:val="00DB44FE"/>
    <w:rsid w:val="00DB712B"/>
    <w:rsid w:val="00DC0312"/>
    <w:rsid w:val="00DC30B8"/>
    <w:rsid w:val="00DC3B7D"/>
    <w:rsid w:val="00DC4842"/>
    <w:rsid w:val="00DD167D"/>
    <w:rsid w:val="00DD4F65"/>
    <w:rsid w:val="00DE2433"/>
    <w:rsid w:val="00DE2AB0"/>
    <w:rsid w:val="00DF5B2C"/>
    <w:rsid w:val="00DF7889"/>
    <w:rsid w:val="00DF7B23"/>
    <w:rsid w:val="00E00BD1"/>
    <w:rsid w:val="00E01C44"/>
    <w:rsid w:val="00E02DA2"/>
    <w:rsid w:val="00E04C2D"/>
    <w:rsid w:val="00E12BE0"/>
    <w:rsid w:val="00E14516"/>
    <w:rsid w:val="00E15D2C"/>
    <w:rsid w:val="00E201F4"/>
    <w:rsid w:val="00E22AC6"/>
    <w:rsid w:val="00E2345E"/>
    <w:rsid w:val="00E2628E"/>
    <w:rsid w:val="00E271CB"/>
    <w:rsid w:val="00E30BEB"/>
    <w:rsid w:val="00E377CB"/>
    <w:rsid w:val="00E41834"/>
    <w:rsid w:val="00E47811"/>
    <w:rsid w:val="00E5644A"/>
    <w:rsid w:val="00E572DD"/>
    <w:rsid w:val="00E57560"/>
    <w:rsid w:val="00E60F99"/>
    <w:rsid w:val="00E642B8"/>
    <w:rsid w:val="00E650ED"/>
    <w:rsid w:val="00E655BA"/>
    <w:rsid w:val="00E6596B"/>
    <w:rsid w:val="00E670D2"/>
    <w:rsid w:val="00E67538"/>
    <w:rsid w:val="00E72F53"/>
    <w:rsid w:val="00E72FCD"/>
    <w:rsid w:val="00E82506"/>
    <w:rsid w:val="00E838F6"/>
    <w:rsid w:val="00E854D1"/>
    <w:rsid w:val="00E874A9"/>
    <w:rsid w:val="00E9169B"/>
    <w:rsid w:val="00E9300B"/>
    <w:rsid w:val="00E95C0E"/>
    <w:rsid w:val="00E97DB5"/>
    <w:rsid w:val="00EA1C33"/>
    <w:rsid w:val="00EA62A2"/>
    <w:rsid w:val="00EC45E3"/>
    <w:rsid w:val="00EC53DA"/>
    <w:rsid w:val="00EC5617"/>
    <w:rsid w:val="00EC5A29"/>
    <w:rsid w:val="00ED1C20"/>
    <w:rsid w:val="00ED3463"/>
    <w:rsid w:val="00ED6487"/>
    <w:rsid w:val="00EE0EA8"/>
    <w:rsid w:val="00EE137C"/>
    <w:rsid w:val="00EE336E"/>
    <w:rsid w:val="00EE6026"/>
    <w:rsid w:val="00EF4709"/>
    <w:rsid w:val="00F00DE5"/>
    <w:rsid w:val="00F0524B"/>
    <w:rsid w:val="00F0710C"/>
    <w:rsid w:val="00F158B5"/>
    <w:rsid w:val="00F16D02"/>
    <w:rsid w:val="00F22D20"/>
    <w:rsid w:val="00F26FD5"/>
    <w:rsid w:val="00F33120"/>
    <w:rsid w:val="00F37312"/>
    <w:rsid w:val="00F4174E"/>
    <w:rsid w:val="00F42408"/>
    <w:rsid w:val="00F503C5"/>
    <w:rsid w:val="00F6048C"/>
    <w:rsid w:val="00F61962"/>
    <w:rsid w:val="00F62D5F"/>
    <w:rsid w:val="00F6482B"/>
    <w:rsid w:val="00F64A73"/>
    <w:rsid w:val="00F74FBA"/>
    <w:rsid w:val="00F87D80"/>
    <w:rsid w:val="00F9255D"/>
    <w:rsid w:val="00F943EC"/>
    <w:rsid w:val="00F952F7"/>
    <w:rsid w:val="00FA1B36"/>
    <w:rsid w:val="00FA1CA6"/>
    <w:rsid w:val="00FA6A88"/>
    <w:rsid w:val="00FB1280"/>
    <w:rsid w:val="00FB1F60"/>
    <w:rsid w:val="00FB23BF"/>
    <w:rsid w:val="00FB4F30"/>
    <w:rsid w:val="00FB5617"/>
    <w:rsid w:val="00FC1877"/>
    <w:rsid w:val="00FC2627"/>
    <w:rsid w:val="00FC2C4A"/>
    <w:rsid w:val="00FC3343"/>
    <w:rsid w:val="00FD03E6"/>
    <w:rsid w:val="00FD1DDD"/>
    <w:rsid w:val="00FD2633"/>
    <w:rsid w:val="00FD4C8C"/>
    <w:rsid w:val="00FE0570"/>
    <w:rsid w:val="00FE09C2"/>
    <w:rsid w:val="00FE15C1"/>
    <w:rsid w:val="00FE4AF4"/>
    <w:rsid w:val="00FE5840"/>
    <w:rsid w:val="00FF03EC"/>
    <w:rsid w:val="00FF0D48"/>
    <w:rsid w:val="00FF1304"/>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DC039"/>
  <w15:docId w15:val="{C4C27C20-45A5-40A4-8EEE-61DA992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34"/>
    <w:qFormat/>
    <w:rsid w:val="003B4966"/>
    <w:pPr>
      <w:ind w:left="720"/>
      <w:contextualSpacing/>
    </w:pPr>
  </w:style>
  <w:style w:type="character" w:customStyle="1" w:styleId="ListParagraphChar">
    <w:name w:val="List Paragraph Char"/>
    <w:basedOn w:val="DefaultParagraphFont"/>
    <w:link w:val="ListParagraph"/>
    <w:uiPriority w:val="34"/>
    <w:rsid w:val="00CD1900"/>
  </w:style>
  <w:style w:type="character" w:styleId="CommentReference">
    <w:name w:val="annotation reference"/>
    <w:basedOn w:val="DefaultParagraphFont"/>
    <w:uiPriority w:val="99"/>
    <w:unhideWhenUsed/>
    <w:rsid w:val="00D629C7"/>
    <w:rPr>
      <w:sz w:val="16"/>
      <w:szCs w:val="16"/>
    </w:rPr>
  </w:style>
  <w:style w:type="paragraph" w:styleId="CommentText">
    <w:name w:val="annotation text"/>
    <w:basedOn w:val="Normal"/>
    <w:link w:val="CommentTextChar"/>
    <w:unhideWhenUsed/>
    <w:rsid w:val="00D629C7"/>
  </w:style>
  <w:style w:type="character" w:customStyle="1" w:styleId="CommentTextChar">
    <w:name w:val="Comment Text Char"/>
    <w:basedOn w:val="DefaultParagraphFont"/>
    <w:link w:val="CommentText"/>
    <w:rsid w:val="00D629C7"/>
  </w:style>
  <w:style w:type="paragraph" w:styleId="CommentSubject">
    <w:name w:val="annotation subject"/>
    <w:basedOn w:val="CommentText"/>
    <w:next w:val="CommentText"/>
    <w:link w:val="CommentSubjectChar"/>
    <w:semiHidden/>
    <w:unhideWhenUsed/>
    <w:rsid w:val="00D629C7"/>
    <w:rPr>
      <w:b/>
      <w:bCs/>
    </w:rPr>
  </w:style>
  <w:style w:type="character" w:customStyle="1" w:styleId="CommentSubjectChar">
    <w:name w:val="Comment Subject Char"/>
    <w:basedOn w:val="CommentTextChar"/>
    <w:link w:val="CommentSubject"/>
    <w:semiHidden/>
    <w:rsid w:val="00D629C7"/>
    <w:rPr>
      <w:b/>
      <w:bCs/>
    </w:rPr>
  </w:style>
  <w:style w:type="character" w:customStyle="1" w:styleId="Style4">
    <w:name w:val="Style4"/>
    <w:basedOn w:val="DefaultParagraphFont"/>
    <w:rsid w:val="00A17061"/>
    <w:rPr>
      <w:rFonts w:ascii="Times New Roman" w:hAnsi="Times New Roman"/>
      <w:sz w:val="24"/>
    </w:rPr>
  </w:style>
  <w:style w:type="character" w:customStyle="1" w:styleId="normaltextrun">
    <w:name w:val="normaltextrun"/>
    <w:basedOn w:val="DefaultParagraphFont"/>
    <w:rsid w:val="00E377CB"/>
  </w:style>
  <w:style w:type="paragraph" w:customStyle="1" w:styleId="paragraph">
    <w:name w:val="paragraph"/>
    <w:basedOn w:val="Normal"/>
    <w:rsid w:val="00AC0E6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CCC833AC0F4B528B3215E0D2E5BBC6"/>
        <w:category>
          <w:name w:val="General"/>
          <w:gallery w:val="placeholder"/>
        </w:category>
        <w:types>
          <w:type w:val="bbPlcHdr"/>
        </w:types>
        <w:behaviors>
          <w:behavior w:val="content"/>
        </w:behaviors>
        <w:guid w:val="{B689D79A-69B9-4AD1-9958-424D89C0E308}"/>
      </w:docPartPr>
      <w:docPartBody>
        <w:p w:rsidR="001B7A52" w:rsidRDefault="00CD341A" w:rsidP="00CD341A">
          <w:pPr>
            <w:pStyle w:val="60CCC833AC0F4B528B3215E0D2E5BBC6"/>
          </w:pPr>
          <w:r w:rsidRPr="00F416F4">
            <w:rPr>
              <w:rStyle w:val="PlaceholderText"/>
            </w:rPr>
            <w:t>Click or tap to enter a date.</w:t>
          </w:r>
        </w:p>
      </w:docPartBody>
    </w:docPart>
    <w:docPart>
      <w:docPartPr>
        <w:name w:val="28CE3523FDBB4D81ADB3E9DCB3E05F3C"/>
        <w:category>
          <w:name w:val="General"/>
          <w:gallery w:val="placeholder"/>
        </w:category>
        <w:types>
          <w:type w:val="bbPlcHdr"/>
        </w:types>
        <w:behaviors>
          <w:behavior w:val="content"/>
        </w:behaviors>
        <w:guid w:val="{1BFA202B-81BC-4118-BE7E-0544C7436463}"/>
      </w:docPartPr>
      <w:docPartBody>
        <w:p w:rsidR="001B7A52" w:rsidRDefault="00CD341A" w:rsidP="00CD341A">
          <w:pPr>
            <w:pStyle w:val="28CE3523FDBB4D81ADB3E9DCB3E05F3C"/>
          </w:pPr>
          <w:r w:rsidRPr="00F416F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1A"/>
    <w:rsid w:val="001B7A52"/>
    <w:rsid w:val="00811807"/>
    <w:rsid w:val="00B27A28"/>
    <w:rsid w:val="00CD341A"/>
    <w:rsid w:val="00E8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41A"/>
    <w:rPr>
      <w:color w:val="808080"/>
    </w:rPr>
  </w:style>
  <w:style w:type="paragraph" w:customStyle="1" w:styleId="60CCC833AC0F4B528B3215E0D2E5BBC6">
    <w:name w:val="60CCC833AC0F4B528B3215E0D2E5BBC6"/>
    <w:rsid w:val="00CD341A"/>
  </w:style>
  <w:style w:type="paragraph" w:customStyle="1" w:styleId="28CE3523FDBB4D81ADB3E9DCB3E05F3C">
    <w:name w:val="28CE3523FDBB4D81ADB3E9DCB3E05F3C"/>
    <w:rsid w:val="00CD3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FDEAB-0B19-45E2-9A49-719C156D9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1306</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2</cp:revision>
  <cp:lastPrinted>2010-02-03T20:52:00Z</cp:lastPrinted>
  <dcterms:created xsi:type="dcterms:W3CDTF">2021-12-15T18:00:00Z</dcterms:created>
  <dcterms:modified xsi:type="dcterms:W3CDTF">2021-12-15T18:00:00Z</dcterms:modified>
</cp:coreProperties>
</file>