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14:paraId="7E921AD5" w14:textId="77777777" w:rsidTr="05AE0282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417BECFE" w14:textId="77777777" w:rsidR="00902A93" w:rsidRPr="00012730" w:rsidRDefault="00902A93" w:rsidP="0080090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012730">
              <w:rPr>
                <w:noProof/>
              </w:rPr>
              <w:drawing>
                <wp:inline distT="0" distB="0" distL="0" distR="0" wp14:anchorId="79FA8D8A" wp14:editId="1C14DDF9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FAF41" w14:textId="77777777" w:rsidR="00902A93" w:rsidRPr="00012730" w:rsidRDefault="00902A93" w:rsidP="00800904"/>
        </w:tc>
        <w:tc>
          <w:tcPr>
            <w:tcW w:w="4869" w:type="dxa"/>
            <w:tcBorders>
              <w:bottom w:val="single" w:sz="4" w:space="0" w:color="auto"/>
            </w:tcBorders>
          </w:tcPr>
          <w:p w14:paraId="0833286F" w14:textId="77777777" w:rsidR="00902A93" w:rsidRPr="00012730" w:rsidRDefault="00902A93" w:rsidP="00750BD8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2DA2D94E" w14:textId="77777777" w:rsidR="00902A93" w:rsidRPr="00012730" w:rsidRDefault="00902A93" w:rsidP="00BD1F3A">
            <w:pPr>
              <w:spacing w:after="160"/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5B775AE7" w14:textId="77777777" w:rsidR="00902A93" w:rsidRPr="005262C6" w:rsidRDefault="00A65724" w:rsidP="00BD1F3A">
            <w:pPr>
              <w:spacing w:after="160"/>
              <w:rPr>
                <w:b/>
                <w:bCs/>
                <w:smallCaps/>
              </w:rPr>
            </w:pPr>
            <w:r w:rsidRPr="005262C6">
              <w:rPr>
                <w:b/>
                <w:bCs/>
                <w:smallCaps/>
              </w:rPr>
              <w:t>Latonia M</w:t>
            </w:r>
            <w:r w:rsidR="00536117" w:rsidRPr="005262C6">
              <w:rPr>
                <w:b/>
                <w:bCs/>
                <w:smallCaps/>
              </w:rPr>
              <w:t>ckinney</w:t>
            </w:r>
            <w:r w:rsidR="00902A93" w:rsidRPr="005262C6">
              <w:rPr>
                <w:b/>
                <w:bCs/>
                <w:smallCaps/>
              </w:rPr>
              <w:t>, Director</w:t>
            </w:r>
          </w:p>
          <w:p w14:paraId="1DB7EC71" w14:textId="0CF0C80F" w:rsidR="00902A93" w:rsidRPr="00750BD8" w:rsidRDefault="00902A93" w:rsidP="00BD1F3A">
            <w:pPr>
              <w:spacing w:after="16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0E642968" w14:textId="44F9C66F" w:rsidR="00F62E21" w:rsidRPr="00750BD8" w:rsidRDefault="00AE458A" w:rsidP="00BD1F3A">
            <w:pPr>
              <w:spacing w:after="160"/>
              <w:rPr>
                <w:b/>
                <w:bCs/>
              </w:rPr>
            </w:pPr>
            <w:r w:rsidRPr="05AE0282">
              <w:rPr>
                <w:b/>
                <w:bCs/>
                <w:smallCaps/>
              </w:rPr>
              <w:t xml:space="preserve">Proposed </w:t>
            </w:r>
            <w:r w:rsidR="00810F48" w:rsidRPr="05AE0282">
              <w:rPr>
                <w:b/>
                <w:bCs/>
                <w:smallCaps/>
              </w:rPr>
              <w:t>Intro. No</w:t>
            </w:r>
            <w:r w:rsidR="00810F48" w:rsidRPr="05AE0282">
              <w:rPr>
                <w:b/>
                <w:bCs/>
              </w:rPr>
              <w:t xml:space="preserve">:  </w:t>
            </w:r>
            <w:r w:rsidR="008A6D66">
              <w:t>1326</w:t>
            </w:r>
            <w:r w:rsidR="00224611">
              <w:t>-</w:t>
            </w:r>
            <w:r w:rsidR="00D624EA">
              <w:t>B</w:t>
            </w:r>
          </w:p>
          <w:p w14:paraId="33953800" w14:textId="77777777" w:rsidR="00902A93" w:rsidRPr="00012730" w:rsidRDefault="00902A93" w:rsidP="00BD1F3A">
            <w:pPr>
              <w:tabs>
                <w:tab w:val="left" w:pos="-1440"/>
              </w:tabs>
              <w:spacing w:after="160"/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F62E21" w:rsidRPr="00F62E21">
              <w:rPr>
                <w:b/>
                <w:bCs/>
              </w:rPr>
              <w:t>Health</w:t>
            </w:r>
          </w:p>
        </w:tc>
      </w:tr>
      <w:tr w:rsidR="00902A93" w:rsidRPr="00012730" w14:paraId="39ABDE6C" w14:textId="77777777" w:rsidTr="05AE0282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461C5E7B" w14:textId="155562F8" w:rsidR="00C74470" w:rsidRPr="008A6D66" w:rsidRDefault="00902A93" w:rsidP="008A6D66">
            <w:pPr>
              <w:pStyle w:val="NoSpacing"/>
              <w:rPr>
                <w:sz w:val="21"/>
                <w:szCs w:val="21"/>
              </w:rPr>
            </w:pPr>
            <w:r w:rsidRPr="05AE0282">
              <w:rPr>
                <w:b/>
                <w:bCs/>
                <w:smallCaps/>
              </w:rPr>
              <w:t>Title:</w:t>
            </w:r>
            <w:r w:rsidR="00012730">
              <w:t xml:space="preserve"> </w:t>
            </w:r>
            <w:r w:rsidR="008A6D66" w:rsidRPr="008A6D66">
              <w:t>A local law to amend the administrative code of the city of New York, in relation to requiring added sugar notifications in chain restaurants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4537DCC2" w14:textId="1C48B876" w:rsidR="00121CB5" w:rsidRPr="00BD1F3A" w:rsidRDefault="00F12AAE" w:rsidP="008B110A">
            <w:pPr>
              <w:suppressLineNumbers/>
              <w:rPr>
                <w:spacing w:val="-4"/>
              </w:rPr>
            </w:pPr>
            <w:r w:rsidRPr="00BD1F3A">
              <w:rPr>
                <w:b/>
                <w:smallCaps/>
                <w:spacing w:val="-4"/>
              </w:rPr>
              <w:t>Sponsors</w:t>
            </w:r>
            <w:r w:rsidR="00902A93" w:rsidRPr="00BD1F3A">
              <w:rPr>
                <w:b/>
                <w:spacing w:val="-4"/>
              </w:rPr>
              <w:t xml:space="preserve">: </w:t>
            </w:r>
            <w:r w:rsidR="00121CB5" w:rsidRPr="00BD1F3A">
              <w:rPr>
                <w:spacing w:val="-4"/>
              </w:rPr>
              <w:t xml:space="preserve">Council Members </w:t>
            </w:r>
            <w:r w:rsidR="008A6D66" w:rsidRPr="00BD1F3A">
              <w:rPr>
                <w:spacing w:val="-4"/>
              </w:rPr>
              <w:t>Levine, Cornegy, Kallos, Rosenthal, Ampry-Samuel, Ayala, Cumbo, Powers, Lander, Brannan, Chin, D. Diaz, Van Bramer, Reynoso, Salamanca, Miller, Levin, Gibson, Brooks-Powers, Koo, Vallone, Cabrera and Ulrich</w:t>
            </w:r>
          </w:p>
          <w:p w14:paraId="49616D53" w14:textId="6F665E2D" w:rsidR="00902A93" w:rsidRPr="00012730" w:rsidRDefault="00902A93" w:rsidP="05AE028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6E26CE81" w14:textId="20250BCB" w:rsidR="008A6D66" w:rsidRPr="008A6D66" w:rsidRDefault="00012730" w:rsidP="008A6D66">
      <w:pPr>
        <w:shd w:val="clear" w:color="auto" w:fill="FFFFFF"/>
        <w:tabs>
          <w:tab w:val="left" w:pos="720"/>
          <w:tab w:val="left" w:pos="11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5AE0282">
        <w:rPr>
          <w:b/>
          <w:bCs/>
          <w:smallCaps/>
        </w:rPr>
        <w:t>Summary of Legislation:</w:t>
      </w:r>
      <w:r w:rsidR="0011597A">
        <w:rPr>
          <w:b/>
          <w:bCs/>
          <w:smallCaps/>
        </w:rPr>
        <w:t xml:space="preserve"> </w:t>
      </w:r>
      <w:r w:rsidR="0011597A">
        <w:rPr>
          <w:rFonts w:eastAsia="Calibri"/>
          <w:color w:val="000000"/>
          <w:szCs w:val="20"/>
        </w:rPr>
        <w:t>P</w:t>
      </w:r>
      <w:r w:rsidR="0011597A" w:rsidRPr="008B110A">
        <w:rPr>
          <w:rFonts w:eastAsia="Calibri"/>
          <w:color w:val="000000"/>
          <w:szCs w:val="20"/>
        </w:rPr>
        <w:t>roposed</w:t>
      </w:r>
      <w:r w:rsidR="0011597A">
        <w:rPr>
          <w:rFonts w:eastAsia="Calibri"/>
          <w:color w:val="000000"/>
          <w:szCs w:val="20"/>
        </w:rPr>
        <w:t xml:space="preserve"> Intro. No. </w:t>
      </w:r>
      <w:r w:rsidR="008A6D66">
        <w:rPr>
          <w:rFonts w:eastAsia="Calibri"/>
          <w:color w:val="000000"/>
          <w:szCs w:val="20"/>
        </w:rPr>
        <w:t>1326</w:t>
      </w:r>
      <w:r w:rsidR="0011597A">
        <w:rPr>
          <w:rFonts w:eastAsia="Calibri"/>
          <w:color w:val="000000"/>
          <w:szCs w:val="20"/>
        </w:rPr>
        <w:t>-</w:t>
      </w:r>
      <w:r w:rsidR="00D624EA">
        <w:rPr>
          <w:rFonts w:eastAsia="Calibri"/>
          <w:color w:val="000000"/>
          <w:szCs w:val="20"/>
        </w:rPr>
        <w:t>B</w:t>
      </w:r>
      <w:r>
        <w:t xml:space="preserve"> </w:t>
      </w:r>
      <w:r w:rsidR="0011597A" w:rsidRPr="00283183">
        <w:rPr>
          <w:sz w:val="23"/>
          <w:szCs w:val="23"/>
          <w:shd w:val="clear" w:color="auto" w:fill="FFFFFF"/>
        </w:rPr>
        <w:t xml:space="preserve">would </w:t>
      </w:r>
      <w:r w:rsidR="0011597A" w:rsidRPr="00283183">
        <w:rPr>
          <w:color w:val="000000"/>
          <w:sz w:val="23"/>
          <w:szCs w:val="23"/>
          <w:shd w:val="clear" w:color="auto" w:fill="FFFFFF"/>
        </w:rPr>
        <w:t xml:space="preserve">require </w:t>
      </w:r>
      <w:r w:rsidR="0067344E">
        <w:t xml:space="preserve">the Department of Health and Mental Hygiene (DOHMH) </w:t>
      </w:r>
      <w:r w:rsidR="008A6D66" w:rsidRPr="008A6D66">
        <w:t>to issue a rule designating an icon to be displayed in a clear and conspicuous manner on (i) menus or menu boards adjacent to the listed prepackaged food items and (ii) prepackaged food items on display, that exceed a specified level of added sugars, including, but not limited to, 100 percent or more of the daily value for added sugars. Such rule would also provide a factual warning statement about high added sugars intake.</w:t>
      </w:r>
    </w:p>
    <w:p w14:paraId="61CD2392" w14:textId="77777777" w:rsidR="008A6D66" w:rsidRPr="008A6D66" w:rsidRDefault="008A6D66" w:rsidP="008A6D66">
      <w:pPr>
        <w:shd w:val="clear" w:color="auto" w:fill="FFFFFF"/>
        <w:tabs>
          <w:tab w:val="left" w:pos="720"/>
          <w:tab w:val="left" w:pos="11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5DA89DC" w14:textId="6B4C696F" w:rsidR="008A6D66" w:rsidRPr="008A6D66" w:rsidRDefault="008A6D66" w:rsidP="008A6D66">
      <w:pPr>
        <w:shd w:val="clear" w:color="auto" w:fill="FFFFFF"/>
        <w:tabs>
          <w:tab w:val="left" w:pos="720"/>
          <w:tab w:val="left" w:pos="11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A6D66">
        <w:t xml:space="preserve">No later than </w:t>
      </w:r>
      <w:r w:rsidR="00750BD8">
        <w:t>one</w:t>
      </w:r>
      <w:r w:rsidRPr="008A6D66">
        <w:t xml:space="preserve"> year after the issuance of such rule, chain restaurants (those with 15 or more restaurants) in New York City </w:t>
      </w:r>
      <w:r w:rsidR="00750BD8">
        <w:t>would be required</w:t>
      </w:r>
      <w:r w:rsidRPr="008A6D66">
        <w:t xml:space="preserve"> </w:t>
      </w:r>
      <w:r w:rsidR="00750BD8">
        <w:t xml:space="preserve">to </w:t>
      </w:r>
      <w:r w:rsidRPr="008A6D66">
        <w:t>post such icon on or next to a prepackaged food item on display, or next to a prepackaged food item listed on the menu or menu board, and post such warning statement at the point of purchase. Failure to do so would result in financial penalties of $200-500</w:t>
      </w:r>
      <w:r w:rsidR="00750BD8">
        <w:t xml:space="preserve"> per instance</w:t>
      </w:r>
      <w:r w:rsidRPr="008A6D66">
        <w:t>.</w:t>
      </w:r>
    </w:p>
    <w:p w14:paraId="7BE76D06" w14:textId="77777777" w:rsidR="008A6D66" w:rsidRPr="008A6D66" w:rsidRDefault="008A6D66" w:rsidP="008A6D66">
      <w:pPr>
        <w:shd w:val="clear" w:color="auto" w:fill="FFFFFF"/>
        <w:tabs>
          <w:tab w:val="left" w:pos="720"/>
          <w:tab w:val="left" w:pos="11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E787BFF" w14:textId="784E708B" w:rsidR="008B110A" w:rsidRPr="008B110A" w:rsidRDefault="008A6D66" w:rsidP="008A6D66">
      <w:pPr>
        <w:shd w:val="clear" w:color="auto" w:fill="FFFFFF"/>
        <w:tabs>
          <w:tab w:val="left" w:pos="720"/>
          <w:tab w:val="left" w:pos="11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Cs w:val="20"/>
        </w:rPr>
      </w:pPr>
      <w:r w:rsidRPr="008A6D66">
        <w:t>Finally, this bill would require DOHMH to conduct public outreach to educate restaurants about the requirements of this local law.</w:t>
      </w:r>
    </w:p>
    <w:p w14:paraId="6FA0B757" w14:textId="77777777" w:rsidR="00566A7D" w:rsidRDefault="00566A7D" w:rsidP="00F12AAE">
      <w:pPr>
        <w:rPr>
          <w:rStyle w:val="normaltextrun"/>
        </w:rPr>
      </w:pPr>
    </w:p>
    <w:p w14:paraId="7869808E" w14:textId="6D75B71D" w:rsidR="00012730" w:rsidRDefault="00902A93" w:rsidP="00F12AAE">
      <w:r w:rsidRPr="05AE0282">
        <w:rPr>
          <w:b/>
          <w:bCs/>
          <w:smallCaps/>
        </w:rPr>
        <w:t>Effective Date:</w:t>
      </w:r>
      <w:r w:rsidR="00012730">
        <w:t xml:space="preserve"> </w:t>
      </w:r>
      <w:r w:rsidR="008F3680">
        <w:t xml:space="preserve">This local law would take </w:t>
      </w:r>
      <w:r w:rsidR="0082523C">
        <w:t xml:space="preserve">effect </w:t>
      </w:r>
      <w:r w:rsidR="00F20823">
        <w:t xml:space="preserve">no later than one year after the expiration of the declaration of the local state of emergency for COVID-19 declared in emergency </w:t>
      </w:r>
      <w:r w:rsidR="00750BD8">
        <w:t>E</w:t>
      </w:r>
      <w:r w:rsidR="00F20823">
        <w:t>xecutive</w:t>
      </w:r>
      <w:r w:rsidR="00750BD8">
        <w:t xml:space="preserve"> O</w:t>
      </w:r>
      <w:r w:rsidR="00F20823">
        <w:t>rder 98 of Mayor Bill de Blasio, dated March 12, 2020, including subsequent extensions</w:t>
      </w:r>
      <w:r w:rsidR="0011597A">
        <w:t xml:space="preserve"> after it became law</w:t>
      </w:r>
      <w:r w:rsidR="00121CB5">
        <w:t>.</w:t>
      </w:r>
      <w:r w:rsidR="0082523C">
        <w:t xml:space="preserve"> </w:t>
      </w:r>
    </w:p>
    <w:p w14:paraId="0275B104" w14:textId="77777777" w:rsidR="00012730" w:rsidRPr="00012730" w:rsidRDefault="00012730" w:rsidP="00012730">
      <w:pPr>
        <w:spacing w:before="100" w:beforeAutospacing="1"/>
        <w:contextualSpacing/>
      </w:pPr>
    </w:p>
    <w:p w14:paraId="78148971" w14:textId="1D2A6FFE" w:rsidR="00902A93" w:rsidRPr="00012730" w:rsidRDefault="00902A93" w:rsidP="05AE0282">
      <w:pPr>
        <w:spacing w:before="100" w:beforeAutospacing="1"/>
        <w:contextualSpacing/>
      </w:pPr>
      <w:r w:rsidRPr="05AE0282">
        <w:rPr>
          <w:b/>
          <w:bCs/>
          <w:smallCaps/>
        </w:rPr>
        <w:t>Fiscal Year In Which Full Fiscal Impact Anticipated:</w:t>
      </w:r>
      <w:r w:rsidR="00012730">
        <w:t xml:space="preserve"> </w:t>
      </w:r>
      <w:r w:rsidR="00A956FA">
        <w:t>Fiscal 20</w:t>
      </w:r>
      <w:r w:rsidR="00756478">
        <w:t>2</w:t>
      </w:r>
      <w:r w:rsidR="002E2BBB">
        <w:t>3</w:t>
      </w:r>
    </w:p>
    <w:p w14:paraId="46E9AD96" w14:textId="77777777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0DB535E0" w14:textId="77777777" w:rsidR="00706E47" w:rsidRPr="00012730" w:rsidRDefault="00706E47" w:rsidP="005262C6">
      <w:pPr>
        <w:pBdr>
          <w:top w:val="single" w:sz="4" w:space="1" w:color="auto"/>
        </w:pBdr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0F7B92F3" w14:textId="77777777" w:rsidTr="05AE0282">
        <w:trPr>
          <w:jc w:val="center"/>
        </w:trPr>
        <w:tc>
          <w:tcPr>
            <w:tcW w:w="1692" w:type="dxa"/>
            <w:tcBorders>
              <w:top w:val="doub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BE098CE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72530D2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73E4C1A" w14:textId="1D468189" w:rsidR="00706E47" w:rsidRPr="00012730" w:rsidRDefault="00536117" w:rsidP="008D54CA">
            <w:pPr>
              <w:jc w:val="center"/>
              <w:rPr>
                <w:b/>
                <w:bCs/>
                <w:sz w:val="20"/>
                <w:szCs w:val="20"/>
              </w:rPr>
            </w:pPr>
            <w:r w:rsidRPr="05AE0282">
              <w:rPr>
                <w:b/>
                <w:bCs/>
                <w:sz w:val="20"/>
                <w:szCs w:val="20"/>
              </w:rPr>
              <w:t>Effective FY</w:t>
            </w:r>
            <w:r w:rsidR="00756478" w:rsidRPr="05AE0282">
              <w:rPr>
                <w:b/>
                <w:bCs/>
                <w:sz w:val="20"/>
                <w:szCs w:val="20"/>
              </w:rPr>
              <w:t>2</w:t>
            </w:r>
            <w:r w:rsidR="000973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doub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2BFA6DDE" w14:textId="34E43698" w:rsidR="00706E47" w:rsidRPr="00012730" w:rsidRDefault="671358FF" w:rsidP="008D54CA">
            <w:pPr>
              <w:jc w:val="center"/>
              <w:rPr>
                <w:b/>
                <w:bCs/>
                <w:sz w:val="20"/>
                <w:szCs w:val="20"/>
              </w:rPr>
            </w:pPr>
            <w:r w:rsidRPr="05AE0282">
              <w:rPr>
                <w:b/>
                <w:bCs/>
                <w:sz w:val="20"/>
                <w:szCs w:val="20"/>
              </w:rPr>
              <w:t>FY Succeeding</w:t>
            </w:r>
            <w:r w:rsidR="00012730" w:rsidRPr="05AE0282">
              <w:rPr>
                <w:b/>
                <w:bCs/>
                <w:sz w:val="20"/>
                <w:szCs w:val="20"/>
              </w:rPr>
              <w:t xml:space="preserve"> </w:t>
            </w:r>
            <w:r w:rsidRPr="05AE0282">
              <w:rPr>
                <w:b/>
                <w:bCs/>
                <w:sz w:val="20"/>
                <w:szCs w:val="20"/>
              </w:rPr>
              <w:t>Effective FY</w:t>
            </w:r>
            <w:r w:rsidR="6BD1364A" w:rsidRPr="05AE0282">
              <w:rPr>
                <w:b/>
                <w:bCs/>
                <w:sz w:val="20"/>
                <w:szCs w:val="20"/>
              </w:rPr>
              <w:t>2</w:t>
            </w:r>
            <w:r w:rsidR="000973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doub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  <w:vAlign w:val="center"/>
          </w:tcPr>
          <w:p w14:paraId="4155B132" w14:textId="1608655F" w:rsidR="00706E47" w:rsidRPr="00012730" w:rsidRDefault="671358FF" w:rsidP="00756478">
            <w:pPr>
              <w:jc w:val="center"/>
              <w:rPr>
                <w:b/>
                <w:bCs/>
                <w:sz w:val="20"/>
                <w:szCs w:val="20"/>
              </w:rPr>
            </w:pPr>
            <w:r w:rsidRPr="05AE0282">
              <w:rPr>
                <w:b/>
                <w:bCs/>
                <w:sz w:val="20"/>
                <w:szCs w:val="20"/>
              </w:rPr>
              <w:t>Full Fiscal</w:t>
            </w:r>
            <w:r w:rsidR="00012730" w:rsidRPr="05AE0282">
              <w:rPr>
                <w:b/>
                <w:bCs/>
                <w:sz w:val="20"/>
                <w:szCs w:val="20"/>
              </w:rPr>
              <w:t xml:space="preserve"> </w:t>
            </w:r>
            <w:r w:rsidR="08EAF73E" w:rsidRPr="05AE0282">
              <w:rPr>
                <w:b/>
                <w:bCs/>
                <w:sz w:val="20"/>
                <w:szCs w:val="20"/>
              </w:rPr>
              <w:t>Impact FY</w:t>
            </w:r>
            <w:r w:rsidR="6011CC94" w:rsidRPr="05AE0282">
              <w:rPr>
                <w:b/>
                <w:bCs/>
                <w:sz w:val="20"/>
                <w:szCs w:val="20"/>
              </w:rPr>
              <w:t>2</w:t>
            </w:r>
            <w:r w:rsidR="008D54C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06E47" w:rsidRPr="00012730" w14:paraId="3F69767B" w14:textId="77777777" w:rsidTr="05AE0282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12C1283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1730280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2D7BBBC1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  <w:vAlign w:val="center"/>
          </w:tcPr>
          <w:p w14:paraId="7EDEAB95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62DBF849" w14:textId="77777777" w:rsidTr="05AE0282">
        <w:trPr>
          <w:trHeight w:val="253"/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4BF31032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46C11AE4" w14:textId="303314E3" w:rsidR="00706E47" w:rsidRPr="00012730" w:rsidRDefault="00953EDB" w:rsidP="006A37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6A376A">
              <w:rPr>
                <w:bCs/>
                <w:sz w:val="20"/>
                <w:szCs w:val="20"/>
              </w:rPr>
              <w:t>1</w:t>
            </w:r>
            <w:r w:rsidR="005131BA">
              <w:rPr>
                <w:bCs/>
                <w:sz w:val="20"/>
                <w:szCs w:val="20"/>
              </w:rPr>
              <w:t>,5</w:t>
            </w:r>
            <w:r w:rsidR="006E12B8">
              <w:rPr>
                <w:bCs/>
                <w:sz w:val="20"/>
                <w:szCs w:val="20"/>
              </w:rPr>
              <w:t>00,000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93176AA" w14:textId="116FE775" w:rsidR="00706E47" w:rsidRPr="00012730" w:rsidRDefault="00EE7B5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5131BA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  <w:vAlign w:val="center"/>
          </w:tcPr>
          <w:p w14:paraId="79A24FCA" w14:textId="7CE588E6" w:rsidR="00706E47" w:rsidRPr="00012730" w:rsidRDefault="005131BA" w:rsidP="00EE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$100,000</w:t>
            </w:r>
          </w:p>
        </w:tc>
      </w:tr>
      <w:tr w:rsidR="00706E47" w:rsidRPr="00012730" w14:paraId="5E8B0B9D" w14:textId="77777777" w:rsidTr="05AE0282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bottom"/>
          </w:tcPr>
          <w:p w14:paraId="2BD0E4C2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center"/>
          </w:tcPr>
          <w:p w14:paraId="07E4B0F6" w14:textId="7E36D792" w:rsidR="00706E47" w:rsidRPr="00012730" w:rsidRDefault="00EE7B5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F12A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center"/>
          </w:tcPr>
          <w:p w14:paraId="6B656F9B" w14:textId="129F92C6" w:rsidR="00706E47" w:rsidRPr="00012730" w:rsidRDefault="00EE7B5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F12A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  <w:vAlign w:val="center"/>
          </w:tcPr>
          <w:p w14:paraId="2D778DE3" w14:textId="2DDAD91A" w:rsidR="00706E47" w:rsidRPr="00012730" w:rsidRDefault="000F2F99" w:rsidP="00824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</w:tbl>
    <w:p w14:paraId="1749712F" w14:textId="77777777" w:rsidR="000A5804" w:rsidRPr="00012730" w:rsidRDefault="000A5804" w:rsidP="005262C6"/>
    <w:p w14:paraId="7787E82B" w14:textId="189E0759" w:rsidR="00396260" w:rsidRDefault="000A5804" w:rsidP="00810F48">
      <w:pPr>
        <w:rPr>
          <w:spacing w:val="-3"/>
        </w:rPr>
      </w:pPr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7B15B0">
        <w:rPr>
          <w:spacing w:val="-3"/>
        </w:rPr>
        <w:t xml:space="preserve">It is anticipated that </w:t>
      </w:r>
      <w:r w:rsidR="00BA099A">
        <w:rPr>
          <w:spacing w:val="-3"/>
        </w:rPr>
        <w:t>the proposed</w:t>
      </w:r>
      <w:r w:rsidR="00A92C71">
        <w:rPr>
          <w:spacing w:val="-3"/>
        </w:rPr>
        <w:t xml:space="preserve"> legislation would</w:t>
      </w:r>
      <w:r w:rsidR="007B15B0">
        <w:rPr>
          <w:spacing w:val="-3"/>
        </w:rPr>
        <w:t xml:space="preserve"> </w:t>
      </w:r>
      <w:r w:rsidR="009315C4">
        <w:rPr>
          <w:spacing w:val="-3"/>
        </w:rPr>
        <w:t xml:space="preserve">have no impact on </w:t>
      </w:r>
      <w:r w:rsidR="007B15B0">
        <w:rPr>
          <w:spacing w:val="-3"/>
        </w:rPr>
        <w:t>revenues.</w:t>
      </w:r>
    </w:p>
    <w:p w14:paraId="33E2C07E" w14:textId="77777777" w:rsidR="007B15B0" w:rsidRDefault="007B15B0" w:rsidP="00810F48">
      <w:pPr>
        <w:rPr>
          <w:b/>
          <w:smallCaps/>
        </w:rPr>
      </w:pPr>
    </w:p>
    <w:p w14:paraId="6EFCC8CC" w14:textId="06C701F4" w:rsidR="00E414FD" w:rsidRPr="00EE7B5B" w:rsidRDefault="00396260" w:rsidP="00EE7B5B">
      <w:r w:rsidRPr="05AE0282">
        <w:rPr>
          <w:b/>
          <w:bCs/>
          <w:smallCaps/>
        </w:rPr>
        <w:t xml:space="preserve">Impact on </w:t>
      </w:r>
      <w:r w:rsidR="000A5804" w:rsidRPr="05AE0282">
        <w:rPr>
          <w:b/>
          <w:bCs/>
          <w:smallCaps/>
        </w:rPr>
        <w:t>Expenditures:</w:t>
      </w:r>
      <w:r w:rsidR="00012730">
        <w:t xml:space="preserve"> </w:t>
      </w:r>
      <w:r w:rsidR="00750BD8">
        <w:t xml:space="preserve">While because Executive Order 98 continues to be extended and thus the law would not require implementation by DOHMH any sooner than one year from passage, DOHMH anticipates </w:t>
      </w:r>
      <w:r w:rsidR="006E12B8">
        <w:t>$1.5 million</w:t>
      </w:r>
      <w:r w:rsidR="000A1F96">
        <w:t xml:space="preserve"> </w:t>
      </w:r>
      <w:r w:rsidR="00750BD8">
        <w:t>of</w:t>
      </w:r>
      <w:r w:rsidR="000A1F96">
        <w:t xml:space="preserve"> expenditures </w:t>
      </w:r>
      <w:r w:rsidR="005131BA">
        <w:t xml:space="preserve">in Fiscal 2022 </w:t>
      </w:r>
      <w:r w:rsidR="000A1F96">
        <w:t xml:space="preserve">resulting from </w:t>
      </w:r>
      <w:r w:rsidR="00750BD8">
        <w:t>the hiring of</w:t>
      </w:r>
      <w:r w:rsidR="005131BA">
        <w:t xml:space="preserve"> a full</w:t>
      </w:r>
      <w:r w:rsidR="008F7999">
        <w:t>-</w:t>
      </w:r>
      <w:r w:rsidR="005131BA">
        <w:t xml:space="preserve">time outreach worker </w:t>
      </w:r>
      <w:r w:rsidR="0006691B">
        <w:t xml:space="preserve">and </w:t>
      </w:r>
      <w:r w:rsidR="00750BD8">
        <w:t xml:space="preserve">the printing and distribution of </w:t>
      </w:r>
      <w:r w:rsidR="0006691B">
        <w:t xml:space="preserve">outreach material </w:t>
      </w:r>
      <w:r w:rsidR="00AF030A">
        <w:t xml:space="preserve">to </w:t>
      </w:r>
      <w:r w:rsidR="00D847D8">
        <w:t xml:space="preserve">comply </w:t>
      </w:r>
      <w:r w:rsidR="00D847D8" w:rsidRPr="00521418">
        <w:t>with the requirements</w:t>
      </w:r>
      <w:r w:rsidR="00750BD8">
        <w:t xml:space="preserve"> </w:t>
      </w:r>
      <w:r w:rsidR="005131BA">
        <w:t xml:space="preserve">to provide public education to restaurants prior </w:t>
      </w:r>
      <w:r w:rsidR="005131BA">
        <w:lastRenderedPageBreak/>
        <w:t>to the enactment of the legislation</w:t>
      </w:r>
      <w:r w:rsidR="00D847D8" w:rsidRPr="00521418">
        <w:t>.</w:t>
      </w:r>
      <w:r w:rsidR="00750BD8">
        <w:t xml:space="preserve"> The outreach worker and associated fringe benefits would continue into Fiscal  2023 and the outyears.</w:t>
      </w:r>
    </w:p>
    <w:p w14:paraId="6CC86BAC" w14:textId="77777777" w:rsidR="00275A15" w:rsidRDefault="00275A15" w:rsidP="00851D23"/>
    <w:p w14:paraId="5FD786D1" w14:textId="1BA29A86" w:rsidR="000A5804" w:rsidRPr="00012730" w:rsidRDefault="000A5804" w:rsidP="00851D23">
      <w:r w:rsidRPr="00012730">
        <w:rPr>
          <w:b/>
          <w:smallCaps/>
        </w:rPr>
        <w:t>Source of Funds To Cover Estimated Costs:</w:t>
      </w:r>
      <w:r w:rsidR="00012730">
        <w:t xml:space="preserve"> </w:t>
      </w:r>
      <w:r w:rsidR="00750BD8">
        <w:rPr>
          <w:bCs/>
          <w:lang w:eastAsia="zh-CN"/>
        </w:rPr>
        <w:t>General Fund</w:t>
      </w:r>
    </w:p>
    <w:p w14:paraId="7BEE350A" w14:textId="77777777" w:rsidR="00690CBD" w:rsidRDefault="000A5804" w:rsidP="00690CBD">
      <w:pPr>
        <w:spacing w:before="240"/>
        <w:ind w:left="1440" w:hanging="144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D72434">
        <w:tab/>
      </w:r>
      <w:r w:rsidR="001E3D81" w:rsidRPr="001E3D81">
        <w:t>New York City Council Finance Division</w:t>
      </w:r>
      <w:r w:rsidR="00690CBD">
        <w:t xml:space="preserve">      </w:t>
      </w:r>
    </w:p>
    <w:p w14:paraId="20FC7C30" w14:textId="43DC77D6" w:rsidR="00690CBD" w:rsidRDefault="00690CBD" w:rsidP="00690CBD">
      <w:pPr>
        <w:ind w:left="2160" w:firstLine="720"/>
      </w:pPr>
      <w:r>
        <w:t>Department of Health and Mental Hygiene</w:t>
      </w:r>
    </w:p>
    <w:p w14:paraId="607908FA" w14:textId="7E2EF73E" w:rsidR="000A5804" w:rsidRPr="00012730" w:rsidRDefault="000A5804" w:rsidP="006E1466">
      <w:pPr>
        <w:spacing w:before="240"/>
      </w:pPr>
      <w:r w:rsidRPr="00012730">
        <w:rPr>
          <w:b/>
          <w:smallCaps/>
        </w:rPr>
        <w:t>Estimate Prepared By:</w:t>
      </w:r>
      <w:r w:rsidR="00A92984">
        <w:rPr>
          <w:b/>
          <w:smallCaps/>
        </w:rPr>
        <w:t xml:space="preserve"> </w:t>
      </w:r>
      <w:r w:rsidRPr="00012730">
        <w:rPr>
          <w:b/>
          <w:smallCaps/>
        </w:rPr>
        <w:tab/>
      </w:r>
      <w:r w:rsidR="00756478">
        <w:t>Lauren Hunt</w:t>
      </w:r>
      <w:r w:rsidR="00D423D2">
        <w:t>,</w:t>
      </w:r>
      <w:r w:rsidR="00A92984">
        <w:t xml:space="preserve"> Financial Analys</w:t>
      </w:r>
      <w:r w:rsidR="00C5739C">
        <w:t>t</w:t>
      </w:r>
    </w:p>
    <w:p w14:paraId="1E5A4E64" w14:textId="77777777" w:rsidR="00EF6EB3" w:rsidRPr="005C374A" w:rsidRDefault="006E1466" w:rsidP="005C374A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097E1791" w14:textId="6DB3840A" w:rsidR="006A181A" w:rsidRDefault="00A65724" w:rsidP="005262C6">
      <w:pPr>
        <w:ind w:left="2880" w:hanging="2880"/>
      </w:pPr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0A5804" w:rsidRPr="00012730">
        <w:rPr>
          <w:b/>
          <w:smallCaps/>
        </w:rPr>
        <w:tab/>
      </w:r>
      <w:r w:rsidR="004644A9">
        <w:t>Nathan Toth, Deputy Director</w:t>
      </w:r>
    </w:p>
    <w:p w14:paraId="455AC2DC" w14:textId="74B71619" w:rsidR="006A181A" w:rsidRDefault="006A181A" w:rsidP="005262C6">
      <w:pPr>
        <w:ind w:left="2880"/>
      </w:pPr>
      <w:r>
        <w:t>Cr</w:t>
      </w:r>
      <w:r w:rsidR="004644A9">
        <w:t>ilhien R. Francisco, Unit Head</w:t>
      </w:r>
    </w:p>
    <w:p w14:paraId="45F239B4" w14:textId="480ED8F3" w:rsidR="000A5804" w:rsidRDefault="00750BD8" w:rsidP="005262C6">
      <w:pPr>
        <w:ind w:left="2880"/>
      </w:pPr>
      <w:r>
        <w:t>Noah Brick</w:t>
      </w:r>
      <w:r w:rsidR="00D72434" w:rsidRPr="002B2C5E">
        <w:t xml:space="preserve">, </w:t>
      </w:r>
      <w:r w:rsidR="00AF030A">
        <w:t xml:space="preserve">Assistant </w:t>
      </w:r>
      <w:r w:rsidR="00D72434" w:rsidRPr="002B2C5E">
        <w:t>Counsel</w:t>
      </w:r>
      <w:r w:rsidR="006A181A">
        <w:t xml:space="preserve"> </w:t>
      </w:r>
    </w:p>
    <w:p w14:paraId="789C88AD" w14:textId="6D38151B" w:rsidR="000B7EB0" w:rsidRPr="00A57DBA" w:rsidRDefault="000B7EB0" w:rsidP="05AE0282">
      <w:pPr>
        <w:spacing w:before="240" w:after="240"/>
      </w:pPr>
      <w:r w:rsidRPr="05AE0282">
        <w:rPr>
          <w:b/>
          <w:bCs/>
          <w:smallCaps/>
        </w:rPr>
        <w:t>Legislative History:</w:t>
      </w:r>
      <w:r w:rsidR="00026D9D" w:rsidRPr="00026D9D">
        <w:rPr>
          <w:szCs w:val="22"/>
        </w:rPr>
        <w:t xml:space="preserve"> </w:t>
      </w:r>
      <w:r w:rsidR="00026D9D" w:rsidRPr="00A57DBA">
        <w:rPr>
          <w:szCs w:val="22"/>
        </w:rPr>
        <w:t xml:space="preserve">This legislation was introduced to the full Council on </w:t>
      </w:r>
      <w:r w:rsidR="005131BA">
        <w:rPr>
          <w:szCs w:val="22"/>
        </w:rPr>
        <w:t>January</w:t>
      </w:r>
      <w:r w:rsidR="00026D9D">
        <w:rPr>
          <w:szCs w:val="22"/>
        </w:rPr>
        <w:t xml:space="preserve"> </w:t>
      </w:r>
      <w:r w:rsidR="005131BA">
        <w:rPr>
          <w:szCs w:val="22"/>
        </w:rPr>
        <w:t>9</w:t>
      </w:r>
      <w:r w:rsidR="00026D9D">
        <w:rPr>
          <w:szCs w:val="22"/>
        </w:rPr>
        <w:t>, 20</w:t>
      </w:r>
      <w:r w:rsidR="0067344E">
        <w:rPr>
          <w:szCs w:val="22"/>
        </w:rPr>
        <w:t>19</w:t>
      </w:r>
      <w:r w:rsidR="00026D9D" w:rsidRPr="00A57DBA">
        <w:rPr>
          <w:szCs w:val="22"/>
        </w:rPr>
        <w:t xml:space="preserve"> and was referred to the Committee on Health</w:t>
      </w:r>
      <w:r w:rsidR="0067344E">
        <w:rPr>
          <w:szCs w:val="22"/>
        </w:rPr>
        <w:t xml:space="preserve"> </w:t>
      </w:r>
      <w:r w:rsidR="00026D9D">
        <w:rPr>
          <w:szCs w:val="22"/>
        </w:rPr>
        <w:t>(Committee)</w:t>
      </w:r>
      <w:r w:rsidR="00026D9D" w:rsidRPr="00A57DBA">
        <w:rPr>
          <w:szCs w:val="22"/>
        </w:rPr>
        <w:t xml:space="preserve">. </w:t>
      </w:r>
      <w:r w:rsidR="00026D9D">
        <w:rPr>
          <w:szCs w:val="22"/>
        </w:rPr>
        <w:t xml:space="preserve">A hearing was held by the </w:t>
      </w:r>
      <w:r w:rsidR="00026D9D" w:rsidRPr="00A57DBA">
        <w:rPr>
          <w:szCs w:val="22"/>
        </w:rPr>
        <w:t>Committee</w:t>
      </w:r>
      <w:r w:rsidR="00026D9D">
        <w:rPr>
          <w:szCs w:val="22"/>
        </w:rPr>
        <w:t xml:space="preserve"> on </w:t>
      </w:r>
      <w:r w:rsidR="005131BA">
        <w:rPr>
          <w:szCs w:val="22"/>
        </w:rPr>
        <w:t>February</w:t>
      </w:r>
      <w:r w:rsidR="0067344E">
        <w:rPr>
          <w:szCs w:val="22"/>
        </w:rPr>
        <w:t xml:space="preserve"> 2</w:t>
      </w:r>
      <w:r w:rsidR="005131BA">
        <w:rPr>
          <w:szCs w:val="22"/>
        </w:rPr>
        <w:t>5</w:t>
      </w:r>
      <w:r w:rsidR="00026D9D">
        <w:rPr>
          <w:szCs w:val="22"/>
        </w:rPr>
        <w:t>, 20</w:t>
      </w:r>
      <w:r w:rsidR="0038504C">
        <w:rPr>
          <w:szCs w:val="22"/>
        </w:rPr>
        <w:t>2</w:t>
      </w:r>
      <w:r w:rsidR="0067344E">
        <w:rPr>
          <w:szCs w:val="22"/>
        </w:rPr>
        <w:t>0</w:t>
      </w:r>
      <w:r w:rsidR="00026D9D">
        <w:rPr>
          <w:szCs w:val="22"/>
        </w:rPr>
        <w:t>, and the bill was laid over. The legislation was subsequently amended</w:t>
      </w:r>
      <w:r w:rsidR="00750BD8">
        <w:rPr>
          <w:szCs w:val="22"/>
        </w:rPr>
        <w:t>, and amended again, and the most recently amended version</w:t>
      </w:r>
      <w:r w:rsidR="00026D9D">
        <w:rPr>
          <w:szCs w:val="22"/>
        </w:rPr>
        <w:t xml:space="preserve">, Proposed Intro. No. </w:t>
      </w:r>
      <w:r w:rsidR="008A6D66">
        <w:rPr>
          <w:szCs w:val="22"/>
        </w:rPr>
        <w:t>1326</w:t>
      </w:r>
      <w:r w:rsidR="00026D9D">
        <w:rPr>
          <w:szCs w:val="22"/>
        </w:rPr>
        <w:t>-</w:t>
      </w:r>
      <w:r w:rsidR="005131BA">
        <w:rPr>
          <w:szCs w:val="22"/>
        </w:rPr>
        <w:t>B</w:t>
      </w:r>
      <w:r w:rsidR="00026D9D">
        <w:rPr>
          <w:szCs w:val="22"/>
        </w:rPr>
        <w:t>, will be considered</w:t>
      </w:r>
      <w:r w:rsidR="00750BD8">
        <w:rPr>
          <w:szCs w:val="22"/>
        </w:rPr>
        <w:t xml:space="preserve"> by the Committee </w:t>
      </w:r>
      <w:r w:rsidR="00026D9D" w:rsidRPr="00A57DBA">
        <w:rPr>
          <w:szCs w:val="22"/>
        </w:rPr>
        <w:t xml:space="preserve">on </w:t>
      </w:r>
      <w:r w:rsidR="000D0248">
        <w:rPr>
          <w:szCs w:val="22"/>
        </w:rPr>
        <w:t>December</w:t>
      </w:r>
      <w:r w:rsidR="00026D9D">
        <w:rPr>
          <w:szCs w:val="22"/>
        </w:rPr>
        <w:t xml:space="preserve"> </w:t>
      </w:r>
      <w:r w:rsidR="005131BA">
        <w:rPr>
          <w:szCs w:val="22"/>
        </w:rPr>
        <w:t>14</w:t>
      </w:r>
      <w:r w:rsidR="00026D9D">
        <w:rPr>
          <w:szCs w:val="22"/>
        </w:rPr>
        <w:t>, 2021</w:t>
      </w:r>
      <w:r w:rsidR="00026D9D" w:rsidRPr="00A57DBA">
        <w:rPr>
          <w:szCs w:val="22"/>
        </w:rPr>
        <w:t xml:space="preserve">. Upon </w:t>
      </w:r>
      <w:r w:rsidR="00026D9D">
        <w:rPr>
          <w:szCs w:val="22"/>
        </w:rPr>
        <w:t xml:space="preserve">a </w:t>
      </w:r>
      <w:r w:rsidR="00026D9D" w:rsidRPr="00A57DBA">
        <w:rPr>
          <w:szCs w:val="22"/>
        </w:rPr>
        <w:t xml:space="preserve">successful vote by the Committee, Proposed Intro. No. </w:t>
      </w:r>
      <w:r w:rsidR="008A6D66">
        <w:rPr>
          <w:szCs w:val="22"/>
        </w:rPr>
        <w:t>1326</w:t>
      </w:r>
      <w:r w:rsidR="00026D9D">
        <w:rPr>
          <w:szCs w:val="22"/>
        </w:rPr>
        <w:t>-</w:t>
      </w:r>
      <w:r w:rsidR="005131BA">
        <w:rPr>
          <w:szCs w:val="22"/>
        </w:rPr>
        <w:t>B</w:t>
      </w:r>
      <w:r w:rsidR="00026D9D">
        <w:rPr>
          <w:szCs w:val="22"/>
        </w:rPr>
        <w:t xml:space="preserve"> </w:t>
      </w:r>
      <w:r w:rsidR="00026D9D" w:rsidRPr="00A57DBA">
        <w:rPr>
          <w:szCs w:val="22"/>
        </w:rPr>
        <w:t xml:space="preserve">will be submitted to the full Council for a vote on </w:t>
      </w:r>
      <w:r w:rsidR="005A1D06">
        <w:rPr>
          <w:szCs w:val="22"/>
        </w:rPr>
        <w:t xml:space="preserve">December </w:t>
      </w:r>
      <w:r w:rsidR="005131BA">
        <w:rPr>
          <w:szCs w:val="22"/>
        </w:rPr>
        <w:t>1</w:t>
      </w:r>
      <w:r w:rsidR="00D624EA">
        <w:rPr>
          <w:szCs w:val="22"/>
        </w:rPr>
        <w:t>5</w:t>
      </w:r>
      <w:r w:rsidR="00026D9D">
        <w:rPr>
          <w:szCs w:val="22"/>
        </w:rPr>
        <w:t>, 2021.</w:t>
      </w:r>
    </w:p>
    <w:p w14:paraId="28345055" w14:textId="003AAEF8" w:rsidR="006E1466" w:rsidRPr="00012730" w:rsidRDefault="00012730" w:rsidP="006E1466">
      <w:pPr>
        <w:spacing w:before="120"/>
      </w:pPr>
      <w:r w:rsidRPr="05AE0282">
        <w:rPr>
          <w:b/>
          <w:bCs/>
          <w:smallCaps/>
        </w:rPr>
        <w:t>Date Prepared:</w:t>
      </w:r>
      <w:r w:rsidR="00CD2C9B">
        <w:rPr>
          <w:b/>
          <w:bCs/>
          <w:smallCaps/>
        </w:rPr>
        <w:t xml:space="preserve"> </w:t>
      </w:r>
      <w:r w:rsidR="000D0248">
        <w:t>December</w:t>
      </w:r>
      <w:r w:rsidR="00CD2C9B">
        <w:t xml:space="preserve"> </w:t>
      </w:r>
      <w:r w:rsidR="005131BA">
        <w:t>13</w:t>
      </w:r>
      <w:r w:rsidR="00756478">
        <w:t>, 202</w:t>
      </w:r>
      <w:r w:rsidR="00CD2C9B">
        <w:t>1</w:t>
      </w:r>
    </w:p>
    <w:sectPr w:rsidR="006E1466" w:rsidRPr="00012730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425DC" w14:textId="77777777" w:rsidR="00A34043" w:rsidRDefault="00A34043" w:rsidP="000B7EB0">
      <w:r>
        <w:separator/>
      </w:r>
    </w:p>
  </w:endnote>
  <w:endnote w:type="continuationSeparator" w:id="0">
    <w:p w14:paraId="2A0F06A4" w14:textId="77777777" w:rsidR="00A34043" w:rsidRDefault="00A34043" w:rsidP="000B7EB0">
      <w:r>
        <w:continuationSeparator/>
      </w:r>
    </w:p>
  </w:endnote>
  <w:endnote w:type="continuationNotice" w:id="1">
    <w:p w14:paraId="1860201F" w14:textId="77777777" w:rsidR="00A34043" w:rsidRDefault="00A340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ED87" w14:textId="1E3EA9D0" w:rsidR="000B7EB0" w:rsidRDefault="05AE0282" w:rsidP="05AE028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5AE0282">
      <w:rPr>
        <w:rFonts w:asciiTheme="majorHAnsi" w:eastAsiaTheme="majorEastAsia" w:hAnsiTheme="majorHAnsi" w:cstheme="majorBidi"/>
      </w:rPr>
      <w:t>Proposed Intro.</w:t>
    </w:r>
    <w:r w:rsidR="003A3B47">
      <w:rPr>
        <w:rFonts w:asciiTheme="majorHAnsi" w:eastAsiaTheme="majorEastAsia" w:hAnsiTheme="majorHAnsi" w:cstheme="majorBidi"/>
      </w:rPr>
      <w:t xml:space="preserve"> No. </w:t>
    </w:r>
    <w:r w:rsidR="008A6D66">
      <w:rPr>
        <w:rFonts w:asciiTheme="majorHAnsi" w:eastAsiaTheme="majorEastAsia" w:hAnsiTheme="majorHAnsi" w:cstheme="majorBidi"/>
      </w:rPr>
      <w:t>1326</w:t>
    </w:r>
    <w:r w:rsidR="00224611">
      <w:rPr>
        <w:rFonts w:asciiTheme="majorHAnsi" w:eastAsiaTheme="majorEastAsia" w:hAnsiTheme="majorHAnsi" w:cstheme="majorBidi"/>
      </w:rPr>
      <w:t>-</w:t>
    </w:r>
    <w:r w:rsidR="00D624EA">
      <w:rPr>
        <w:rFonts w:asciiTheme="majorHAnsi" w:eastAsiaTheme="majorEastAsia" w:hAnsiTheme="majorHAnsi" w:cstheme="majorBidi"/>
      </w:rPr>
      <w:t>B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Pr="05AE0282">
      <w:rPr>
        <w:rFonts w:asciiTheme="majorHAnsi" w:eastAsiaTheme="majorEastAsia" w:hAnsiTheme="majorHAnsi" w:cstheme="majorBidi"/>
      </w:rPr>
      <w:t xml:space="preserve">Page </w:t>
    </w:r>
    <w:r w:rsidR="000B7EB0" w:rsidRPr="05AE0282">
      <w:rPr>
        <w:rFonts w:asciiTheme="majorHAnsi" w:eastAsiaTheme="majorEastAsia" w:hAnsiTheme="majorHAnsi" w:cstheme="majorBidi"/>
        <w:noProof/>
      </w:rPr>
      <w:fldChar w:fldCharType="begin"/>
    </w:r>
    <w:r w:rsidR="000B7EB0">
      <w:instrText xml:space="preserve"> PAGE   \* MERGEFORMAT </w:instrText>
    </w:r>
    <w:r w:rsidR="000B7EB0" w:rsidRPr="05AE0282">
      <w:rPr>
        <w:rFonts w:asciiTheme="minorHAnsi" w:eastAsiaTheme="minorEastAsia" w:hAnsiTheme="minorHAnsi" w:cstheme="minorBidi"/>
      </w:rPr>
      <w:fldChar w:fldCharType="separate"/>
    </w:r>
    <w:r w:rsidR="00F674BA" w:rsidRPr="00F674BA">
      <w:rPr>
        <w:rFonts w:asciiTheme="majorHAnsi" w:eastAsiaTheme="majorEastAsia" w:hAnsiTheme="majorHAnsi" w:cstheme="majorBidi"/>
        <w:noProof/>
      </w:rPr>
      <w:t>2</w:t>
    </w:r>
    <w:r w:rsidR="000B7EB0" w:rsidRPr="05AE0282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E8D0" w14:textId="77777777" w:rsidR="00A34043" w:rsidRDefault="00A34043" w:rsidP="000B7EB0">
      <w:r>
        <w:separator/>
      </w:r>
    </w:p>
  </w:footnote>
  <w:footnote w:type="continuationSeparator" w:id="0">
    <w:p w14:paraId="3799D9D1" w14:textId="77777777" w:rsidR="00A34043" w:rsidRDefault="00A34043" w:rsidP="000B7EB0">
      <w:r>
        <w:continuationSeparator/>
      </w:r>
    </w:p>
  </w:footnote>
  <w:footnote w:type="continuationNotice" w:id="1">
    <w:p w14:paraId="2A4AEB63" w14:textId="77777777" w:rsidR="00A34043" w:rsidRDefault="00A340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6DD4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6D9D"/>
    <w:rsid w:val="000272B9"/>
    <w:rsid w:val="00027723"/>
    <w:rsid w:val="00027E1F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883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96A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2C5B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CB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0B"/>
    <w:rsid w:val="00065C15"/>
    <w:rsid w:val="00066626"/>
    <w:rsid w:val="000666FB"/>
    <w:rsid w:val="0006671C"/>
    <w:rsid w:val="000667ED"/>
    <w:rsid w:val="0006691B"/>
    <w:rsid w:val="00066A4C"/>
    <w:rsid w:val="00066B52"/>
    <w:rsid w:val="00067751"/>
    <w:rsid w:val="00067A4A"/>
    <w:rsid w:val="00070036"/>
    <w:rsid w:val="0007024A"/>
    <w:rsid w:val="000707AF"/>
    <w:rsid w:val="0007095A"/>
    <w:rsid w:val="00070A2D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47D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2E4D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1B"/>
    <w:rsid w:val="00097357"/>
    <w:rsid w:val="00097F52"/>
    <w:rsid w:val="000A07D1"/>
    <w:rsid w:val="000A179C"/>
    <w:rsid w:val="000A19DC"/>
    <w:rsid w:val="000A1B46"/>
    <w:rsid w:val="000A1EE1"/>
    <w:rsid w:val="000A1F96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728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23D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248"/>
    <w:rsid w:val="000D07DF"/>
    <w:rsid w:val="000D0E20"/>
    <w:rsid w:val="000D17AA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9B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2F99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5AC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7A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1CB5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3EEC"/>
    <w:rsid w:val="00134132"/>
    <w:rsid w:val="001342B7"/>
    <w:rsid w:val="00134BDB"/>
    <w:rsid w:val="001352DC"/>
    <w:rsid w:val="001366FE"/>
    <w:rsid w:val="0013670B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2057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3FFF"/>
    <w:rsid w:val="00164D86"/>
    <w:rsid w:val="00165663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EE6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16E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A3A"/>
    <w:rsid w:val="001A4C28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773"/>
    <w:rsid w:val="001B0B17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614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0D6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B27"/>
    <w:rsid w:val="001D4FFD"/>
    <w:rsid w:val="001D5101"/>
    <w:rsid w:val="001D5E0B"/>
    <w:rsid w:val="001D6882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3D81"/>
    <w:rsid w:val="001E4386"/>
    <w:rsid w:val="001E46BF"/>
    <w:rsid w:val="001E5ABE"/>
    <w:rsid w:val="001E5ED9"/>
    <w:rsid w:val="001E687F"/>
    <w:rsid w:val="001E6B01"/>
    <w:rsid w:val="001E7067"/>
    <w:rsid w:val="001E7282"/>
    <w:rsid w:val="001E744C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971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4611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C6E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4DC"/>
    <w:rsid w:val="00252707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6E5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15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3C8"/>
    <w:rsid w:val="002B2B12"/>
    <w:rsid w:val="002B2C59"/>
    <w:rsid w:val="002B2C79"/>
    <w:rsid w:val="002B2F68"/>
    <w:rsid w:val="002B4368"/>
    <w:rsid w:val="002B4757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671"/>
    <w:rsid w:val="002C6DD0"/>
    <w:rsid w:val="002C7635"/>
    <w:rsid w:val="002C7DF3"/>
    <w:rsid w:val="002D1744"/>
    <w:rsid w:val="002D1A23"/>
    <w:rsid w:val="002D2453"/>
    <w:rsid w:val="002D27A4"/>
    <w:rsid w:val="002D2E49"/>
    <w:rsid w:val="002D3217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B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2564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5960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727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089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19B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5F9C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9FA"/>
    <w:rsid w:val="00364EF2"/>
    <w:rsid w:val="00365B28"/>
    <w:rsid w:val="00366381"/>
    <w:rsid w:val="00366417"/>
    <w:rsid w:val="00366484"/>
    <w:rsid w:val="00366749"/>
    <w:rsid w:val="00367012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04C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B4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CC0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6D6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287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512"/>
    <w:rsid w:val="004308DE"/>
    <w:rsid w:val="00430C8D"/>
    <w:rsid w:val="00431722"/>
    <w:rsid w:val="00432548"/>
    <w:rsid w:val="00432A97"/>
    <w:rsid w:val="00432B1D"/>
    <w:rsid w:val="00432B44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C52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5C6"/>
    <w:rsid w:val="0044798F"/>
    <w:rsid w:val="00447C0F"/>
    <w:rsid w:val="00447CBE"/>
    <w:rsid w:val="00447D27"/>
    <w:rsid w:val="0045005B"/>
    <w:rsid w:val="004504DB"/>
    <w:rsid w:val="00450653"/>
    <w:rsid w:val="00450A31"/>
    <w:rsid w:val="00450B0C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6DD4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A9"/>
    <w:rsid w:val="004644F2"/>
    <w:rsid w:val="00464714"/>
    <w:rsid w:val="00464742"/>
    <w:rsid w:val="004649A4"/>
    <w:rsid w:val="00464DD8"/>
    <w:rsid w:val="00465C28"/>
    <w:rsid w:val="00465E25"/>
    <w:rsid w:val="00465F0B"/>
    <w:rsid w:val="0046600D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B45"/>
    <w:rsid w:val="00484C62"/>
    <w:rsid w:val="00484E17"/>
    <w:rsid w:val="004850E6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DC9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4994"/>
    <w:rsid w:val="00495229"/>
    <w:rsid w:val="00495DBC"/>
    <w:rsid w:val="00495E6E"/>
    <w:rsid w:val="00495FA5"/>
    <w:rsid w:val="0049684E"/>
    <w:rsid w:val="00496FFE"/>
    <w:rsid w:val="004A05B9"/>
    <w:rsid w:val="004A0962"/>
    <w:rsid w:val="004A099B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CC5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206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5C0"/>
    <w:rsid w:val="004F39B8"/>
    <w:rsid w:val="004F3B01"/>
    <w:rsid w:val="004F49B7"/>
    <w:rsid w:val="004F49C3"/>
    <w:rsid w:val="004F580B"/>
    <w:rsid w:val="004F5C9C"/>
    <w:rsid w:val="004F67D2"/>
    <w:rsid w:val="004F7526"/>
    <w:rsid w:val="004F767A"/>
    <w:rsid w:val="00500076"/>
    <w:rsid w:val="00500201"/>
    <w:rsid w:val="00500365"/>
    <w:rsid w:val="00501899"/>
    <w:rsid w:val="00501B93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55D"/>
    <w:rsid w:val="005119B2"/>
    <w:rsid w:val="00512411"/>
    <w:rsid w:val="00512450"/>
    <w:rsid w:val="00512532"/>
    <w:rsid w:val="0051268D"/>
    <w:rsid w:val="00512C26"/>
    <w:rsid w:val="005131BA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2C6"/>
    <w:rsid w:val="00526A0B"/>
    <w:rsid w:val="005272DF"/>
    <w:rsid w:val="005277CF"/>
    <w:rsid w:val="005278FA"/>
    <w:rsid w:val="00527E8F"/>
    <w:rsid w:val="00530129"/>
    <w:rsid w:val="0053116F"/>
    <w:rsid w:val="0053120F"/>
    <w:rsid w:val="005317F1"/>
    <w:rsid w:val="00531897"/>
    <w:rsid w:val="00531F93"/>
    <w:rsid w:val="00532850"/>
    <w:rsid w:val="00532A3A"/>
    <w:rsid w:val="00532B9B"/>
    <w:rsid w:val="005338C0"/>
    <w:rsid w:val="00533A88"/>
    <w:rsid w:val="0053400E"/>
    <w:rsid w:val="005343F6"/>
    <w:rsid w:val="00534D7F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003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714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A7D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4D1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15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D06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11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74A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59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4F1D"/>
    <w:rsid w:val="005E5080"/>
    <w:rsid w:val="005E5376"/>
    <w:rsid w:val="005E5754"/>
    <w:rsid w:val="005E5CAF"/>
    <w:rsid w:val="005E5CD9"/>
    <w:rsid w:val="005E5DB3"/>
    <w:rsid w:val="005E6233"/>
    <w:rsid w:val="005E6CD6"/>
    <w:rsid w:val="005E6DBF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1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3C1"/>
    <w:rsid w:val="00637E59"/>
    <w:rsid w:val="00640505"/>
    <w:rsid w:val="006405AF"/>
    <w:rsid w:val="006406E4"/>
    <w:rsid w:val="00640963"/>
    <w:rsid w:val="00640DB0"/>
    <w:rsid w:val="00641327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5CD8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9C9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44E"/>
    <w:rsid w:val="006735C9"/>
    <w:rsid w:val="0067397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0CBD"/>
    <w:rsid w:val="00691300"/>
    <w:rsid w:val="006925EF"/>
    <w:rsid w:val="00692863"/>
    <w:rsid w:val="00692BDB"/>
    <w:rsid w:val="0069390C"/>
    <w:rsid w:val="00693F95"/>
    <w:rsid w:val="0069406B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81A"/>
    <w:rsid w:val="006A1FD5"/>
    <w:rsid w:val="006A22C3"/>
    <w:rsid w:val="006A24D7"/>
    <w:rsid w:val="006A2885"/>
    <w:rsid w:val="006A2EB1"/>
    <w:rsid w:val="006A3306"/>
    <w:rsid w:val="006A3405"/>
    <w:rsid w:val="006A36E6"/>
    <w:rsid w:val="006A376A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0B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2"/>
    <w:rsid w:val="006D0D55"/>
    <w:rsid w:val="006D107E"/>
    <w:rsid w:val="006D114B"/>
    <w:rsid w:val="006D1178"/>
    <w:rsid w:val="006D1A06"/>
    <w:rsid w:val="006D1B25"/>
    <w:rsid w:val="006D1CC4"/>
    <w:rsid w:val="006D22A4"/>
    <w:rsid w:val="006D2ACB"/>
    <w:rsid w:val="006D36CF"/>
    <w:rsid w:val="006D383C"/>
    <w:rsid w:val="006D3DEB"/>
    <w:rsid w:val="006D4B7D"/>
    <w:rsid w:val="006D5364"/>
    <w:rsid w:val="006D59F2"/>
    <w:rsid w:val="006D62C4"/>
    <w:rsid w:val="006D67BF"/>
    <w:rsid w:val="006D6BD6"/>
    <w:rsid w:val="006D6FB1"/>
    <w:rsid w:val="006D7341"/>
    <w:rsid w:val="006D75DD"/>
    <w:rsid w:val="006D75E2"/>
    <w:rsid w:val="006D78EA"/>
    <w:rsid w:val="006D7989"/>
    <w:rsid w:val="006D7EF9"/>
    <w:rsid w:val="006E00AE"/>
    <w:rsid w:val="006E01AC"/>
    <w:rsid w:val="006E0912"/>
    <w:rsid w:val="006E12B8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627F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5CFF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32C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06B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3980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BD8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478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823"/>
    <w:rsid w:val="00765B61"/>
    <w:rsid w:val="00765EC8"/>
    <w:rsid w:val="00766088"/>
    <w:rsid w:val="00766194"/>
    <w:rsid w:val="007665BE"/>
    <w:rsid w:val="0076729B"/>
    <w:rsid w:val="00767E50"/>
    <w:rsid w:val="007701C5"/>
    <w:rsid w:val="007702CB"/>
    <w:rsid w:val="007703B5"/>
    <w:rsid w:val="00770D22"/>
    <w:rsid w:val="0077171A"/>
    <w:rsid w:val="0077173F"/>
    <w:rsid w:val="00771C55"/>
    <w:rsid w:val="00772032"/>
    <w:rsid w:val="00772379"/>
    <w:rsid w:val="007724C6"/>
    <w:rsid w:val="007732A7"/>
    <w:rsid w:val="0077359C"/>
    <w:rsid w:val="00773D0F"/>
    <w:rsid w:val="007744F8"/>
    <w:rsid w:val="00774854"/>
    <w:rsid w:val="00774CF0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2FC0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5B0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087"/>
    <w:rsid w:val="007C55E7"/>
    <w:rsid w:val="007C5FDE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38D3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2E5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7AB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0904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1EDA"/>
    <w:rsid w:val="008228A1"/>
    <w:rsid w:val="0082298B"/>
    <w:rsid w:val="00822AB9"/>
    <w:rsid w:val="00823108"/>
    <w:rsid w:val="00824078"/>
    <w:rsid w:val="00824131"/>
    <w:rsid w:val="0082523C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1D23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A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707"/>
    <w:rsid w:val="00861A5D"/>
    <w:rsid w:val="008621E0"/>
    <w:rsid w:val="008622FC"/>
    <w:rsid w:val="00862393"/>
    <w:rsid w:val="008626FA"/>
    <w:rsid w:val="008634D4"/>
    <w:rsid w:val="00863ADC"/>
    <w:rsid w:val="00863C63"/>
    <w:rsid w:val="00863D4E"/>
    <w:rsid w:val="0086404D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133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5C4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817"/>
    <w:rsid w:val="00895C36"/>
    <w:rsid w:val="00895F78"/>
    <w:rsid w:val="00896661"/>
    <w:rsid w:val="00896D4F"/>
    <w:rsid w:val="008974A2"/>
    <w:rsid w:val="00897C37"/>
    <w:rsid w:val="008A0635"/>
    <w:rsid w:val="008A0F69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217"/>
    <w:rsid w:val="008A58BA"/>
    <w:rsid w:val="008A58D8"/>
    <w:rsid w:val="008A6D66"/>
    <w:rsid w:val="008A730E"/>
    <w:rsid w:val="008A7680"/>
    <w:rsid w:val="008B06C6"/>
    <w:rsid w:val="008B110A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4CA"/>
    <w:rsid w:val="008D5664"/>
    <w:rsid w:val="008D65FB"/>
    <w:rsid w:val="008D695F"/>
    <w:rsid w:val="008D7812"/>
    <w:rsid w:val="008D7A6E"/>
    <w:rsid w:val="008E00B3"/>
    <w:rsid w:val="008E0149"/>
    <w:rsid w:val="008E06AA"/>
    <w:rsid w:val="008E08D6"/>
    <w:rsid w:val="008E0AFB"/>
    <w:rsid w:val="008E1472"/>
    <w:rsid w:val="008E2456"/>
    <w:rsid w:val="008E3277"/>
    <w:rsid w:val="008E3391"/>
    <w:rsid w:val="008E3D87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6AB"/>
    <w:rsid w:val="008F2C9B"/>
    <w:rsid w:val="008F2F5F"/>
    <w:rsid w:val="008F3680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8F7999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058"/>
    <w:rsid w:val="009143A1"/>
    <w:rsid w:val="009145A1"/>
    <w:rsid w:val="00914A56"/>
    <w:rsid w:val="00915737"/>
    <w:rsid w:val="00916A0A"/>
    <w:rsid w:val="00916B84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5C4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2A9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3EDB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17DD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4DC7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2C8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AB2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3CAD"/>
    <w:rsid w:val="00983E2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064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BA7"/>
    <w:rsid w:val="00996C34"/>
    <w:rsid w:val="00996FDF"/>
    <w:rsid w:val="009977BE"/>
    <w:rsid w:val="00997B3C"/>
    <w:rsid w:val="00997F10"/>
    <w:rsid w:val="009A04C9"/>
    <w:rsid w:val="009A0530"/>
    <w:rsid w:val="009A1206"/>
    <w:rsid w:val="009A24F4"/>
    <w:rsid w:val="009A28D6"/>
    <w:rsid w:val="009A2AD5"/>
    <w:rsid w:val="009A2B82"/>
    <w:rsid w:val="009A3689"/>
    <w:rsid w:val="009A3DA6"/>
    <w:rsid w:val="009A3DE3"/>
    <w:rsid w:val="009A4845"/>
    <w:rsid w:val="009A5691"/>
    <w:rsid w:val="009A59A6"/>
    <w:rsid w:val="009A5E1F"/>
    <w:rsid w:val="009A7F6C"/>
    <w:rsid w:val="009A7FB3"/>
    <w:rsid w:val="009B00EB"/>
    <w:rsid w:val="009B035C"/>
    <w:rsid w:val="009B0395"/>
    <w:rsid w:val="009B042C"/>
    <w:rsid w:val="009B0874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4C9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625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71E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1F77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492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1E05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04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2F6B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068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B7A"/>
    <w:rsid w:val="00A57DBA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5C2"/>
    <w:rsid w:val="00A65724"/>
    <w:rsid w:val="00A6621E"/>
    <w:rsid w:val="00A66399"/>
    <w:rsid w:val="00A66440"/>
    <w:rsid w:val="00A668D0"/>
    <w:rsid w:val="00A66B8A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49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984"/>
    <w:rsid w:val="00A92C71"/>
    <w:rsid w:val="00A92CC2"/>
    <w:rsid w:val="00A931AC"/>
    <w:rsid w:val="00A93EF7"/>
    <w:rsid w:val="00A940C7"/>
    <w:rsid w:val="00A947B0"/>
    <w:rsid w:val="00A94C4E"/>
    <w:rsid w:val="00A94E1A"/>
    <w:rsid w:val="00A956FA"/>
    <w:rsid w:val="00A96124"/>
    <w:rsid w:val="00A96BB8"/>
    <w:rsid w:val="00A97B8A"/>
    <w:rsid w:val="00A97E2C"/>
    <w:rsid w:val="00A97EDC"/>
    <w:rsid w:val="00AA0D7C"/>
    <w:rsid w:val="00AA0F35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826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E5"/>
    <w:rsid w:val="00AB66FF"/>
    <w:rsid w:val="00AB69F4"/>
    <w:rsid w:val="00AB6ABF"/>
    <w:rsid w:val="00AB6CB9"/>
    <w:rsid w:val="00AB6F2B"/>
    <w:rsid w:val="00AB7D15"/>
    <w:rsid w:val="00AC0168"/>
    <w:rsid w:val="00AC0817"/>
    <w:rsid w:val="00AC0929"/>
    <w:rsid w:val="00AC0DD1"/>
    <w:rsid w:val="00AC126D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A4C"/>
    <w:rsid w:val="00AD2E63"/>
    <w:rsid w:val="00AD339A"/>
    <w:rsid w:val="00AD3AB0"/>
    <w:rsid w:val="00AD552C"/>
    <w:rsid w:val="00AD5EC6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58A"/>
    <w:rsid w:val="00AE4BA8"/>
    <w:rsid w:val="00AE534D"/>
    <w:rsid w:val="00AE561F"/>
    <w:rsid w:val="00AE5C76"/>
    <w:rsid w:val="00AE62FE"/>
    <w:rsid w:val="00AE661C"/>
    <w:rsid w:val="00AE7851"/>
    <w:rsid w:val="00AF00C3"/>
    <w:rsid w:val="00AF030A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0C38"/>
    <w:rsid w:val="00B01132"/>
    <w:rsid w:val="00B012E3"/>
    <w:rsid w:val="00B01960"/>
    <w:rsid w:val="00B02398"/>
    <w:rsid w:val="00B02701"/>
    <w:rsid w:val="00B02807"/>
    <w:rsid w:val="00B02881"/>
    <w:rsid w:val="00B02F5C"/>
    <w:rsid w:val="00B030A6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472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5ADD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0E6"/>
    <w:rsid w:val="00B2453C"/>
    <w:rsid w:val="00B24786"/>
    <w:rsid w:val="00B26897"/>
    <w:rsid w:val="00B269ED"/>
    <w:rsid w:val="00B279BC"/>
    <w:rsid w:val="00B3052E"/>
    <w:rsid w:val="00B3080E"/>
    <w:rsid w:val="00B30C0F"/>
    <w:rsid w:val="00B31A66"/>
    <w:rsid w:val="00B325B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8E2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2D"/>
    <w:rsid w:val="00B555DF"/>
    <w:rsid w:val="00B563E0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6E1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7CA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A71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01E"/>
    <w:rsid w:val="00B941F4"/>
    <w:rsid w:val="00B945BE"/>
    <w:rsid w:val="00B94C3F"/>
    <w:rsid w:val="00B94DEB"/>
    <w:rsid w:val="00B9521A"/>
    <w:rsid w:val="00B9528F"/>
    <w:rsid w:val="00B95528"/>
    <w:rsid w:val="00B95EB6"/>
    <w:rsid w:val="00B9692A"/>
    <w:rsid w:val="00B96CA9"/>
    <w:rsid w:val="00B972E9"/>
    <w:rsid w:val="00B97945"/>
    <w:rsid w:val="00B97EEE"/>
    <w:rsid w:val="00B97FB4"/>
    <w:rsid w:val="00BA06F0"/>
    <w:rsid w:val="00BA07EE"/>
    <w:rsid w:val="00BA099A"/>
    <w:rsid w:val="00BA09DD"/>
    <w:rsid w:val="00BA0C31"/>
    <w:rsid w:val="00BA14DD"/>
    <w:rsid w:val="00BA1B2E"/>
    <w:rsid w:val="00BA1E05"/>
    <w:rsid w:val="00BA282E"/>
    <w:rsid w:val="00BA46E4"/>
    <w:rsid w:val="00BA4B7F"/>
    <w:rsid w:val="00BA4B98"/>
    <w:rsid w:val="00BA509A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6634"/>
    <w:rsid w:val="00BC7DC2"/>
    <w:rsid w:val="00BD15D1"/>
    <w:rsid w:val="00BD1F3A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5947"/>
    <w:rsid w:val="00BE6083"/>
    <w:rsid w:val="00BE6F5C"/>
    <w:rsid w:val="00BE71F5"/>
    <w:rsid w:val="00BE786F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921"/>
    <w:rsid w:val="00BF6CAA"/>
    <w:rsid w:val="00BF70D2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D6B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4B7D"/>
    <w:rsid w:val="00C0542C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0FF0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5DCD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50C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485C"/>
    <w:rsid w:val="00C35314"/>
    <w:rsid w:val="00C355B0"/>
    <w:rsid w:val="00C35FDD"/>
    <w:rsid w:val="00C3655D"/>
    <w:rsid w:val="00C36905"/>
    <w:rsid w:val="00C3714F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D7A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6F50"/>
    <w:rsid w:val="00C57074"/>
    <w:rsid w:val="00C5739C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470"/>
    <w:rsid w:val="00C74BE3"/>
    <w:rsid w:val="00C74FC7"/>
    <w:rsid w:val="00C752D6"/>
    <w:rsid w:val="00C75352"/>
    <w:rsid w:val="00C75412"/>
    <w:rsid w:val="00C7599A"/>
    <w:rsid w:val="00C75DB6"/>
    <w:rsid w:val="00C762A3"/>
    <w:rsid w:val="00C76811"/>
    <w:rsid w:val="00C76A4C"/>
    <w:rsid w:val="00C776A2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87B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088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1CC9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C7291"/>
    <w:rsid w:val="00CD01B1"/>
    <w:rsid w:val="00CD0543"/>
    <w:rsid w:val="00CD16D4"/>
    <w:rsid w:val="00CD2AB4"/>
    <w:rsid w:val="00CD2C9B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61D4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B4A"/>
    <w:rsid w:val="00D03C4B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4F7C"/>
    <w:rsid w:val="00D1521B"/>
    <w:rsid w:val="00D15873"/>
    <w:rsid w:val="00D15A45"/>
    <w:rsid w:val="00D165B1"/>
    <w:rsid w:val="00D1779B"/>
    <w:rsid w:val="00D17CE3"/>
    <w:rsid w:val="00D17DC7"/>
    <w:rsid w:val="00D20089"/>
    <w:rsid w:val="00D204E9"/>
    <w:rsid w:val="00D20B16"/>
    <w:rsid w:val="00D210FB"/>
    <w:rsid w:val="00D21185"/>
    <w:rsid w:val="00D21741"/>
    <w:rsid w:val="00D21A19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3D2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4EA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434"/>
    <w:rsid w:val="00D727D2"/>
    <w:rsid w:val="00D727E9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415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9AB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47D8"/>
    <w:rsid w:val="00D855BF"/>
    <w:rsid w:val="00D85934"/>
    <w:rsid w:val="00D859E9"/>
    <w:rsid w:val="00D85E50"/>
    <w:rsid w:val="00D867CA"/>
    <w:rsid w:val="00D86E53"/>
    <w:rsid w:val="00D879A8"/>
    <w:rsid w:val="00D90119"/>
    <w:rsid w:val="00D902F5"/>
    <w:rsid w:val="00D9100B"/>
    <w:rsid w:val="00D918CE"/>
    <w:rsid w:val="00D9248F"/>
    <w:rsid w:val="00D9256B"/>
    <w:rsid w:val="00D927A0"/>
    <w:rsid w:val="00D928BC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24B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0D3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0AA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6C0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6E9F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4FD"/>
    <w:rsid w:val="00E41526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5EB6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0E15"/>
    <w:rsid w:val="00E619E4"/>
    <w:rsid w:val="00E62E08"/>
    <w:rsid w:val="00E62E69"/>
    <w:rsid w:val="00E634F6"/>
    <w:rsid w:val="00E63516"/>
    <w:rsid w:val="00E6358A"/>
    <w:rsid w:val="00E63656"/>
    <w:rsid w:val="00E63892"/>
    <w:rsid w:val="00E64278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6F5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1BAF"/>
    <w:rsid w:val="00E826E5"/>
    <w:rsid w:val="00E82BA9"/>
    <w:rsid w:val="00E82EED"/>
    <w:rsid w:val="00E82F00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8E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0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97B"/>
    <w:rsid w:val="00EA7C22"/>
    <w:rsid w:val="00EA7F92"/>
    <w:rsid w:val="00EB0D5D"/>
    <w:rsid w:val="00EB0FEB"/>
    <w:rsid w:val="00EB1361"/>
    <w:rsid w:val="00EB15EA"/>
    <w:rsid w:val="00EB222E"/>
    <w:rsid w:val="00EB22C8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A01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3A74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2AD1"/>
    <w:rsid w:val="00EE324A"/>
    <w:rsid w:val="00EE3AED"/>
    <w:rsid w:val="00EE3B6E"/>
    <w:rsid w:val="00EE4A0F"/>
    <w:rsid w:val="00EE4B5C"/>
    <w:rsid w:val="00EE632C"/>
    <w:rsid w:val="00EE6496"/>
    <w:rsid w:val="00EE73D1"/>
    <w:rsid w:val="00EE779C"/>
    <w:rsid w:val="00EE7B5B"/>
    <w:rsid w:val="00EF00A7"/>
    <w:rsid w:val="00EF04BF"/>
    <w:rsid w:val="00EF0CB9"/>
    <w:rsid w:val="00EF10FC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6EB3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B5"/>
    <w:rsid w:val="00F01E38"/>
    <w:rsid w:val="00F01E5F"/>
    <w:rsid w:val="00F01FDB"/>
    <w:rsid w:val="00F02001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AE"/>
    <w:rsid w:val="00F12AE6"/>
    <w:rsid w:val="00F13369"/>
    <w:rsid w:val="00F13D02"/>
    <w:rsid w:val="00F140A5"/>
    <w:rsid w:val="00F1434E"/>
    <w:rsid w:val="00F1453C"/>
    <w:rsid w:val="00F14F27"/>
    <w:rsid w:val="00F15201"/>
    <w:rsid w:val="00F15384"/>
    <w:rsid w:val="00F16D76"/>
    <w:rsid w:val="00F1799A"/>
    <w:rsid w:val="00F17E18"/>
    <w:rsid w:val="00F20424"/>
    <w:rsid w:val="00F204B4"/>
    <w:rsid w:val="00F20823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3490"/>
    <w:rsid w:val="00F3440F"/>
    <w:rsid w:val="00F34749"/>
    <w:rsid w:val="00F34DF3"/>
    <w:rsid w:val="00F3593E"/>
    <w:rsid w:val="00F35BB3"/>
    <w:rsid w:val="00F35BEF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2E21"/>
    <w:rsid w:val="00F635B7"/>
    <w:rsid w:val="00F638B3"/>
    <w:rsid w:val="00F64E48"/>
    <w:rsid w:val="00F6522B"/>
    <w:rsid w:val="00F65CC3"/>
    <w:rsid w:val="00F6605B"/>
    <w:rsid w:val="00F669E6"/>
    <w:rsid w:val="00F66C3B"/>
    <w:rsid w:val="00F674BA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139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3B7"/>
    <w:rsid w:val="00F94670"/>
    <w:rsid w:val="00F94773"/>
    <w:rsid w:val="00F94DB0"/>
    <w:rsid w:val="00F9553B"/>
    <w:rsid w:val="00F95E1E"/>
    <w:rsid w:val="00F96634"/>
    <w:rsid w:val="00F96691"/>
    <w:rsid w:val="00F96C71"/>
    <w:rsid w:val="00F975D8"/>
    <w:rsid w:val="00F97F74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68D"/>
    <w:rsid w:val="00FC3706"/>
    <w:rsid w:val="00FC39CD"/>
    <w:rsid w:val="00FC3A3A"/>
    <w:rsid w:val="00FC4267"/>
    <w:rsid w:val="00FC4598"/>
    <w:rsid w:val="00FC4753"/>
    <w:rsid w:val="00FC4C3A"/>
    <w:rsid w:val="00FC4E24"/>
    <w:rsid w:val="00FC52B5"/>
    <w:rsid w:val="00FC5C2A"/>
    <w:rsid w:val="00FC62ED"/>
    <w:rsid w:val="00FC636C"/>
    <w:rsid w:val="00FC654A"/>
    <w:rsid w:val="00FC6877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365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9AD"/>
    <w:rsid w:val="00FE1ABE"/>
    <w:rsid w:val="00FE2658"/>
    <w:rsid w:val="00FE2CD6"/>
    <w:rsid w:val="00FE2FAB"/>
    <w:rsid w:val="00FE302C"/>
    <w:rsid w:val="00FE39DC"/>
    <w:rsid w:val="00FE41C4"/>
    <w:rsid w:val="00FE4A96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364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  <w:rsid w:val="010CD372"/>
    <w:rsid w:val="05AE0282"/>
    <w:rsid w:val="05AF9566"/>
    <w:rsid w:val="07E69F27"/>
    <w:rsid w:val="08EAF73E"/>
    <w:rsid w:val="0AA1EA96"/>
    <w:rsid w:val="0CD0785D"/>
    <w:rsid w:val="112974BC"/>
    <w:rsid w:val="12A2EB1A"/>
    <w:rsid w:val="12F9330B"/>
    <w:rsid w:val="1FD4FD73"/>
    <w:rsid w:val="27BF6E7D"/>
    <w:rsid w:val="28F0765E"/>
    <w:rsid w:val="2A4D277A"/>
    <w:rsid w:val="2ACC237F"/>
    <w:rsid w:val="2BF76130"/>
    <w:rsid w:val="2ECA8867"/>
    <w:rsid w:val="305D27F0"/>
    <w:rsid w:val="32E5A8EE"/>
    <w:rsid w:val="367CA720"/>
    <w:rsid w:val="37221124"/>
    <w:rsid w:val="3B567682"/>
    <w:rsid w:val="3B8B51D1"/>
    <w:rsid w:val="3E2244A6"/>
    <w:rsid w:val="3ED389F2"/>
    <w:rsid w:val="41649193"/>
    <w:rsid w:val="462430A2"/>
    <w:rsid w:val="49066A0D"/>
    <w:rsid w:val="4908FE0B"/>
    <w:rsid w:val="4B630A71"/>
    <w:rsid w:val="4ED756FE"/>
    <w:rsid w:val="5448B6EC"/>
    <w:rsid w:val="58637DE5"/>
    <w:rsid w:val="5B2424B8"/>
    <w:rsid w:val="5F3489C8"/>
    <w:rsid w:val="6011CC94"/>
    <w:rsid w:val="62CBBB91"/>
    <w:rsid w:val="6388D3A7"/>
    <w:rsid w:val="671358FF"/>
    <w:rsid w:val="672CF1B5"/>
    <w:rsid w:val="6BD1364A"/>
    <w:rsid w:val="6E5A2899"/>
    <w:rsid w:val="73608C47"/>
    <w:rsid w:val="756A2239"/>
    <w:rsid w:val="765A0DBF"/>
    <w:rsid w:val="7BC6D64F"/>
    <w:rsid w:val="7E6B9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9BD0B"/>
  <w15:docId w15:val="{E595884C-2728-431E-A188-B8AECC1A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512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268D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51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68D"/>
    <w:rPr>
      <w:rFonts w:ascii="Times New Roman" w:hAnsi="Times New Roman" w:cs="Times New Roman"/>
      <w:b/>
      <w:bCs/>
      <w:sz w:val="20"/>
    </w:rPr>
  </w:style>
  <w:style w:type="paragraph" w:customStyle="1" w:styleId="DoubleSpaceParagaph">
    <w:name w:val="Double Space Paragaph"/>
    <w:aliases w:val="DS"/>
    <w:basedOn w:val="Normal"/>
    <w:rsid w:val="00756478"/>
    <w:pPr>
      <w:suppressAutoHyphens/>
      <w:spacing w:line="480" w:lineRule="auto"/>
      <w:ind w:firstLine="1440"/>
    </w:pPr>
    <w:rPr>
      <w:szCs w:val="20"/>
    </w:rPr>
  </w:style>
  <w:style w:type="paragraph" w:styleId="NoSpacing">
    <w:name w:val="No Spacing"/>
    <w:uiPriority w:val="1"/>
    <w:qFormat/>
    <w:rsid w:val="00F14F27"/>
    <w:pPr>
      <w:jc w:val="both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566A7D"/>
  </w:style>
  <w:style w:type="paragraph" w:customStyle="1" w:styleId="paragraph">
    <w:name w:val="paragraph"/>
    <w:basedOn w:val="Normal"/>
    <w:rsid w:val="00566A7D"/>
    <w:pPr>
      <w:spacing w:before="100" w:beforeAutospacing="1" w:after="100" w:afterAutospacing="1"/>
      <w:jc w:val="left"/>
    </w:pPr>
  </w:style>
  <w:style w:type="character" w:customStyle="1" w:styleId="eop">
    <w:name w:val="eop"/>
    <w:basedOn w:val="DefaultParagraphFont"/>
    <w:rsid w:val="00566A7D"/>
  </w:style>
  <w:style w:type="paragraph" w:styleId="BodyText">
    <w:name w:val="Body Text"/>
    <w:basedOn w:val="Normal"/>
    <w:link w:val="BodyTextChar"/>
    <w:uiPriority w:val="99"/>
    <w:rsid w:val="009F1F77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9F1F77"/>
    <w:rPr>
      <w:rFonts w:ascii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5A1D06"/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semiHidden/>
    <w:unhideWhenUsed/>
    <w:rsid w:val="008A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F05F-4BFD-45F4-87CD-72035458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Nicole</dc:creator>
  <cp:keywords/>
  <dc:description/>
  <cp:lastModifiedBy>DelFranco, Ruthie</cp:lastModifiedBy>
  <cp:revision>2</cp:revision>
  <cp:lastPrinted>2018-05-22T13:26:00Z</cp:lastPrinted>
  <dcterms:created xsi:type="dcterms:W3CDTF">2021-12-14T18:39:00Z</dcterms:created>
  <dcterms:modified xsi:type="dcterms:W3CDTF">2021-12-14T18:39:00Z</dcterms:modified>
</cp:coreProperties>
</file>