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1F47BC35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761DE52">
        <w:rPr>
          <w:rFonts w:ascii="Times New Roman" w:eastAsia="Times New Roman" w:hAnsi="Times New Roman" w:cs="Times New Roman"/>
          <w:b/>
          <w:bCs/>
        </w:rPr>
        <w:t>THE COUNCIL</w:t>
      </w:r>
    </w:p>
    <w:p w14:paraId="01E88709" w14:textId="3FE30287" w:rsidR="00845D70" w:rsidRDefault="00845D70" w:rsidP="1F47BC35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F47BC35">
        <w:rPr>
          <w:rFonts w:ascii="Times New Roman" w:eastAsia="Times New Roman" w:hAnsi="Times New Roman" w:cs="Times New Roman"/>
          <w:b/>
          <w:bCs/>
        </w:rPr>
        <w:t>JOINT REPORT OF THE LAND USE COMMITTEE</w:t>
      </w:r>
    </w:p>
    <w:p w14:paraId="25F8DFAD" w14:textId="49EB972F" w:rsidR="00845D70" w:rsidRDefault="19091B95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F47BC35">
        <w:rPr>
          <w:rFonts w:ascii="Times New Roman" w:eastAsia="Times New Roman" w:hAnsi="Times New Roman" w:cs="Times New Roman"/>
          <w:b/>
          <w:bCs/>
        </w:rPr>
        <w:t>AND THE</w:t>
      </w:r>
    </w:p>
    <w:p w14:paraId="30AA009D" w14:textId="704002CB" w:rsidR="00845D70" w:rsidRDefault="19091B95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1F47BC35">
        <w:rPr>
          <w:rFonts w:ascii="Times New Roman" w:eastAsia="Times New Roman" w:hAnsi="Times New Roman" w:cs="Times New Roman"/>
          <w:b/>
          <w:bCs/>
        </w:rPr>
        <w:t xml:space="preserve">SUBCOMMITTEE ON </w:t>
      </w:r>
      <w:r w:rsidR="4A573503" w:rsidRPr="1F47BC35">
        <w:rPr>
          <w:rFonts w:ascii="Times New Roman" w:eastAsia="Times New Roman" w:hAnsi="Times New Roman" w:cs="Times New Roman"/>
          <w:b/>
          <w:bCs/>
        </w:rPr>
        <w:t>ZONING AND FRANCHISES</w:t>
      </w:r>
    </w:p>
    <w:p w14:paraId="1C6CF44A" w14:textId="77777777" w:rsidR="00187277" w:rsidRDefault="00187277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E315E39" w14:textId="3B29B2A8" w:rsidR="00845D70" w:rsidRDefault="7506F43E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6C76783B">
        <w:rPr>
          <w:rFonts w:ascii="Times New Roman" w:eastAsia="Times New Roman" w:hAnsi="Times New Roman" w:cs="Times New Roman"/>
          <w:b/>
          <w:bCs/>
        </w:rPr>
        <w:t xml:space="preserve">L.U. No. </w:t>
      </w:r>
      <w:r w:rsidR="1548A703" w:rsidRPr="6C76783B">
        <w:rPr>
          <w:rFonts w:ascii="Times New Roman" w:eastAsia="Times New Roman" w:hAnsi="Times New Roman" w:cs="Times New Roman"/>
          <w:b/>
          <w:bCs/>
        </w:rPr>
        <w:t>11</w:t>
      </w:r>
      <w:r w:rsidR="1F5F18BA" w:rsidRPr="6C76783B">
        <w:rPr>
          <w:rFonts w:ascii="Times New Roman" w:eastAsia="Times New Roman" w:hAnsi="Times New Roman" w:cs="Times New Roman"/>
          <w:b/>
          <w:bCs/>
        </w:rPr>
        <w:t xml:space="preserve">7 </w:t>
      </w:r>
      <w:r w:rsidR="6998CDC9" w:rsidRPr="6C76783B">
        <w:rPr>
          <w:rFonts w:ascii="Times New Roman" w:eastAsia="Times New Roman" w:hAnsi="Times New Roman" w:cs="Times New Roman"/>
          <w:b/>
          <w:bCs/>
        </w:rPr>
        <w:t xml:space="preserve">(Res. No. </w:t>
      </w:r>
      <w:r w:rsidR="09B13A60" w:rsidRPr="6C76783B">
        <w:rPr>
          <w:rFonts w:ascii="Times New Roman" w:eastAsia="Times New Roman" w:hAnsi="Times New Roman" w:cs="Times New Roman"/>
          <w:b/>
          <w:bCs/>
        </w:rPr>
        <w:t>612</w:t>
      </w:r>
      <w:r w:rsidR="6998CDC9" w:rsidRPr="6C76783B">
        <w:rPr>
          <w:rFonts w:ascii="Times New Roman" w:eastAsia="Times New Roman" w:hAnsi="Times New Roman" w:cs="Times New Roman"/>
          <w:b/>
          <w:bCs/>
        </w:rPr>
        <w:t>)</w:t>
      </w:r>
    </w:p>
    <w:p w14:paraId="4C334583" w14:textId="77777777" w:rsidR="00187277" w:rsidRDefault="00187277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037D082A" w14:textId="30F8CE92" w:rsidR="00845D70" w:rsidRDefault="19091B95" w:rsidP="1F47BC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F47BC35">
        <w:rPr>
          <w:rFonts w:ascii="Times New Roman" w:eastAsia="Times New Roman" w:hAnsi="Times New Roman" w:cs="Times New Roman"/>
          <w:b/>
          <w:bCs/>
        </w:rPr>
        <w:t xml:space="preserve">By Council Members Riley and </w:t>
      </w:r>
      <w:r w:rsidR="004F3BC2" w:rsidRPr="1F47BC35">
        <w:rPr>
          <w:rFonts w:ascii="Times New Roman" w:eastAsia="Times New Roman" w:hAnsi="Times New Roman" w:cs="Times New Roman"/>
          <w:b/>
          <w:bCs/>
        </w:rPr>
        <w:t>Louis</w:t>
      </w:r>
    </w:p>
    <w:p w14:paraId="2E92AEEC" w14:textId="6108BC46" w:rsidR="00845D70" w:rsidRDefault="19091B95" w:rsidP="004F1D98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1F47BC35">
        <w:rPr>
          <w:rFonts w:ascii="Times New Roman" w:eastAsia="Times New Roman" w:hAnsi="Times New Roman" w:cs="Times New Roman"/>
          <w:b/>
          <w:bCs/>
          <w:u w:val="single"/>
        </w:rPr>
        <w:t>SUBJECT</w:t>
      </w:r>
    </w:p>
    <w:p w14:paraId="1FD8B931" w14:textId="1849DC4F" w:rsidR="19091B95" w:rsidRDefault="208C6DE7" w:rsidP="005E2B0C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b/>
          <w:bCs/>
        </w:rPr>
      </w:pPr>
      <w:r w:rsidRPr="1F47BC35">
        <w:rPr>
          <w:rFonts w:ascii="Times New Roman" w:eastAsia="Times New Roman" w:hAnsi="Times New Roman" w:cs="Times New Roman"/>
          <w:b/>
          <w:bCs/>
        </w:rPr>
        <w:t xml:space="preserve">Manhattan </w:t>
      </w:r>
      <w:r w:rsidR="19091B95" w:rsidRPr="1F47BC35">
        <w:rPr>
          <w:rFonts w:ascii="Times New Roman" w:eastAsia="Times New Roman" w:hAnsi="Times New Roman" w:cs="Times New Roman"/>
          <w:b/>
          <w:bCs/>
        </w:rPr>
        <w:t xml:space="preserve">CB – </w:t>
      </w:r>
      <w:r w:rsidR="327286FD" w:rsidRPr="1F47BC35">
        <w:rPr>
          <w:rFonts w:ascii="Times New Roman" w:eastAsia="Times New Roman" w:hAnsi="Times New Roman" w:cs="Times New Roman"/>
          <w:b/>
          <w:bCs/>
        </w:rPr>
        <w:t>5</w:t>
      </w:r>
      <w:r w:rsidR="4A8608DA" w:rsidRPr="1F47BC35">
        <w:rPr>
          <w:rFonts w:ascii="Times New Roman" w:eastAsia="Times New Roman" w:hAnsi="Times New Roman" w:cs="Times New Roman"/>
          <w:b/>
          <w:bCs/>
        </w:rPr>
        <w:t xml:space="preserve"> </w:t>
      </w:r>
      <w:r w:rsidR="19091B95" w:rsidRPr="1F47BC35">
        <w:rPr>
          <w:rFonts w:ascii="Times New Roman" w:eastAsia="Times New Roman" w:hAnsi="Times New Roman" w:cs="Times New Roman"/>
          <w:b/>
          <w:bCs/>
        </w:rPr>
        <w:t xml:space="preserve">– APPLICATION </w:t>
      </w:r>
      <w:r w:rsidR="13CAC194" w:rsidRPr="1F47BC35">
        <w:rPr>
          <w:rFonts w:ascii="Times New Roman" w:eastAsia="Times New Roman" w:hAnsi="Times New Roman" w:cs="Times New Roman"/>
          <w:b/>
          <w:bCs/>
        </w:rPr>
        <w:t>FOR MAJOR CONCESSION</w:t>
      </w:r>
    </w:p>
    <w:p w14:paraId="5952DF4E" w14:textId="1DEAA68F" w:rsidR="00845D70" w:rsidRDefault="00E94156" w:rsidP="005E2B0C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1F47BC35">
        <w:rPr>
          <w:rFonts w:ascii="Times New Roman" w:eastAsia="Times New Roman" w:hAnsi="Times New Roman" w:cs="Times New Roman"/>
          <w:b/>
          <w:bCs/>
        </w:rPr>
        <w:t>C 2601</w:t>
      </w:r>
      <w:r w:rsidR="692B36BA" w:rsidRPr="1F47BC35">
        <w:rPr>
          <w:rFonts w:ascii="Times New Roman" w:eastAsia="Times New Roman" w:hAnsi="Times New Roman" w:cs="Times New Roman"/>
          <w:b/>
          <w:bCs/>
        </w:rPr>
        <w:t>23</w:t>
      </w:r>
      <w:r w:rsidR="00D235AC">
        <w:rPr>
          <w:rFonts w:ascii="Times New Roman" w:eastAsia="Times New Roman" w:hAnsi="Times New Roman" w:cs="Times New Roman"/>
          <w:b/>
          <w:bCs/>
        </w:rPr>
        <w:t> </w:t>
      </w:r>
      <w:r w:rsidR="0DD572CB" w:rsidRPr="1F47BC35">
        <w:rPr>
          <w:rFonts w:ascii="Times New Roman" w:eastAsia="Times New Roman" w:hAnsi="Times New Roman" w:cs="Times New Roman"/>
          <w:b/>
          <w:bCs/>
        </w:rPr>
        <w:t>MCM</w:t>
      </w:r>
      <w:r w:rsidR="19091B95" w:rsidRPr="1F47BC35">
        <w:rPr>
          <w:rFonts w:ascii="Times New Roman" w:eastAsia="Times New Roman" w:hAnsi="Times New Roman" w:cs="Times New Roman"/>
          <w:b/>
          <w:bCs/>
        </w:rPr>
        <w:t xml:space="preserve"> (L.U. N</w:t>
      </w:r>
      <w:r w:rsidR="35716F38" w:rsidRPr="1F47BC35">
        <w:rPr>
          <w:rFonts w:ascii="Times New Roman" w:eastAsia="Times New Roman" w:hAnsi="Times New Roman" w:cs="Times New Roman"/>
          <w:b/>
          <w:bCs/>
        </w:rPr>
        <w:t>o</w:t>
      </w:r>
      <w:r w:rsidR="19091B95" w:rsidRPr="1F47BC35">
        <w:rPr>
          <w:rFonts w:ascii="Times New Roman" w:eastAsia="Times New Roman" w:hAnsi="Times New Roman" w:cs="Times New Roman"/>
          <w:b/>
          <w:bCs/>
        </w:rPr>
        <w:t xml:space="preserve">. </w:t>
      </w:r>
      <w:r w:rsidRPr="1F47BC35">
        <w:rPr>
          <w:rFonts w:ascii="Times New Roman" w:eastAsia="Times New Roman" w:hAnsi="Times New Roman" w:cs="Times New Roman"/>
          <w:b/>
          <w:bCs/>
        </w:rPr>
        <w:t>11</w:t>
      </w:r>
      <w:r w:rsidR="5519F611" w:rsidRPr="1F47BC35">
        <w:rPr>
          <w:rFonts w:ascii="Times New Roman" w:eastAsia="Times New Roman" w:hAnsi="Times New Roman" w:cs="Times New Roman"/>
          <w:b/>
          <w:bCs/>
        </w:rPr>
        <w:t>7</w:t>
      </w:r>
      <w:r w:rsidR="19091B95" w:rsidRPr="1F47BC35">
        <w:rPr>
          <w:rFonts w:ascii="Times New Roman" w:eastAsia="Times New Roman" w:hAnsi="Times New Roman" w:cs="Times New Roman"/>
          <w:b/>
          <w:bCs/>
        </w:rPr>
        <w:t>)</w:t>
      </w:r>
    </w:p>
    <w:p w14:paraId="66BF56DE" w14:textId="386DDB52" w:rsidR="19091B95" w:rsidRDefault="19091B95" w:rsidP="0761DE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761DE52">
        <w:rPr>
          <w:rFonts w:ascii="Times New Roman" w:eastAsia="Times New Roman" w:hAnsi="Times New Roman" w:cs="Times New Roman"/>
        </w:rPr>
        <w:t>City Planning Commission decision approving a</w:t>
      </w:r>
      <w:r w:rsidR="58DC12F1" w:rsidRPr="0761DE52">
        <w:rPr>
          <w:rFonts w:ascii="Times New Roman" w:eastAsia="Times New Roman" w:hAnsi="Times New Roman" w:cs="Times New Roman"/>
        </w:rPr>
        <w:t xml:space="preserve">n application </w:t>
      </w:r>
      <w:r w:rsidR="13FDD164" w:rsidRPr="0761DE52">
        <w:rPr>
          <w:rFonts w:ascii="Times New Roman" w:eastAsia="Times New Roman" w:hAnsi="Times New Roman" w:cs="Times New Roman"/>
        </w:rPr>
        <w:t xml:space="preserve">submitted by </w:t>
      </w:r>
      <w:r w:rsidR="37BB033D" w:rsidRPr="0761DE52">
        <w:rPr>
          <w:rFonts w:ascii="Times New Roman" w:eastAsia="Times New Roman" w:hAnsi="Times New Roman" w:cs="Times New Roman"/>
        </w:rPr>
        <w:t xml:space="preserve">New York City Department of Transportation </w:t>
      </w:r>
      <w:r w:rsidR="13FDD164" w:rsidRPr="0761DE52">
        <w:rPr>
          <w:rFonts w:ascii="Times New Roman" w:eastAsia="Times New Roman" w:hAnsi="Times New Roman" w:cs="Times New Roman"/>
        </w:rPr>
        <w:t>pursuant to Section 197-c of the New York City Charter for</w:t>
      </w:r>
      <w:r w:rsidR="527AF3E5" w:rsidRPr="0761DE52">
        <w:rPr>
          <w:rFonts w:ascii="Times New Roman" w:eastAsia="Times New Roman" w:hAnsi="Times New Roman" w:cs="Times New Roman"/>
        </w:rPr>
        <w:t xml:space="preserve"> a major concession</w:t>
      </w:r>
      <w:r w:rsidR="64C1A75B" w:rsidRPr="0761DE52">
        <w:rPr>
          <w:rFonts w:ascii="Times New Roman" w:eastAsia="Times New Roman" w:hAnsi="Times New Roman" w:cs="Times New Roman"/>
        </w:rPr>
        <w:t xml:space="preserve"> to facilitate the expansion of the existing Flatiron District concession area boundaries, within portions of Broadway and Fifth Avenue between East 19</w:t>
      </w:r>
      <w:r w:rsidR="64C1A75B" w:rsidRPr="0761DE52">
        <w:rPr>
          <w:rFonts w:ascii="Times New Roman" w:eastAsia="Times New Roman" w:hAnsi="Times New Roman" w:cs="Times New Roman"/>
          <w:vertAlign w:val="superscript"/>
        </w:rPr>
        <w:t>th</w:t>
      </w:r>
      <w:r w:rsidR="64C1A75B" w:rsidRPr="0761DE52">
        <w:rPr>
          <w:rFonts w:ascii="Times New Roman" w:eastAsia="Times New Roman" w:hAnsi="Times New Roman" w:cs="Times New Roman"/>
        </w:rPr>
        <w:t xml:space="preserve"> Street and West 31</w:t>
      </w:r>
      <w:r w:rsidR="64C1A75B" w:rsidRPr="0761DE52">
        <w:rPr>
          <w:rFonts w:ascii="Times New Roman" w:eastAsia="Times New Roman" w:hAnsi="Times New Roman" w:cs="Times New Roman"/>
          <w:vertAlign w:val="superscript"/>
        </w:rPr>
        <w:t>st</w:t>
      </w:r>
      <w:r w:rsidR="64C1A75B" w:rsidRPr="0761DE52">
        <w:rPr>
          <w:rFonts w:ascii="Times New Roman" w:eastAsia="Times New Roman" w:hAnsi="Times New Roman" w:cs="Times New Roman"/>
        </w:rPr>
        <w:t xml:space="preserve"> Street, in Midtown Manhattan, Community District 5.</w:t>
      </w:r>
    </w:p>
    <w:p w14:paraId="1F92CE2D" w14:textId="7EE126E6" w:rsidR="19091B95" w:rsidRDefault="19091B95" w:rsidP="1F47BC3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4799152" w14:textId="77777777" w:rsidR="009466F1" w:rsidRDefault="009466F1" w:rsidP="1F47BC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8A438BA" w14:textId="764C980E" w:rsidR="00845D70" w:rsidRDefault="19091B95" w:rsidP="004F1D98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1F47BC35">
        <w:rPr>
          <w:rFonts w:ascii="Times New Roman" w:eastAsia="Times New Roman" w:hAnsi="Times New Roman" w:cs="Times New Roman"/>
          <w:b/>
          <w:bCs/>
          <w:u w:val="single"/>
        </w:rPr>
        <w:t>INTENT</w:t>
      </w:r>
    </w:p>
    <w:p w14:paraId="052DC305" w14:textId="264A5856" w:rsidR="19091B95" w:rsidRDefault="19091B95" w:rsidP="0761DE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761DE52">
        <w:rPr>
          <w:rFonts w:ascii="Times New Roman" w:eastAsia="Times New Roman" w:hAnsi="Times New Roman" w:cs="Times New Roman"/>
        </w:rPr>
        <w:t>To approve a</w:t>
      </w:r>
      <w:r w:rsidR="39FC3D86" w:rsidRPr="0761DE52">
        <w:rPr>
          <w:rFonts w:ascii="Times New Roman" w:eastAsia="Times New Roman" w:hAnsi="Times New Roman" w:cs="Times New Roman"/>
        </w:rPr>
        <w:t>n application for a major concession to facilitate the expansion of the existing Flatiron District concession area boundaries, within portions of Broadway and Fifth Avenue between East 19</w:t>
      </w:r>
      <w:r w:rsidR="39FC3D86" w:rsidRPr="0761DE52">
        <w:rPr>
          <w:rFonts w:ascii="Times New Roman" w:eastAsia="Times New Roman" w:hAnsi="Times New Roman" w:cs="Times New Roman"/>
          <w:vertAlign w:val="superscript"/>
        </w:rPr>
        <w:t>th</w:t>
      </w:r>
      <w:r w:rsidR="39FC3D86" w:rsidRPr="0761DE52">
        <w:rPr>
          <w:rFonts w:ascii="Times New Roman" w:eastAsia="Times New Roman" w:hAnsi="Times New Roman" w:cs="Times New Roman"/>
        </w:rPr>
        <w:t xml:space="preserve"> Street and West 31</w:t>
      </w:r>
      <w:r w:rsidR="39FC3D86" w:rsidRPr="0761DE52">
        <w:rPr>
          <w:rFonts w:ascii="Times New Roman" w:eastAsia="Times New Roman" w:hAnsi="Times New Roman" w:cs="Times New Roman"/>
          <w:vertAlign w:val="superscript"/>
        </w:rPr>
        <w:t>st</w:t>
      </w:r>
      <w:r w:rsidR="39FC3D86" w:rsidRPr="0761DE52">
        <w:rPr>
          <w:rFonts w:ascii="Times New Roman" w:eastAsia="Times New Roman" w:hAnsi="Times New Roman" w:cs="Times New Roman"/>
        </w:rPr>
        <w:t xml:space="preserve"> Street,</w:t>
      </w:r>
      <w:r w:rsidR="1D1E94FF" w:rsidRPr="0761DE52">
        <w:rPr>
          <w:rFonts w:ascii="Times New Roman" w:eastAsia="Times New Roman" w:hAnsi="Times New Roman" w:cs="Times New Roman"/>
        </w:rPr>
        <w:t xml:space="preserve"> and to facilitate the management and maintenance of approximately 162,345 square feet of concession area in the Flatiron District and </w:t>
      </w:r>
      <w:proofErr w:type="spellStart"/>
      <w:r w:rsidR="1D1E94FF" w:rsidRPr="0761DE52">
        <w:rPr>
          <w:rFonts w:ascii="Times New Roman" w:eastAsia="Times New Roman" w:hAnsi="Times New Roman" w:cs="Times New Roman"/>
        </w:rPr>
        <w:t>NoMad</w:t>
      </w:r>
      <w:proofErr w:type="spellEnd"/>
      <w:r w:rsidR="1D1E94FF" w:rsidRPr="0761DE52">
        <w:rPr>
          <w:rFonts w:ascii="Times New Roman" w:eastAsia="Times New Roman" w:hAnsi="Times New Roman" w:cs="Times New Roman"/>
        </w:rPr>
        <w:t xml:space="preserve"> District in the Borough of Manhattan. </w:t>
      </w:r>
    </w:p>
    <w:p w14:paraId="1DAAB6DF" w14:textId="3076119E" w:rsidR="19091B95" w:rsidRDefault="19091B95" w:rsidP="1F47BC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016B5F7" w14:textId="7B1B2213" w:rsidR="74A74C9B" w:rsidRDefault="74A74C9B" w:rsidP="1F47BC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4F1D98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53AFB21B">
        <w:rPr>
          <w:rFonts w:ascii="Times New Roman" w:eastAsia="Times New Roman" w:hAnsi="Times New Roman" w:cs="Times New Roman"/>
          <w:b/>
          <w:bCs/>
          <w:u w:val="single"/>
        </w:rPr>
        <w:t>PUBLIC HEARING</w:t>
      </w:r>
    </w:p>
    <w:p w14:paraId="7AFD4ED3" w14:textId="1FA2E730" w:rsidR="00845D70" w:rsidRDefault="19091B95" w:rsidP="53AFB2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3AFB21B">
        <w:rPr>
          <w:rFonts w:ascii="Times New Roman" w:eastAsia="Times New Roman" w:hAnsi="Times New Roman" w:cs="Times New Roman"/>
          <w:b/>
          <w:bCs/>
        </w:rPr>
        <w:t>DATE:</w:t>
      </w:r>
      <w:r w:rsidR="00D235AC">
        <w:rPr>
          <w:rFonts w:ascii="Times New Roman" w:eastAsia="Times New Roman" w:hAnsi="Times New Roman" w:cs="Times New Roman"/>
        </w:rPr>
        <w:t xml:space="preserve"> </w:t>
      </w:r>
      <w:r w:rsidR="00C550A8" w:rsidRPr="53AFB21B">
        <w:rPr>
          <w:rFonts w:ascii="Times New Roman" w:eastAsia="Times New Roman" w:hAnsi="Times New Roman" w:cs="Times New Roman"/>
        </w:rPr>
        <w:t>July 21</w:t>
      </w:r>
      <w:r w:rsidRPr="53AFB21B">
        <w:rPr>
          <w:rFonts w:ascii="Times New Roman" w:eastAsia="Times New Roman" w:hAnsi="Times New Roman" w:cs="Times New Roman"/>
        </w:rPr>
        <w:t>, 2026</w:t>
      </w:r>
    </w:p>
    <w:p w14:paraId="15B7D47E" w14:textId="77777777" w:rsidR="0031055F" w:rsidRDefault="0031055F" w:rsidP="53AFB2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C6B8EF2" w14:textId="0D6FF6E7" w:rsidR="00845D70" w:rsidRDefault="19091B95" w:rsidP="53AFB2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53AFB21B">
        <w:rPr>
          <w:rFonts w:ascii="Times New Roman" w:eastAsia="Times New Roman" w:hAnsi="Times New Roman" w:cs="Times New Roman"/>
          <w:b/>
          <w:bCs/>
        </w:rPr>
        <w:t>Witnesses in Favor:</w:t>
      </w:r>
      <w:r w:rsidR="00D235AC">
        <w:rPr>
          <w:rFonts w:ascii="Times New Roman" w:eastAsia="Times New Roman" w:hAnsi="Times New Roman" w:cs="Times New Roman"/>
        </w:rPr>
        <w:tab/>
      </w:r>
      <w:r w:rsidR="03545E0C" w:rsidRPr="53AFB21B">
        <w:rPr>
          <w:rFonts w:ascii="Times New Roman" w:eastAsia="Times New Roman" w:hAnsi="Times New Roman" w:cs="Times New Roman"/>
        </w:rPr>
        <w:t>Two</w:t>
      </w:r>
      <w:r>
        <w:tab/>
      </w:r>
      <w:r>
        <w:tab/>
      </w:r>
      <w:r w:rsidRPr="53AFB21B">
        <w:rPr>
          <w:rFonts w:ascii="Times New Roman" w:eastAsia="Times New Roman" w:hAnsi="Times New Roman" w:cs="Times New Roman"/>
          <w:b/>
          <w:bCs/>
        </w:rPr>
        <w:t>Witnesses Against:</w:t>
      </w:r>
      <w:r w:rsidR="00D235AC">
        <w:rPr>
          <w:rFonts w:ascii="Times New Roman" w:eastAsia="Times New Roman" w:hAnsi="Times New Roman" w:cs="Times New Roman"/>
        </w:rPr>
        <w:tab/>
      </w:r>
      <w:r w:rsidR="0A604A8E" w:rsidRPr="53AFB21B">
        <w:rPr>
          <w:rFonts w:ascii="Times New Roman" w:eastAsia="Times New Roman" w:hAnsi="Times New Roman" w:cs="Times New Roman"/>
        </w:rPr>
        <w:t>None</w:t>
      </w:r>
    </w:p>
    <w:p w14:paraId="7E81126C" w14:textId="6C8E8279" w:rsidR="00845D70" w:rsidRDefault="00845D70" w:rsidP="1F47BC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385C81B" w14:textId="77777777" w:rsidR="00251723" w:rsidRDefault="00251723" w:rsidP="1F47BC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05166D6E" w:rsidR="00845D70" w:rsidRDefault="19091B95" w:rsidP="004F1D98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1F47BC35">
        <w:rPr>
          <w:rFonts w:ascii="Times New Roman" w:eastAsia="Times New Roman" w:hAnsi="Times New Roman" w:cs="Times New Roman"/>
          <w:b/>
          <w:bCs/>
          <w:u w:val="single"/>
        </w:rPr>
        <w:t>SUBCOMMITTEE RECOMMENDATION</w:t>
      </w:r>
    </w:p>
    <w:p w14:paraId="2294D882" w14:textId="450EDEF8" w:rsidR="00845D70" w:rsidRDefault="19091B95" w:rsidP="709D59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761DE52">
        <w:rPr>
          <w:rFonts w:ascii="Times New Roman" w:eastAsia="Times New Roman" w:hAnsi="Times New Roman" w:cs="Times New Roman"/>
          <w:b/>
          <w:bCs/>
        </w:rPr>
        <w:t>DATE:</w:t>
      </w:r>
      <w:r w:rsidR="00D235AC" w:rsidRPr="0761DE52">
        <w:rPr>
          <w:rFonts w:ascii="Times New Roman" w:eastAsia="Times New Roman" w:hAnsi="Times New Roman" w:cs="Times New Roman"/>
        </w:rPr>
        <w:t xml:space="preserve"> </w:t>
      </w:r>
      <w:r w:rsidR="11821BAB" w:rsidRPr="0761DE52">
        <w:rPr>
          <w:rFonts w:ascii="Times New Roman" w:eastAsia="Times New Roman" w:hAnsi="Times New Roman" w:cs="Times New Roman"/>
        </w:rPr>
        <w:t xml:space="preserve">August </w:t>
      </w:r>
      <w:r w:rsidR="7A142431" w:rsidRPr="0761DE52">
        <w:rPr>
          <w:rFonts w:ascii="Times New Roman" w:eastAsia="Times New Roman" w:hAnsi="Times New Roman" w:cs="Times New Roman"/>
        </w:rPr>
        <w:t>12</w:t>
      </w:r>
      <w:r w:rsidRPr="0761DE52">
        <w:rPr>
          <w:rFonts w:ascii="Times New Roman" w:eastAsia="Times New Roman" w:hAnsi="Times New Roman" w:cs="Times New Roman"/>
        </w:rPr>
        <w:t>, 2026</w:t>
      </w:r>
    </w:p>
    <w:p w14:paraId="5B7329F6" w14:textId="77777777" w:rsidR="004642C6" w:rsidRDefault="004642C6" w:rsidP="1F47BC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330A709" w14:textId="01D1C32A" w:rsidR="00845D70" w:rsidRDefault="19091B95" w:rsidP="1F47BC35">
      <w:pPr>
        <w:spacing w:after="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F47BC35">
        <w:rPr>
          <w:rFonts w:ascii="Times New Roman" w:eastAsia="Times New Roman" w:hAnsi="Times New Roman" w:cs="Times New Roman"/>
        </w:rPr>
        <w:t xml:space="preserve">The Subcommittee recommends that the Land Use Committee approve </w:t>
      </w:r>
      <w:r w:rsidR="0531235C" w:rsidRPr="1F47BC35">
        <w:rPr>
          <w:rFonts w:ascii="Times New Roman" w:eastAsia="Times New Roman" w:hAnsi="Times New Roman" w:cs="Times New Roman"/>
        </w:rPr>
        <w:t>the decision of the City Planning Commission on L.U. No</w:t>
      </w:r>
      <w:r w:rsidRPr="1F47BC35">
        <w:rPr>
          <w:rFonts w:ascii="Times New Roman" w:eastAsia="Times New Roman" w:hAnsi="Times New Roman" w:cs="Times New Roman"/>
        </w:rPr>
        <w:t>.</w:t>
      </w:r>
      <w:r w:rsidR="1C968DC8" w:rsidRPr="1F47BC35">
        <w:rPr>
          <w:rFonts w:ascii="Times New Roman" w:eastAsia="Times New Roman" w:hAnsi="Times New Roman" w:cs="Times New Roman"/>
        </w:rPr>
        <w:t xml:space="preserve"> </w:t>
      </w:r>
      <w:r w:rsidR="004642C6" w:rsidRPr="1F47BC35">
        <w:rPr>
          <w:rFonts w:ascii="Times New Roman" w:eastAsia="Times New Roman" w:hAnsi="Times New Roman" w:cs="Times New Roman"/>
        </w:rPr>
        <w:t>11</w:t>
      </w:r>
      <w:r w:rsidR="5671B2CB" w:rsidRPr="1F47BC35">
        <w:rPr>
          <w:rFonts w:ascii="Times New Roman" w:eastAsia="Times New Roman" w:hAnsi="Times New Roman" w:cs="Times New Roman"/>
        </w:rPr>
        <w:t>7</w:t>
      </w:r>
      <w:r w:rsidR="5C583852" w:rsidRPr="1F47BC35">
        <w:rPr>
          <w:rFonts w:ascii="Times New Roman" w:eastAsia="Times New Roman" w:hAnsi="Times New Roman" w:cs="Times New Roman"/>
        </w:rPr>
        <w:t>.</w:t>
      </w:r>
    </w:p>
    <w:p w14:paraId="4B4AD22F" w14:textId="77777777" w:rsidR="0031055F" w:rsidRDefault="0031055F" w:rsidP="1F47BC35">
      <w:pPr>
        <w:spacing w:after="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71A2884" w14:textId="0A296D08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b/>
          <w:bCs/>
          <w:color w:val="000000" w:themeColor="text1"/>
        </w:rPr>
        <w:t>In Favor:</w:t>
      </w:r>
      <w:r w:rsidR="00A62DEE">
        <w:tab/>
      </w:r>
      <w:r w:rsidRPr="6BBAB701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 w:rsidR="00A62DEE">
        <w:tab/>
      </w:r>
      <w:r w:rsidRPr="6BBAB701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</w:p>
    <w:p w14:paraId="4BAF16C1" w14:textId="699B70D4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color w:val="000000" w:themeColor="text1"/>
        </w:rPr>
        <w:t>Carr</w:t>
      </w:r>
      <w:r w:rsidR="00A62DEE">
        <w:tab/>
      </w:r>
      <w:r w:rsidRPr="6BBAB701">
        <w:rPr>
          <w:rFonts w:ascii="Times New Roman" w:eastAsia="Times New Roman" w:hAnsi="Times New Roman" w:cs="Times New Roman"/>
          <w:color w:val="000000" w:themeColor="text1"/>
        </w:rPr>
        <w:t>None</w:t>
      </w:r>
      <w:r w:rsidR="00A62DEE">
        <w:tab/>
      </w:r>
      <w:proofErr w:type="spellStart"/>
      <w:r w:rsidRPr="6BBAB701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167A814B" w14:textId="44BA2310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color w:val="000000" w:themeColor="text1"/>
        </w:rPr>
        <w:t>Encarnación</w:t>
      </w:r>
    </w:p>
    <w:p w14:paraId="228FC946" w14:textId="4DC5D6EC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proofErr w:type="spellStart"/>
      <w:r w:rsidRPr="6BBAB701">
        <w:rPr>
          <w:rFonts w:ascii="Times New Roman" w:eastAsia="Times New Roman" w:hAnsi="Times New Roman" w:cs="Times New Roman"/>
          <w:color w:val="000000" w:themeColor="text1"/>
        </w:rPr>
        <w:t>Farías</w:t>
      </w:r>
      <w:proofErr w:type="spellEnd"/>
    </w:p>
    <w:p w14:paraId="3BC2ABDA" w14:textId="7D7694D3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color w:val="000000" w:themeColor="text1"/>
        </w:rPr>
        <w:lastRenderedPageBreak/>
        <w:t>Salaam</w:t>
      </w:r>
    </w:p>
    <w:p w14:paraId="2BF333F8" w14:textId="4C9422D0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6E28FCE4" w14:textId="07B55AF2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color w:val="000000" w:themeColor="text1"/>
        </w:rPr>
        <w:t xml:space="preserve">Schulman </w:t>
      </w:r>
    </w:p>
    <w:p w14:paraId="3D80B481" w14:textId="785C2BCA" w:rsidR="00A62DEE" w:rsidRDefault="72FFE870" w:rsidP="6BBAB701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32670CA7" w14:textId="77777777" w:rsidR="00A62DEE" w:rsidRDefault="00A62DEE" w:rsidP="1F47BC35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en-US"/>
        </w:rPr>
      </w:pPr>
    </w:p>
    <w:p w14:paraId="44F613F6" w14:textId="77777777" w:rsidR="004642C6" w:rsidRDefault="004642C6" w:rsidP="1F47BC35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en-US"/>
        </w:rPr>
      </w:pPr>
    </w:p>
    <w:p w14:paraId="119A7050" w14:textId="0F433E26" w:rsidR="00845D70" w:rsidRDefault="19091B95" w:rsidP="004F1D98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1F47BC35">
        <w:rPr>
          <w:rFonts w:ascii="Times New Roman" w:eastAsia="Times New Roman" w:hAnsi="Times New Roman" w:cs="Times New Roman"/>
          <w:b/>
          <w:bCs/>
          <w:u w:val="single"/>
        </w:rPr>
        <w:t>COMMITTEE ACTION</w:t>
      </w:r>
    </w:p>
    <w:p w14:paraId="6597E25A" w14:textId="5B22C637" w:rsidR="00845D70" w:rsidRDefault="19091B95" w:rsidP="709D59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761DE52">
        <w:rPr>
          <w:rFonts w:ascii="Times New Roman" w:eastAsia="Times New Roman" w:hAnsi="Times New Roman" w:cs="Times New Roman"/>
          <w:b/>
          <w:bCs/>
        </w:rPr>
        <w:t xml:space="preserve">DATE: </w:t>
      </w:r>
      <w:r w:rsidR="6EF98D1E" w:rsidRPr="0761DE52">
        <w:rPr>
          <w:rFonts w:ascii="Times New Roman" w:eastAsia="Times New Roman" w:hAnsi="Times New Roman" w:cs="Times New Roman"/>
        </w:rPr>
        <w:t>A</w:t>
      </w:r>
      <w:r w:rsidR="29B44A1E" w:rsidRPr="0761DE52">
        <w:rPr>
          <w:rFonts w:ascii="Times New Roman" w:eastAsia="Times New Roman" w:hAnsi="Times New Roman" w:cs="Times New Roman"/>
        </w:rPr>
        <w:t>ugust 13</w:t>
      </w:r>
      <w:r w:rsidRPr="0761DE52">
        <w:rPr>
          <w:rFonts w:ascii="Times New Roman" w:eastAsia="Times New Roman" w:hAnsi="Times New Roman" w:cs="Times New Roman"/>
        </w:rPr>
        <w:t>, 2026</w:t>
      </w:r>
    </w:p>
    <w:p w14:paraId="596B8E80" w14:textId="77777777" w:rsidR="0031055F" w:rsidRDefault="0031055F" w:rsidP="1F47BC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7CC230E" w14:textId="7E228064" w:rsidR="00845D70" w:rsidRDefault="20A0FBA6" w:rsidP="1F47BC35">
      <w:pPr>
        <w:spacing w:after="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F47BC35">
        <w:rPr>
          <w:rFonts w:ascii="Times New Roman" w:eastAsia="Times New Roman" w:hAnsi="Times New Roman" w:cs="Times New Roman"/>
        </w:rPr>
        <w:t>The Committee recommends that the Council approve the attached resolution.</w:t>
      </w:r>
    </w:p>
    <w:p w14:paraId="4AD86BDE" w14:textId="77777777" w:rsidR="0031055F" w:rsidRDefault="0031055F" w:rsidP="1F47BC35">
      <w:pPr>
        <w:spacing w:after="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4298C11" w14:textId="77777777" w:rsidR="004658BC" w:rsidRDefault="004658BC" w:rsidP="004658BC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en-US"/>
        </w:rPr>
      </w:pPr>
      <w:r w:rsidRPr="6BBAB701">
        <w:rPr>
          <w:rFonts w:ascii="Times New Roman" w:eastAsia="Times New Roman" w:hAnsi="Times New Roman" w:cs="Times New Roman"/>
          <w:b/>
          <w:bCs/>
          <w:lang w:eastAsia="en-US"/>
        </w:rPr>
        <w:t>In Favor:</w:t>
      </w:r>
      <w:r>
        <w:tab/>
      </w:r>
      <w:r w:rsidRPr="6BBAB701">
        <w:rPr>
          <w:rFonts w:ascii="Times New Roman" w:eastAsia="Times New Roman" w:hAnsi="Times New Roman" w:cs="Times New Roman"/>
          <w:b/>
          <w:bCs/>
          <w:lang w:eastAsia="en-US"/>
        </w:rPr>
        <w:t>Against:</w:t>
      </w:r>
      <w:r>
        <w:tab/>
      </w:r>
      <w:r w:rsidRPr="6BBAB701">
        <w:rPr>
          <w:rFonts w:ascii="Times New Roman" w:eastAsia="Times New Roman" w:hAnsi="Times New Roman" w:cs="Times New Roman"/>
          <w:b/>
          <w:bCs/>
          <w:lang w:eastAsia="en-US"/>
        </w:rPr>
        <w:t>Abstain:</w:t>
      </w:r>
    </w:p>
    <w:p w14:paraId="401859D5" w14:textId="573ECD8D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Riley</w:t>
      </w:r>
      <w:r w:rsidR="460985D3">
        <w:tab/>
      </w:r>
      <w:r w:rsidR="460985D3">
        <w:tab/>
      </w:r>
      <w:r w:rsidRPr="6BBAB7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 xml:space="preserve">           </w:t>
      </w:r>
      <w:r w:rsidR="460985D3">
        <w:tab/>
      </w: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None</w:t>
      </w:r>
      <w:r w:rsidR="460985D3">
        <w:tab/>
      </w:r>
      <w:r w:rsidR="460985D3">
        <w:tab/>
      </w:r>
      <w:r w:rsidR="460985D3">
        <w:tab/>
      </w:r>
      <w:r w:rsidR="460985D3">
        <w:tab/>
      </w: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spellStart"/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6E26D69F" w14:textId="0379CBA7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53D805F8" w14:textId="306C358C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Caban</w:t>
      </w:r>
    </w:p>
    <w:p w14:paraId="5FCD8B40" w14:textId="58A780EC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Abreu</w:t>
      </w:r>
    </w:p>
    <w:p w14:paraId="160CE2FD" w14:textId="3C9E3A1B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Salaam</w:t>
      </w:r>
    </w:p>
    <w:p w14:paraId="6B640DC7" w14:textId="22D681A5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Banks</w:t>
      </w:r>
    </w:p>
    <w:p w14:paraId="3544CAA6" w14:textId="5A9B342B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Zhuang</w:t>
      </w:r>
    </w:p>
    <w:p w14:paraId="1713561D" w14:textId="45FCE28D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Encarnacion</w:t>
      </w:r>
    </w:p>
    <w:p w14:paraId="2DA7774E" w14:textId="7967975B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J. Sanchez</w:t>
      </w:r>
    </w:p>
    <w:p w14:paraId="1E599CA3" w14:textId="1120A633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Thomas-Henry</w:t>
      </w:r>
    </w:p>
    <w:p w14:paraId="628E9433" w14:textId="1EBD736E" w:rsidR="460985D3" w:rsidRDefault="15FA1FB4" w:rsidP="6BBAB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BBAB701">
        <w:rPr>
          <w:rStyle w:val="normaltextrun"/>
          <w:rFonts w:ascii="Times New Roman" w:eastAsia="Times New Roman" w:hAnsi="Times New Roman" w:cs="Times New Roman"/>
          <w:color w:val="000000" w:themeColor="text1"/>
        </w:rPr>
        <w:t>Carr</w:t>
      </w:r>
    </w:p>
    <w:p w14:paraId="78DC84C8" w14:textId="17EF8C74" w:rsidR="460985D3" w:rsidRDefault="460985D3" w:rsidP="1F47BC35">
      <w:pPr>
        <w:tabs>
          <w:tab w:val="left" w:pos="288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en-US"/>
        </w:rPr>
      </w:pPr>
    </w:p>
    <w:sectPr w:rsidR="460985D3" w:rsidSect="00CB45E1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81D76" w14:textId="77777777" w:rsidR="00DF2FE9" w:rsidRDefault="00DF2FE9">
      <w:pPr>
        <w:spacing w:after="0" w:line="240" w:lineRule="auto"/>
      </w:pPr>
      <w:r>
        <w:separator/>
      </w:r>
    </w:p>
  </w:endnote>
  <w:endnote w:type="continuationSeparator" w:id="0">
    <w:p w14:paraId="48A646C6" w14:textId="77777777" w:rsidR="00DF2FE9" w:rsidRDefault="00DF2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C76783B" w14:paraId="23CEFA33" w14:textId="77777777" w:rsidTr="6C76783B">
      <w:trPr>
        <w:trHeight w:val="300"/>
      </w:trPr>
      <w:tc>
        <w:tcPr>
          <w:tcW w:w="3120" w:type="dxa"/>
        </w:tcPr>
        <w:p w14:paraId="53FAD3E2" w14:textId="575890CE" w:rsidR="6C76783B" w:rsidRDefault="6C76783B" w:rsidP="6C76783B">
          <w:pPr>
            <w:pStyle w:val="Header"/>
            <w:ind w:left="-115"/>
          </w:pPr>
        </w:p>
      </w:tc>
      <w:tc>
        <w:tcPr>
          <w:tcW w:w="3120" w:type="dxa"/>
        </w:tcPr>
        <w:p w14:paraId="461A591A" w14:textId="2E1B5106" w:rsidR="6C76783B" w:rsidRDefault="6C76783B" w:rsidP="6C76783B">
          <w:pPr>
            <w:pStyle w:val="Header"/>
            <w:jc w:val="center"/>
          </w:pPr>
        </w:p>
      </w:tc>
      <w:tc>
        <w:tcPr>
          <w:tcW w:w="3120" w:type="dxa"/>
        </w:tcPr>
        <w:p w14:paraId="4C003374" w14:textId="30DF7B64" w:rsidR="6C76783B" w:rsidRDefault="6C76783B" w:rsidP="6C76783B">
          <w:pPr>
            <w:pStyle w:val="Header"/>
            <w:ind w:right="-115"/>
            <w:jc w:val="right"/>
          </w:pPr>
        </w:p>
      </w:tc>
    </w:tr>
  </w:tbl>
  <w:p w14:paraId="7D93ABEF" w14:textId="22B306B3" w:rsidR="6C76783B" w:rsidRDefault="6C76783B" w:rsidP="6C7678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EF3AF" w14:textId="77777777" w:rsidR="00DF2FE9" w:rsidRDefault="00DF2FE9">
      <w:pPr>
        <w:spacing w:after="0" w:line="240" w:lineRule="auto"/>
      </w:pPr>
      <w:r>
        <w:separator/>
      </w:r>
    </w:p>
  </w:footnote>
  <w:footnote w:type="continuationSeparator" w:id="0">
    <w:p w14:paraId="64C7DD62" w14:textId="77777777" w:rsidR="00DF2FE9" w:rsidRDefault="00DF2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000F09ED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</w:t>
    </w:r>
    <w:r>
      <w:rPr>
        <w:rFonts w:ascii="Times New Roman" w:eastAsia="Times New Roman" w:hAnsi="Times New Roman" w:cs="Times New Roman"/>
        <w:b/>
        <w:bCs/>
        <w:color w:val="000000" w:themeColor="text1"/>
      </w:rPr>
      <w:t xml:space="preserve">2 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of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 </w:t>
    </w:r>
  </w:p>
  <w:p w14:paraId="7844B991" w14:textId="288D7984" w:rsidR="00DA5EC0" w:rsidRDefault="1F47BC35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1F47BC35">
      <w:rPr>
        <w:rFonts w:ascii="Times New Roman" w:eastAsia="Times New Roman" w:hAnsi="Times New Roman" w:cs="Times New Roman"/>
        <w:b/>
        <w:bCs/>
        <w:color w:val="000000" w:themeColor="text1"/>
      </w:rPr>
      <w:t>C 260123</w:t>
    </w:r>
    <w:r w:rsidR="004F1D98">
      <w:rPr>
        <w:rFonts w:ascii="Times New Roman" w:eastAsia="Times New Roman" w:hAnsi="Times New Roman" w:cs="Times New Roman"/>
        <w:b/>
        <w:bCs/>
        <w:color w:val="000000" w:themeColor="text1"/>
      </w:rPr>
      <w:t> </w:t>
    </w:r>
    <w:r w:rsidRPr="1F47BC35">
      <w:rPr>
        <w:rFonts w:ascii="Times New Roman" w:eastAsia="Times New Roman" w:hAnsi="Times New Roman" w:cs="Times New Roman"/>
        <w:b/>
        <w:bCs/>
        <w:color w:val="000000" w:themeColor="text1"/>
      </w:rPr>
      <w:t>MCM</w:t>
    </w:r>
  </w:p>
  <w:p w14:paraId="185600F2" w14:textId="03E3AF01" w:rsidR="29F2B808" w:rsidRDefault="000F09ED" w:rsidP="6C76783B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0B34249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No. </w:t>
    </w:r>
    <w:r w:rsidR="0B342493" w:rsidRPr="1F47BC35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117 (</w:t>
    </w:r>
    <w:proofErr w:type="spellStart"/>
    <w:r w:rsidR="0B342493" w:rsidRPr="6C76783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Res</w:t>
    </w:r>
    <w:proofErr w:type="spellEnd"/>
    <w:r w:rsidR="0B342493" w:rsidRPr="6C76783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. No. </w:t>
    </w:r>
    <w:r w:rsidR="6C76783B" w:rsidRPr="6C76783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612</w:t>
    </w:r>
    <w:r w:rsidR="0B342493" w:rsidRPr="6C76783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A72F5"/>
    <w:multiLevelType w:val="hybridMultilevel"/>
    <w:tmpl w:val="0630A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D3B4C"/>
    <w:multiLevelType w:val="hybridMultilevel"/>
    <w:tmpl w:val="1144CFEA"/>
    <w:lvl w:ilvl="0" w:tplc="C0EC9DA0">
      <w:start w:val="1"/>
      <w:numFmt w:val="decimal"/>
      <w:lvlText w:val="%1."/>
      <w:lvlJc w:val="left"/>
      <w:pPr>
        <w:ind w:left="1080" w:hanging="360"/>
      </w:pPr>
    </w:lvl>
    <w:lvl w:ilvl="1" w:tplc="7EC236B2">
      <w:start w:val="1"/>
      <w:numFmt w:val="lowerLetter"/>
      <w:lvlText w:val="%2."/>
      <w:lvlJc w:val="left"/>
      <w:pPr>
        <w:ind w:left="1440" w:hanging="360"/>
      </w:pPr>
    </w:lvl>
    <w:lvl w:ilvl="2" w:tplc="A55C415A">
      <w:start w:val="1"/>
      <w:numFmt w:val="lowerRoman"/>
      <w:lvlText w:val="%3."/>
      <w:lvlJc w:val="right"/>
      <w:pPr>
        <w:ind w:left="2160" w:hanging="180"/>
      </w:pPr>
    </w:lvl>
    <w:lvl w:ilvl="3" w:tplc="A4C00716">
      <w:start w:val="1"/>
      <w:numFmt w:val="decimal"/>
      <w:lvlText w:val="%4."/>
      <w:lvlJc w:val="left"/>
      <w:pPr>
        <w:ind w:left="2880" w:hanging="360"/>
      </w:pPr>
    </w:lvl>
    <w:lvl w:ilvl="4" w:tplc="136E9F2E">
      <w:start w:val="1"/>
      <w:numFmt w:val="lowerLetter"/>
      <w:lvlText w:val="%5."/>
      <w:lvlJc w:val="left"/>
      <w:pPr>
        <w:ind w:left="3600" w:hanging="360"/>
      </w:pPr>
    </w:lvl>
    <w:lvl w:ilvl="5" w:tplc="2FBE00AE">
      <w:start w:val="1"/>
      <w:numFmt w:val="lowerRoman"/>
      <w:lvlText w:val="%6."/>
      <w:lvlJc w:val="right"/>
      <w:pPr>
        <w:ind w:left="4320" w:hanging="180"/>
      </w:pPr>
    </w:lvl>
    <w:lvl w:ilvl="6" w:tplc="880A89B0">
      <w:start w:val="1"/>
      <w:numFmt w:val="decimal"/>
      <w:lvlText w:val="%7."/>
      <w:lvlJc w:val="left"/>
      <w:pPr>
        <w:ind w:left="5040" w:hanging="360"/>
      </w:pPr>
    </w:lvl>
    <w:lvl w:ilvl="7" w:tplc="AB0C733C">
      <w:start w:val="1"/>
      <w:numFmt w:val="lowerLetter"/>
      <w:lvlText w:val="%8."/>
      <w:lvlJc w:val="left"/>
      <w:pPr>
        <w:ind w:left="5760" w:hanging="360"/>
      </w:pPr>
    </w:lvl>
    <w:lvl w:ilvl="8" w:tplc="1FBE1BA2">
      <w:start w:val="1"/>
      <w:numFmt w:val="lowerRoman"/>
      <w:lvlText w:val="%9."/>
      <w:lvlJc w:val="right"/>
      <w:pPr>
        <w:ind w:left="6480" w:hanging="180"/>
      </w:pPr>
    </w:lvl>
  </w:abstractNum>
  <w:num w:numId="1" w16cid:durableId="715198993">
    <w:abstractNumId w:val="1"/>
  </w:num>
  <w:num w:numId="2" w16cid:durableId="397442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92378"/>
    <w:rsid w:val="000C17FD"/>
    <w:rsid w:val="000F09ED"/>
    <w:rsid w:val="001520D3"/>
    <w:rsid w:val="001757A4"/>
    <w:rsid w:val="00187277"/>
    <w:rsid w:val="00195801"/>
    <w:rsid w:val="001C11A5"/>
    <w:rsid w:val="001E01D7"/>
    <w:rsid w:val="001E61AC"/>
    <w:rsid w:val="00206D96"/>
    <w:rsid w:val="00231F4F"/>
    <w:rsid w:val="00251723"/>
    <w:rsid w:val="00261953"/>
    <w:rsid w:val="002A43AF"/>
    <w:rsid w:val="002F4BF8"/>
    <w:rsid w:val="0031055F"/>
    <w:rsid w:val="00361980"/>
    <w:rsid w:val="00397E90"/>
    <w:rsid w:val="003A281A"/>
    <w:rsid w:val="003C38BA"/>
    <w:rsid w:val="003F22E0"/>
    <w:rsid w:val="00404C18"/>
    <w:rsid w:val="0042765F"/>
    <w:rsid w:val="00440B02"/>
    <w:rsid w:val="00453764"/>
    <w:rsid w:val="00457FC9"/>
    <w:rsid w:val="004642C6"/>
    <w:rsid w:val="004658BC"/>
    <w:rsid w:val="004F1D98"/>
    <w:rsid w:val="004F3BC2"/>
    <w:rsid w:val="005012A0"/>
    <w:rsid w:val="00532D0B"/>
    <w:rsid w:val="0055443D"/>
    <w:rsid w:val="005655BB"/>
    <w:rsid w:val="00567BEF"/>
    <w:rsid w:val="00573842"/>
    <w:rsid w:val="00582AA8"/>
    <w:rsid w:val="005B73EB"/>
    <w:rsid w:val="005E2B0C"/>
    <w:rsid w:val="00602668"/>
    <w:rsid w:val="006209DB"/>
    <w:rsid w:val="00631D1E"/>
    <w:rsid w:val="00670E68"/>
    <w:rsid w:val="00682354"/>
    <w:rsid w:val="006F64A7"/>
    <w:rsid w:val="0072155A"/>
    <w:rsid w:val="0075189F"/>
    <w:rsid w:val="007651B9"/>
    <w:rsid w:val="007C0514"/>
    <w:rsid w:val="008268F7"/>
    <w:rsid w:val="00845D70"/>
    <w:rsid w:val="0087074D"/>
    <w:rsid w:val="008A2E6F"/>
    <w:rsid w:val="008F32C7"/>
    <w:rsid w:val="008F61B9"/>
    <w:rsid w:val="008F7524"/>
    <w:rsid w:val="00936BC9"/>
    <w:rsid w:val="009466F1"/>
    <w:rsid w:val="0096146A"/>
    <w:rsid w:val="0098592F"/>
    <w:rsid w:val="009F508A"/>
    <w:rsid w:val="00A10B46"/>
    <w:rsid w:val="00A416DE"/>
    <w:rsid w:val="00A46F24"/>
    <w:rsid w:val="00A62DEE"/>
    <w:rsid w:val="00A755CD"/>
    <w:rsid w:val="00AC6C6F"/>
    <w:rsid w:val="00AD3E59"/>
    <w:rsid w:val="00B217EE"/>
    <w:rsid w:val="00B33E9C"/>
    <w:rsid w:val="00B80A9E"/>
    <w:rsid w:val="00C07749"/>
    <w:rsid w:val="00C248C8"/>
    <w:rsid w:val="00C550A8"/>
    <w:rsid w:val="00C63B5E"/>
    <w:rsid w:val="00CA73BA"/>
    <w:rsid w:val="00CB45E1"/>
    <w:rsid w:val="00CC76DF"/>
    <w:rsid w:val="00CE38C6"/>
    <w:rsid w:val="00D235AC"/>
    <w:rsid w:val="00D269A6"/>
    <w:rsid w:val="00D71195"/>
    <w:rsid w:val="00D804B0"/>
    <w:rsid w:val="00D911D6"/>
    <w:rsid w:val="00DA3373"/>
    <w:rsid w:val="00DA5EC0"/>
    <w:rsid w:val="00DC6ABD"/>
    <w:rsid w:val="00DF2FE9"/>
    <w:rsid w:val="00E04EB7"/>
    <w:rsid w:val="00E3538E"/>
    <w:rsid w:val="00E4667A"/>
    <w:rsid w:val="00E5690B"/>
    <w:rsid w:val="00E7342D"/>
    <w:rsid w:val="00E92364"/>
    <w:rsid w:val="00E94156"/>
    <w:rsid w:val="00EB659D"/>
    <w:rsid w:val="00EC129F"/>
    <w:rsid w:val="00EE3A6E"/>
    <w:rsid w:val="00F25F5A"/>
    <w:rsid w:val="00F33396"/>
    <w:rsid w:val="00F55954"/>
    <w:rsid w:val="00F67B37"/>
    <w:rsid w:val="00F97746"/>
    <w:rsid w:val="00FC1D89"/>
    <w:rsid w:val="00FC5DCF"/>
    <w:rsid w:val="0143FCEE"/>
    <w:rsid w:val="032A523B"/>
    <w:rsid w:val="03545E0C"/>
    <w:rsid w:val="0366E2CF"/>
    <w:rsid w:val="052A2E24"/>
    <w:rsid w:val="0531235C"/>
    <w:rsid w:val="07021F43"/>
    <w:rsid w:val="075C8727"/>
    <w:rsid w:val="0761DE52"/>
    <w:rsid w:val="078FC0D8"/>
    <w:rsid w:val="085417B2"/>
    <w:rsid w:val="098D29BC"/>
    <w:rsid w:val="09B13A60"/>
    <w:rsid w:val="09B54FB1"/>
    <w:rsid w:val="0A604A8E"/>
    <w:rsid w:val="0B342493"/>
    <w:rsid w:val="0B5DEBA3"/>
    <w:rsid w:val="0BF7B65D"/>
    <w:rsid w:val="0C85C2E1"/>
    <w:rsid w:val="0DD572CB"/>
    <w:rsid w:val="0F8F3E5B"/>
    <w:rsid w:val="0FBD9DDB"/>
    <w:rsid w:val="0FBE50AB"/>
    <w:rsid w:val="0FC45305"/>
    <w:rsid w:val="0FCD751A"/>
    <w:rsid w:val="1038AC99"/>
    <w:rsid w:val="103BC524"/>
    <w:rsid w:val="117DF4E5"/>
    <w:rsid w:val="11821BAB"/>
    <w:rsid w:val="11846B7B"/>
    <w:rsid w:val="11DE723C"/>
    <w:rsid w:val="121272E3"/>
    <w:rsid w:val="1274AACB"/>
    <w:rsid w:val="12C825BC"/>
    <w:rsid w:val="12E8B770"/>
    <w:rsid w:val="1327CDBA"/>
    <w:rsid w:val="13CAC194"/>
    <w:rsid w:val="13E7EE1E"/>
    <w:rsid w:val="13FDD164"/>
    <w:rsid w:val="14297585"/>
    <w:rsid w:val="14905B30"/>
    <w:rsid w:val="152F008E"/>
    <w:rsid w:val="1548A703"/>
    <w:rsid w:val="15B29611"/>
    <w:rsid w:val="15FA1FB4"/>
    <w:rsid w:val="1605370E"/>
    <w:rsid w:val="165290F9"/>
    <w:rsid w:val="16667F08"/>
    <w:rsid w:val="17C267E2"/>
    <w:rsid w:val="180B8EC6"/>
    <w:rsid w:val="19091B95"/>
    <w:rsid w:val="19D8DB00"/>
    <w:rsid w:val="1A20BEDA"/>
    <w:rsid w:val="1A71F765"/>
    <w:rsid w:val="1B6157B8"/>
    <w:rsid w:val="1BA4E217"/>
    <w:rsid w:val="1BD1D726"/>
    <w:rsid w:val="1C968DC8"/>
    <w:rsid w:val="1D1E94FF"/>
    <w:rsid w:val="1E883AC6"/>
    <w:rsid w:val="1EC43491"/>
    <w:rsid w:val="1F47BC35"/>
    <w:rsid w:val="1F5F18BA"/>
    <w:rsid w:val="1FF543EF"/>
    <w:rsid w:val="208C6DE7"/>
    <w:rsid w:val="20A0FBA6"/>
    <w:rsid w:val="2142F268"/>
    <w:rsid w:val="21AB9A69"/>
    <w:rsid w:val="224F5ACB"/>
    <w:rsid w:val="2255BDB2"/>
    <w:rsid w:val="2271B65D"/>
    <w:rsid w:val="2406AD4A"/>
    <w:rsid w:val="2487FAC3"/>
    <w:rsid w:val="2568AB04"/>
    <w:rsid w:val="257A01A0"/>
    <w:rsid w:val="25FF10EC"/>
    <w:rsid w:val="2608DD74"/>
    <w:rsid w:val="27965CB6"/>
    <w:rsid w:val="27CDEA31"/>
    <w:rsid w:val="2816C7D8"/>
    <w:rsid w:val="28377C38"/>
    <w:rsid w:val="28C6E633"/>
    <w:rsid w:val="292B6C12"/>
    <w:rsid w:val="29B44A1E"/>
    <w:rsid w:val="29F2B808"/>
    <w:rsid w:val="2ACDCE8B"/>
    <w:rsid w:val="2B3764C8"/>
    <w:rsid w:val="2BD4BEFC"/>
    <w:rsid w:val="2D39AF99"/>
    <w:rsid w:val="2D45D38F"/>
    <w:rsid w:val="2FB8045C"/>
    <w:rsid w:val="31C3B14F"/>
    <w:rsid w:val="31CC59F2"/>
    <w:rsid w:val="323D270E"/>
    <w:rsid w:val="325423A6"/>
    <w:rsid w:val="327286FD"/>
    <w:rsid w:val="328D4FB9"/>
    <w:rsid w:val="33E5770A"/>
    <w:rsid w:val="33FF3904"/>
    <w:rsid w:val="341C1A54"/>
    <w:rsid w:val="34B22C63"/>
    <w:rsid w:val="35716F38"/>
    <w:rsid w:val="36C775A0"/>
    <w:rsid w:val="37366A12"/>
    <w:rsid w:val="37BB033D"/>
    <w:rsid w:val="38CA44B1"/>
    <w:rsid w:val="39827940"/>
    <w:rsid w:val="39C0CDCE"/>
    <w:rsid w:val="39C55F56"/>
    <w:rsid w:val="39FC3D86"/>
    <w:rsid w:val="3A5C1BFB"/>
    <w:rsid w:val="3AA385BC"/>
    <w:rsid w:val="3B6DDD41"/>
    <w:rsid w:val="3C58B9B0"/>
    <w:rsid w:val="3EBC473D"/>
    <w:rsid w:val="40E4401B"/>
    <w:rsid w:val="41078EC4"/>
    <w:rsid w:val="417A6F6C"/>
    <w:rsid w:val="4199C99E"/>
    <w:rsid w:val="41AA68C6"/>
    <w:rsid w:val="42005D3C"/>
    <w:rsid w:val="429FF602"/>
    <w:rsid w:val="44A63B03"/>
    <w:rsid w:val="452833F3"/>
    <w:rsid w:val="460985D3"/>
    <w:rsid w:val="46485A70"/>
    <w:rsid w:val="46A12EEC"/>
    <w:rsid w:val="4710914A"/>
    <w:rsid w:val="47633A44"/>
    <w:rsid w:val="4785EE4F"/>
    <w:rsid w:val="4902797E"/>
    <w:rsid w:val="4A573503"/>
    <w:rsid w:val="4A8608DA"/>
    <w:rsid w:val="4ACD212F"/>
    <w:rsid w:val="4D30BF76"/>
    <w:rsid w:val="4D76204B"/>
    <w:rsid w:val="4E316620"/>
    <w:rsid w:val="4E3F8386"/>
    <w:rsid w:val="4E47B917"/>
    <w:rsid w:val="4F40ED72"/>
    <w:rsid w:val="509C8205"/>
    <w:rsid w:val="50FFE72C"/>
    <w:rsid w:val="51802E5B"/>
    <w:rsid w:val="527AF3E5"/>
    <w:rsid w:val="53ADEA4E"/>
    <w:rsid w:val="53AFB21B"/>
    <w:rsid w:val="54C460A9"/>
    <w:rsid w:val="5519F611"/>
    <w:rsid w:val="55466CF3"/>
    <w:rsid w:val="5671B2CB"/>
    <w:rsid w:val="58A73977"/>
    <w:rsid w:val="58B91F6B"/>
    <w:rsid w:val="58DC12F1"/>
    <w:rsid w:val="58E4424A"/>
    <w:rsid w:val="5A5ECC7C"/>
    <w:rsid w:val="5B591D71"/>
    <w:rsid w:val="5BB6FEA6"/>
    <w:rsid w:val="5C3CBF65"/>
    <w:rsid w:val="5C583852"/>
    <w:rsid w:val="5D33DBEC"/>
    <w:rsid w:val="5D55F081"/>
    <w:rsid w:val="5DD6BDDD"/>
    <w:rsid w:val="5E1BD528"/>
    <w:rsid w:val="5F5E3D1C"/>
    <w:rsid w:val="601D3697"/>
    <w:rsid w:val="61C86857"/>
    <w:rsid w:val="6269135C"/>
    <w:rsid w:val="63B0D2BE"/>
    <w:rsid w:val="63B30A35"/>
    <w:rsid w:val="63F01463"/>
    <w:rsid w:val="6416ABE6"/>
    <w:rsid w:val="64C1A75B"/>
    <w:rsid w:val="658147A8"/>
    <w:rsid w:val="68FD5DEC"/>
    <w:rsid w:val="692B36BA"/>
    <w:rsid w:val="6998CDC9"/>
    <w:rsid w:val="69BA25FC"/>
    <w:rsid w:val="6A7A2AD9"/>
    <w:rsid w:val="6BBAB701"/>
    <w:rsid w:val="6C076FD6"/>
    <w:rsid w:val="6C76783B"/>
    <w:rsid w:val="6DC2CCE9"/>
    <w:rsid w:val="6EF98D1E"/>
    <w:rsid w:val="709D5911"/>
    <w:rsid w:val="72353EA3"/>
    <w:rsid w:val="729EB802"/>
    <w:rsid w:val="72FFE870"/>
    <w:rsid w:val="73242EB2"/>
    <w:rsid w:val="743EDDE9"/>
    <w:rsid w:val="747CD940"/>
    <w:rsid w:val="747E6108"/>
    <w:rsid w:val="74A74C9B"/>
    <w:rsid w:val="7506F43E"/>
    <w:rsid w:val="76164FBB"/>
    <w:rsid w:val="762B93F9"/>
    <w:rsid w:val="769EEDD7"/>
    <w:rsid w:val="77204BE4"/>
    <w:rsid w:val="77F69743"/>
    <w:rsid w:val="7A142431"/>
    <w:rsid w:val="7B57DEE3"/>
    <w:rsid w:val="7B9BC226"/>
    <w:rsid w:val="7CC42461"/>
    <w:rsid w:val="7DA13F1D"/>
    <w:rsid w:val="7F927EEB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7D105B2F-BDF0-460E-A781-5BE99345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styleId="ListParagraph">
    <w:name w:val="List Paragraph"/>
    <w:basedOn w:val="Normal"/>
    <w:uiPriority w:val="34"/>
    <w:qFormat/>
    <w:rsid w:val="74A74C9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1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19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19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19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19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Delancey, Thaddea</cp:lastModifiedBy>
  <cp:revision>2</cp:revision>
  <dcterms:created xsi:type="dcterms:W3CDTF">2026-08-14T14:08:00Z</dcterms:created>
  <dcterms:modified xsi:type="dcterms:W3CDTF">2026-08-14T14:08:00Z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