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721D8" w14:textId="77777777" w:rsidR="009003D0" w:rsidRPr="00E3518C" w:rsidRDefault="009003D0" w:rsidP="009003D0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429A18C3" w14:textId="77777777" w:rsidR="009003D0" w:rsidRDefault="009003D0" w:rsidP="009003D0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Current Introduction Number</w:t>
      </w:r>
      <w:r w:rsidRPr="00C20D76">
        <w:rPr>
          <w:rFonts w:cs="Times New Roman"/>
          <w:b/>
          <w:szCs w:val="24"/>
        </w:rPr>
        <w:t>:</w:t>
      </w:r>
    </w:p>
    <w:p w14:paraId="2CB4BAA5" w14:textId="53DDB365" w:rsidR="009003D0" w:rsidRPr="00A5189C" w:rsidRDefault="009003D0" w:rsidP="009003D0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9A6364">
        <w:rPr>
          <w:rFonts w:cs="Times New Roman"/>
          <w:szCs w:val="24"/>
        </w:rPr>
        <w:t xml:space="preserve"> </w:t>
      </w:r>
      <w:r w:rsidR="003B5244" w:rsidRPr="003B5244">
        <w:rPr>
          <w:rFonts w:cs="Times New Roman"/>
          <w:szCs w:val="24"/>
        </w:rPr>
        <w:t>994</w:t>
      </w:r>
    </w:p>
    <w:p w14:paraId="2C69228F" w14:textId="77777777" w:rsidR="009003D0" w:rsidRDefault="009003D0" w:rsidP="009003D0">
      <w:pPr>
        <w:pStyle w:val="NoSpacing"/>
        <w:jc w:val="both"/>
        <w:rPr>
          <w:rFonts w:cs="Times New Roman"/>
          <w:b/>
          <w:szCs w:val="24"/>
        </w:rPr>
      </w:pPr>
    </w:p>
    <w:p w14:paraId="585FA0E3" w14:textId="77777777" w:rsidR="009003D0" w:rsidRPr="008823EE" w:rsidRDefault="009003D0" w:rsidP="009003D0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Prime Sponsors</w:t>
      </w:r>
      <w:r w:rsidRPr="00C20D76">
        <w:rPr>
          <w:rFonts w:cs="Times New Roman"/>
          <w:b/>
          <w:szCs w:val="24"/>
        </w:rPr>
        <w:t>:</w:t>
      </w:r>
    </w:p>
    <w:p w14:paraId="67AC159B" w14:textId="0572A8EB" w:rsidR="009003D0" w:rsidRDefault="009003D0" w:rsidP="009003D0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Members Brewer, Abreu and Epstein</w:t>
      </w:r>
    </w:p>
    <w:p w14:paraId="4FC5BFC9" w14:textId="77777777" w:rsidR="009003D0" w:rsidRPr="003A304F" w:rsidRDefault="009003D0" w:rsidP="009003D0">
      <w:pPr>
        <w:pStyle w:val="NoSpacing"/>
        <w:jc w:val="both"/>
        <w:rPr>
          <w:rFonts w:cs="Times New Roman"/>
          <w:szCs w:val="24"/>
        </w:rPr>
      </w:pPr>
    </w:p>
    <w:p w14:paraId="705B721C" w14:textId="77777777" w:rsidR="009003D0" w:rsidRPr="008823EE" w:rsidRDefault="009003D0" w:rsidP="009003D0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Bill Title</w:t>
      </w:r>
      <w:r w:rsidRPr="00C20D76">
        <w:rPr>
          <w:rFonts w:cs="Times New Roman"/>
          <w:b/>
          <w:szCs w:val="24"/>
        </w:rPr>
        <w:t>:</w:t>
      </w:r>
      <w:r w:rsidRPr="008823EE">
        <w:rPr>
          <w:rFonts w:cs="Times New Roman"/>
          <w:szCs w:val="24"/>
          <w:u w:val="single"/>
        </w:rPr>
        <w:t xml:space="preserve"> </w:t>
      </w:r>
    </w:p>
    <w:p w14:paraId="7F35922E" w14:textId="432FAEB1" w:rsidR="009003D0" w:rsidRDefault="009003D0" w:rsidP="009003D0">
      <w:pPr>
        <w:pStyle w:val="BodyText"/>
        <w:spacing w:before="80" w:line="240" w:lineRule="auto"/>
        <w:ind w:firstLine="0"/>
      </w:pPr>
      <w:r>
        <w:t>A Local Law to amend the administrative code of the city of New York, in relation to requiring third-party food delivery services to maintain liability insurance</w:t>
      </w:r>
    </w:p>
    <w:p w14:paraId="4535F236" w14:textId="77777777" w:rsidR="009003D0" w:rsidRDefault="009003D0" w:rsidP="009003D0">
      <w:pPr>
        <w:pStyle w:val="NoSpacing"/>
        <w:jc w:val="both"/>
        <w:rPr>
          <w:rFonts w:cs="Times New Roman"/>
          <w:szCs w:val="24"/>
        </w:rPr>
      </w:pPr>
    </w:p>
    <w:p w14:paraId="4199D311" w14:textId="77777777" w:rsidR="009003D0" w:rsidRPr="008823EE" w:rsidRDefault="009003D0" w:rsidP="009003D0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Bill Summary</w:t>
      </w:r>
      <w:r w:rsidRPr="00C20D76">
        <w:rPr>
          <w:rFonts w:cs="Times New Roman"/>
          <w:b/>
          <w:szCs w:val="24"/>
        </w:rPr>
        <w:t>:</w:t>
      </w:r>
    </w:p>
    <w:p w14:paraId="4542F7A9" w14:textId="77777777" w:rsidR="009003D0" w:rsidRPr="00C20D76" w:rsidRDefault="009003D0" w:rsidP="009003D0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This plain language summary is for informational purposes only and does not substitute for legal counsel. Review the full text of the bill online at </w:t>
      </w:r>
      <w:hyperlink r:id="rId6" w:history="1">
        <w:r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3523E8FC" w14:textId="6C3BC5E6" w:rsidR="009003D0" w:rsidRDefault="009003D0" w:rsidP="009003D0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require </w:t>
      </w:r>
      <w:r w:rsidR="00A60755">
        <w:rPr>
          <w:rFonts w:cs="Times New Roman"/>
          <w:szCs w:val="24"/>
        </w:rPr>
        <w:t xml:space="preserve">a </w:t>
      </w:r>
      <w:r w:rsidR="00E77FDD">
        <w:rPr>
          <w:rFonts w:cs="Times New Roman"/>
          <w:szCs w:val="24"/>
        </w:rPr>
        <w:t>third-party</w:t>
      </w:r>
      <w:r>
        <w:rPr>
          <w:rFonts w:cs="Times New Roman"/>
          <w:szCs w:val="24"/>
        </w:rPr>
        <w:t xml:space="preserve"> food delivery service </w:t>
      </w:r>
      <w:r w:rsidR="007356D7">
        <w:rPr>
          <w:rFonts w:cs="Times New Roman"/>
          <w:szCs w:val="24"/>
        </w:rPr>
        <w:t>to maintain insurance to cover liability</w:t>
      </w:r>
      <w:r w:rsidR="00E77FDD">
        <w:rPr>
          <w:rFonts w:cs="Times New Roman"/>
          <w:szCs w:val="24"/>
        </w:rPr>
        <w:t xml:space="preserve"> </w:t>
      </w:r>
      <w:r w:rsidR="007356D7">
        <w:rPr>
          <w:rFonts w:cs="Times New Roman"/>
          <w:szCs w:val="24"/>
        </w:rPr>
        <w:t>that arises from accidents involving a delivery worker on</w:t>
      </w:r>
      <w:r>
        <w:rPr>
          <w:rFonts w:cs="Times New Roman"/>
          <w:szCs w:val="24"/>
        </w:rPr>
        <w:t xml:space="preserve"> </w:t>
      </w:r>
      <w:r w:rsidR="007356D7">
        <w:rPr>
          <w:rFonts w:cs="Times New Roman"/>
          <w:szCs w:val="24"/>
        </w:rPr>
        <w:t>an</w:t>
      </w:r>
      <w:r>
        <w:rPr>
          <w:rFonts w:cs="Times New Roman"/>
          <w:szCs w:val="24"/>
        </w:rPr>
        <w:t xml:space="preserve"> e-bike</w:t>
      </w:r>
      <w:r w:rsidR="007356D7">
        <w:rPr>
          <w:rFonts w:cs="Times New Roman"/>
          <w:szCs w:val="24"/>
        </w:rPr>
        <w:t xml:space="preserve"> or other powered mobility device</w:t>
      </w:r>
      <w:r w:rsidR="00376F33">
        <w:rPr>
          <w:rFonts w:cs="Times New Roman"/>
          <w:szCs w:val="24"/>
        </w:rPr>
        <w:t xml:space="preserve"> while </w:t>
      </w:r>
      <w:r w:rsidR="00F23C05">
        <w:rPr>
          <w:rFonts w:cs="Times New Roman"/>
          <w:szCs w:val="24"/>
        </w:rPr>
        <w:t xml:space="preserve">the </w:t>
      </w:r>
      <w:r w:rsidR="00376F33">
        <w:rPr>
          <w:rFonts w:cs="Times New Roman"/>
          <w:szCs w:val="24"/>
        </w:rPr>
        <w:t xml:space="preserve">delivery worker is making a delivery or available to make a delivery for </w:t>
      </w:r>
      <w:r w:rsidR="00E77FDD">
        <w:rPr>
          <w:rFonts w:cs="Times New Roman"/>
          <w:szCs w:val="24"/>
        </w:rPr>
        <w:t>the third-party</w:t>
      </w:r>
      <w:r w:rsidR="00376F33">
        <w:rPr>
          <w:rFonts w:cs="Times New Roman"/>
          <w:szCs w:val="24"/>
        </w:rPr>
        <w:t xml:space="preserve"> food delivery service</w:t>
      </w:r>
      <w:r>
        <w:rPr>
          <w:rFonts w:cs="Times New Roman"/>
          <w:szCs w:val="24"/>
        </w:rPr>
        <w:t xml:space="preserve">. Failure to obtain the required insurance would prevent </w:t>
      </w:r>
      <w:r w:rsidR="00E77FDD">
        <w:rPr>
          <w:rFonts w:cs="Times New Roman"/>
          <w:szCs w:val="24"/>
        </w:rPr>
        <w:t xml:space="preserve">a third-party </w:t>
      </w:r>
      <w:r>
        <w:rPr>
          <w:rFonts w:cs="Times New Roman"/>
          <w:szCs w:val="24"/>
        </w:rPr>
        <w:t xml:space="preserve">food delivery service from obtaining a license to operate, and failure to maintain the required insurance would void </w:t>
      </w:r>
      <w:r w:rsidR="00E77FDD">
        <w:rPr>
          <w:rFonts w:cs="Times New Roman"/>
          <w:szCs w:val="24"/>
        </w:rPr>
        <w:t xml:space="preserve">a third-party </w:t>
      </w:r>
      <w:r>
        <w:rPr>
          <w:rFonts w:cs="Times New Roman"/>
          <w:szCs w:val="24"/>
        </w:rPr>
        <w:t>food delivery service’s license.</w:t>
      </w:r>
    </w:p>
    <w:p w14:paraId="3DADD62D" w14:textId="77777777" w:rsidR="009003D0" w:rsidRDefault="009003D0" w:rsidP="009003D0">
      <w:pPr>
        <w:pStyle w:val="NoSpacing"/>
        <w:jc w:val="both"/>
        <w:rPr>
          <w:rFonts w:cs="Times New Roman"/>
          <w:szCs w:val="24"/>
        </w:rPr>
      </w:pPr>
    </w:p>
    <w:p w14:paraId="50FE52E4" w14:textId="77777777" w:rsidR="009003D0" w:rsidRDefault="009003D0" w:rsidP="009003D0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Effective Date</w:t>
      </w:r>
      <w:r w:rsidRPr="00C20D76">
        <w:rPr>
          <w:rFonts w:cs="Times New Roman"/>
          <w:b/>
          <w:szCs w:val="24"/>
        </w:rPr>
        <w:t>:</w:t>
      </w:r>
    </w:p>
    <w:p w14:paraId="47BEC6CD" w14:textId="402FDA74" w:rsidR="009003D0" w:rsidRPr="00A5189C" w:rsidRDefault="009003D0" w:rsidP="009003D0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180 days after becoming law</w:t>
      </w:r>
    </w:p>
    <w:p w14:paraId="7CDD755E" w14:textId="77777777" w:rsidR="009003D0" w:rsidRDefault="009003D0" w:rsidP="009003D0"/>
    <w:p w14:paraId="56ECA19D" w14:textId="77777777" w:rsidR="009003D0" w:rsidRPr="008823EE" w:rsidRDefault="009003D0" w:rsidP="009003D0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Legislative Impact</w:t>
      </w:r>
      <w:r w:rsidRPr="00C20D76">
        <w:rPr>
          <w:rFonts w:cs="Times New Roman"/>
          <w:b/>
          <w:szCs w:val="24"/>
        </w:rPr>
        <w:t>:</w:t>
      </w:r>
    </w:p>
    <w:p w14:paraId="4F00F7A6" w14:textId="77777777" w:rsidR="009003D0" w:rsidRPr="002B309C" w:rsidRDefault="00000000" w:rsidP="009003D0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3D0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9003D0">
        <w:rPr>
          <w:rFonts w:eastAsiaTheme="minorHAnsi"/>
          <w:b/>
          <w:szCs w:val="22"/>
        </w:rPr>
        <w:t xml:space="preserve"> </w:t>
      </w:r>
      <w:r w:rsidR="009003D0" w:rsidRPr="002B309C">
        <w:rPr>
          <w:rFonts w:eastAsiaTheme="minorHAnsi"/>
          <w:b/>
          <w:szCs w:val="22"/>
        </w:rPr>
        <w:t>Agency Rulemaking Required</w:t>
      </w:r>
      <w:r w:rsidR="009003D0" w:rsidRPr="002B309C">
        <w:rPr>
          <w:rFonts w:eastAsiaTheme="minorHAnsi"/>
          <w:szCs w:val="22"/>
        </w:rPr>
        <w:t>: Is City agency rulemaking required?</w:t>
      </w:r>
    </w:p>
    <w:p w14:paraId="73297F8E" w14:textId="77777777" w:rsidR="009003D0" w:rsidRPr="002B309C" w:rsidRDefault="00000000" w:rsidP="009003D0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3D0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9003D0">
        <w:rPr>
          <w:rFonts w:eastAsiaTheme="minorHAnsi"/>
          <w:b/>
          <w:szCs w:val="22"/>
        </w:rPr>
        <w:t xml:space="preserve"> </w:t>
      </w:r>
      <w:r w:rsidR="009003D0" w:rsidRPr="002B309C">
        <w:rPr>
          <w:rFonts w:eastAsiaTheme="minorHAnsi"/>
          <w:b/>
          <w:szCs w:val="22"/>
        </w:rPr>
        <w:t>Report Required</w:t>
      </w:r>
      <w:r w:rsidR="009003D0" w:rsidRPr="002B309C">
        <w:rPr>
          <w:rFonts w:eastAsiaTheme="minorHAnsi"/>
          <w:szCs w:val="22"/>
        </w:rPr>
        <w:t>: Is a report due to Council required?</w:t>
      </w:r>
    </w:p>
    <w:p w14:paraId="1A0F6C24" w14:textId="77777777" w:rsidR="009003D0" w:rsidRPr="002B309C" w:rsidRDefault="00000000" w:rsidP="009003D0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3D0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9003D0">
        <w:rPr>
          <w:rFonts w:eastAsiaTheme="minorHAnsi"/>
          <w:b/>
          <w:szCs w:val="22"/>
        </w:rPr>
        <w:t xml:space="preserve"> </w:t>
      </w:r>
      <w:r w:rsidR="009003D0" w:rsidRPr="002B309C">
        <w:rPr>
          <w:rFonts w:eastAsiaTheme="minorHAnsi"/>
          <w:b/>
          <w:szCs w:val="22"/>
        </w:rPr>
        <w:t>Sunset Date Included</w:t>
      </w:r>
      <w:r w:rsidR="009003D0" w:rsidRPr="002B309C">
        <w:rPr>
          <w:rFonts w:eastAsiaTheme="minorHAnsi"/>
          <w:szCs w:val="22"/>
        </w:rPr>
        <w:t>: Does the legislation have a sunset date?</w:t>
      </w:r>
    </w:p>
    <w:p w14:paraId="5CB456CD" w14:textId="77777777" w:rsidR="009003D0" w:rsidRPr="002B309C" w:rsidRDefault="00000000" w:rsidP="009003D0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3D0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9003D0">
        <w:rPr>
          <w:rFonts w:eastAsiaTheme="minorHAnsi"/>
          <w:b/>
          <w:szCs w:val="22"/>
        </w:rPr>
        <w:t xml:space="preserve"> </w:t>
      </w:r>
      <w:r w:rsidR="009003D0" w:rsidRPr="002B309C">
        <w:rPr>
          <w:rFonts w:eastAsiaTheme="minorHAnsi"/>
          <w:b/>
          <w:szCs w:val="22"/>
        </w:rPr>
        <w:t>Council Appointment Required</w:t>
      </w:r>
      <w:r w:rsidR="009003D0" w:rsidRPr="002B309C">
        <w:rPr>
          <w:rFonts w:eastAsiaTheme="minorHAnsi"/>
          <w:szCs w:val="22"/>
        </w:rPr>
        <w:t>: Is an appointment by the Council required?</w:t>
      </w:r>
    </w:p>
    <w:p w14:paraId="0D72D962" w14:textId="77777777" w:rsidR="009003D0" w:rsidRPr="002B309C" w:rsidRDefault="00000000" w:rsidP="009003D0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3D0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9003D0">
        <w:rPr>
          <w:rFonts w:eastAsiaTheme="minorHAnsi"/>
          <w:b/>
          <w:szCs w:val="22"/>
        </w:rPr>
        <w:t xml:space="preserve"> </w:t>
      </w:r>
      <w:r w:rsidR="009003D0" w:rsidRPr="002B309C">
        <w:rPr>
          <w:rFonts w:eastAsiaTheme="minorHAnsi"/>
          <w:b/>
          <w:szCs w:val="22"/>
        </w:rPr>
        <w:t>Other Appointment Required</w:t>
      </w:r>
      <w:r w:rsidR="009003D0" w:rsidRPr="002B309C">
        <w:rPr>
          <w:rFonts w:eastAsiaTheme="minorHAnsi"/>
          <w:szCs w:val="22"/>
        </w:rPr>
        <w:t>: Are other appointments not by the Council required?</w:t>
      </w:r>
    </w:p>
    <w:p w14:paraId="0A0A2F17" w14:textId="77777777" w:rsidR="009003D0" w:rsidRDefault="009003D0" w:rsidP="009003D0">
      <w:pPr>
        <w:pStyle w:val="NoSpacing"/>
        <w:jc w:val="both"/>
        <w:rPr>
          <w:rStyle w:val="apple-style-span"/>
          <w:b/>
          <w:bCs/>
          <w:szCs w:val="24"/>
        </w:rPr>
      </w:pPr>
    </w:p>
    <w:p w14:paraId="43BD3875" w14:textId="77777777" w:rsidR="009003D0" w:rsidRDefault="009003D0" w:rsidP="009003D0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>
        <w:rPr>
          <w:rStyle w:val="apple-style-span"/>
          <w:szCs w:val="24"/>
        </w:rPr>
        <w:t>s proposing to amend 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>
        <w:rPr>
          <w:rStyle w:val="apple-style-span"/>
          <w:szCs w:val="24"/>
        </w:rPr>
        <w:t xml:space="preserve"> In contrast, Council bills that do not propose to amend the Charter or Administrative Code</w:t>
      </w:r>
      <w:r w:rsidRPr="00C564A2">
        <w:rPr>
          <w:rStyle w:val="apple-style-span"/>
          <w:szCs w:val="24"/>
        </w:rPr>
        <w:t xml:space="preserve"> </w:t>
      </w:r>
      <w:r>
        <w:rPr>
          <w:rStyle w:val="apple-style-span"/>
          <w:szCs w:val="24"/>
        </w:rPr>
        <w:t xml:space="preserve">generally would </w:t>
      </w:r>
      <w:r w:rsidRPr="00C564A2">
        <w:rPr>
          <w:rStyle w:val="apple-style-span"/>
          <w:szCs w:val="24"/>
        </w:rPr>
        <w:t xml:space="preserve">not </w:t>
      </w:r>
      <w:r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4D2BB5B2" w14:textId="77777777" w:rsidR="009003D0" w:rsidRPr="00AC5EE7" w:rsidRDefault="009003D0" w:rsidP="009003D0">
      <w:pPr>
        <w:pStyle w:val="NoSpacing"/>
        <w:jc w:val="both"/>
        <w:rPr>
          <w:rStyle w:val="apple-style-span"/>
          <w:sz w:val="18"/>
          <w:szCs w:val="18"/>
        </w:rPr>
      </w:pPr>
    </w:p>
    <w:p w14:paraId="20E65BA9" w14:textId="6A501548" w:rsidR="009003D0" w:rsidRPr="009003D0" w:rsidRDefault="009003D0" w:rsidP="009003D0">
      <w:pPr>
        <w:rPr>
          <w:sz w:val="18"/>
          <w:szCs w:val="18"/>
        </w:rPr>
      </w:pPr>
      <w:r w:rsidRPr="009003D0">
        <w:rPr>
          <w:rStyle w:val="PlaceholderText"/>
          <w:color w:val="auto"/>
          <w:sz w:val="18"/>
          <w:szCs w:val="18"/>
        </w:rPr>
        <w:t>MLL</w:t>
      </w:r>
    </w:p>
    <w:p w14:paraId="40572EBF" w14:textId="491D3A9E" w:rsidR="009003D0" w:rsidRPr="00AC5EE7" w:rsidRDefault="009003D0" w:rsidP="009003D0">
      <w:pPr>
        <w:rPr>
          <w:rStyle w:val="apple-style-span"/>
          <w:sz w:val="18"/>
          <w:szCs w:val="18"/>
        </w:rPr>
      </w:pPr>
      <w:r w:rsidRPr="009003D0">
        <w:rPr>
          <w:rStyle w:val="apple-style-span"/>
          <w:sz w:val="18"/>
          <w:szCs w:val="18"/>
        </w:rPr>
        <w:t>LSR #</w:t>
      </w:r>
      <w:r w:rsidRPr="009003D0">
        <w:rPr>
          <w:sz w:val="20"/>
        </w:rPr>
        <w:t>#</w:t>
      </w:r>
      <w:r>
        <w:rPr>
          <w:sz w:val="20"/>
        </w:rPr>
        <w:t>16452/22519/23785</w:t>
      </w:r>
    </w:p>
    <w:p w14:paraId="589A1345" w14:textId="47EAB54E" w:rsidR="004C525E" w:rsidRPr="009003D0" w:rsidRDefault="009003D0">
      <w:pPr>
        <w:rPr>
          <w:sz w:val="18"/>
          <w:szCs w:val="18"/>
        </w:rPr>
      </w:pPr>
      <w:r>
        <w:rPr>
          <w:sz w:val="20"/>
        </w:rPr>
        <w:t>08/0</w:t>
      </w:r>
      <w:r w:rsidR="00A60755">
        <w:rPr>
          <w:sz w:val="20"/>
        </w:rPr>
        <w:t>7</w:t>
      </w:r>
      <w:r>
        <w:rPr>
          <w:sz w:val="20"/>
        </w:rPr>
        <w:t xml:space="preserve">/2026 </w:t>
      </w:r>
      <w:r w:rsidR="0020313E">
        <w:rPr>
          <w:sz w:val="20"/>
        </w:rPr>
        <w:t>4</w:t>
      </w:r>
      <w:r>
        <w:rPr>
          <w:sz w:val="20"/>
        </w:rPr>
        <w:t>:</w:t>
      </w:r>
      <w:r w:rsidR="0020313E">
        <w:rPr>
          <w:sz w:val="20"/>
        </w:rPr>
        <w:t>22</w:t>
      </w:r>
      <w:r>
        <w:rPr>
          <w:sz w:val="20"/>
        </w:rPr>
        <w:t xml:space="preserve"> PM</w:t>
      </w:r>
    </w:p>
    <w:sectPr w:rsidR="004C525E" w:rsidRPr="009003D0" w:rsidSect="009003D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F2F5" w14:textId="77777777" w:rsidR="00CB743F" w:rsidRDefault="00CB743F">
      <w:r>
        <w:separator/>
      </w:r>
    </w:p>
  </w:endnote>
  <w:endnote w:type="continuationSeparator" w:id="0">
    <w:p w14:paraId="0EE6EC16" w14:textId="77777777" w:rsidR="00CB743F" w:rsidRDefault="00CB7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83B28" w14:textId="77777777" w:rsidR="00CB743F" w:rsidRDefault="00CB743F">
      <w:r>
        <w:separator/>
      </w:r>
    </w:p>
  </w:footnote>
  <w:footnote w:type="continuationSeparator" w:id="0">
    <w:p w14:paraId="4014481D" w14:textId="77777777" w:rsidR="00CB743F" w:rsidRDefault="00CB7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CAFAA" w14:textId="77777777" w:rsidR="009003D0" w:rsidRPr="00CC3989" w:rsidRDefault="009003D0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D0"/>
    <w:rsid w:val="0020313E"/>
    <w:rsid w:val="002109B3"/>
    <w:rsid w:val="003100B5"/>
    <w:rsid w:val="00376F33"/>
    <w:rsid w:val="003803A7"/>
    <w:rsid w:val="003B5244"/>
    <w:rsid w:val="003E1E1F"/>
    <w:rsid w:val="00420966"/>
    <w:rsid w:val="004C525E"/>
    <w:rsid w:val="00552271"/>
    <w:rsid w:val="005C5C86"/>
    <w:rsid w:val="00643A10"/>
    <w:rsid w:val="007356D7"/>
    <w:rsid w:val="007C1D47"/>
    <w:rsid w:val="00881FC0"/>
    <w:rsid w:val="008B5C9D"/>
    <w:rsid w:val="009003D0"/>
    <w:rsid w:val="009A6364"/>
    <w:rsid w:val="00A41F6A"/>
    <w:rsid w:val="00A56359"/>
    <w:rsid w:val="00A60755"/>
    <w:rsid w:val="00B162FF"/>
    <w:rsid w:val="00B711B5"/>
    <w:rsid w:val="00C01041"/>
    <w:rsid w:val="00C65AAD"/>
    <w:rsid w:val="00C759F3"/>
    <w:rsid w:val="00CB743F"/>
    <w:rsid w:val="00E77FDD"/>
    <w:rsid w:val="00EB6446"/>
    <w:rsid w:val="00EC6CF6"/>
    <w:rsid w:val="00F23C05"/>
    <w:rsid w:val="00F5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79D4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3D0"/>
    <w:pPr>
      <w:spacing w:after="0" w:line="240" w:lineRule="auto"/>
    </w:pPr>
    <w:rPr>
      <w:rFonts w:ascii="Times New Roman" w:eastAsia="Calibri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03D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3D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03D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3D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3D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3D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3D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3D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3D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3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3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03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3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3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3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3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3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3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3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00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3D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00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3D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003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3D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003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3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3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3D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003D0"/>
    <w:pPr>
      <w:spacing w:after="0" w:line="240" w:lineRule="auto"/>
    </w:pPr>
    <w:rPr>
      <w:rFonts w:ascii="Times New Roman" w:hAnsi="Times New Roman"/>
      <w:kern w:val="0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9003D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03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3D0"/>
    <w:rPr>
      <w:rFonts w:ascii="Times New Roman" w:eastAsia="Calibri" w:hAnsi="Times New Roman" w:cs="Times New Roman"/>
      <w:kern w:val="0"/>
      <w:szCs w:val="20"/>
      <w14:ligatures w14:val="none"/>
    </w:rPr>
  </w:style>
  <w:style w:type="character" w:customStyle="1" w:styleId="apple-style-span">
    <w:name w:val="apple-style-span"/>
    <w:basedOn w:val="DefaultParagraphFont"/>
    <w:rsid w:val="009003D0"/>
  </w:style>
  <w:style w:type="paragraph" w:styleId="BodyText">
    <w:name w:val="Body Text"/>
    <w:basedOn w:val="Normal"/>
    <w:link w:val="BodyTextChar"/>
    <w:uiPriority w:val="99"/>
    <w:rsid w:val="009003D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003D0"/>
    <w:rPr>
      <w:rFonts w:ascii="Times New Roman" w:eastAsia="Times New Roman" w:hAnsi="Times New Roman" w:cs="Times New Roman"/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9003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003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03D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03D0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03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03D0"/>
    <w:rPr>
      <w:rFonts w:ascii="Times New Roman" w:eastAsia="Calibri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7356D7"/>
    <w:pPr>
      <w:spacing w:after="0" w:line="240" w:lineRule="auto"/>
    </w:pPr>
    <w:rPr>
      <w:rFonts w:ascii="Times New Roman" w:eastAsia="Calibri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E1E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E1F"/>
    <w:rPr>
      <w:rFonts w:ascii="Times New Roman" w:eastAsia="Calibri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istar.council.nyc.go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2026-08-07T21:45:00Z</dcterms:created>
  <dcterms:modified xsi:type="dcterms:W3CDTF">2026-08-13T13:50:00Z</dcterms:modified>
</cp:coreProperties>
</file>