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72" w:type="dxa"/>
        <w:jc w:val="center"/>
        <w:tblLook w:val="0600" w:firstRow="0" w:lastRow="0" w:firstColumn="0" w:lastColumn="0" w:noHBand="1" w:noVBand="1"/>
      </w:tblPr>
      <w:tblGrid>
        <w:gridCol w:w="6003"/>
        <w:gridCol w:w="4869"/>
      </w:tblGrid>
      <w:tr w:rsidR="00774323" w:rsidRPr="00012730" w14:paraId="112228CF" w14:textId="77777777" w:rsidTr="79AEAC5A">
        <w:trPr>
          <w:trHeight w:val="2186"/>
          <w:jc w:val="center"/>
        </w:trPr>
        <w:tc>
          <w:tcPr>
            <w:tcW w:w="6047" w:type="dxa"/>
            <w:tcBorders>
              <w:bottom w:val="single" w:sz="4" w:space="0" w:color="auto"/>
            </w:tcBorders>
          </w:tcPr>
          <w:p w14:paraId="32353445" w14:textId="77777777" w:rsidR="00774323" w:rsidRPr="00012730" w:rsidRDefault="00774323" w:rsidP="000D5B6B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</w:pPr>
            <w:r>
              <w:rPr>
                <w:noProof/>
              </w:rPr>
              <w:drawing>
                <wp:inline distT="0" distB="0" distL="0" distR="0" wp14:anchorId="5DC97320" wp14:editId="145267F9">
                  <wp:extent cx="1362075" cy="1371600"/>
                  <wp:effectExtent l="0" t="0" r="9525" b="0"/>
                  <wp:docPr id="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A65D37-BE0C-447C-9F54-33A653BC69C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396" t="-970" r="-1396" b="-9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230805" w14:textId="77777777" w:rsidR="00774323" w:rsidRPr="00012730" w:rsidRDefault="00774323" w:rsidP="000D5B6B"/>
        </w:tc>
        <w:tc>
          <w:tcPr>
            <w:tcW w:w="4902" w:type="dxa"/>
            <w:tcBorders>
              <w:bottom w:val="single" w:sz="4" w:space="0" w:color="auto"/>
            </w:tcBorders>
          </w:tcPr>
          <w:p w14:paraId="4580A224" w14:textId="77777777" w:rsidR="00E231A4" w:rsidRPr="00E231A4" w:rsidRDefault="00E231A4" w:rsidP="00E231A4">
            <w:pPr>
              <w:rPr>
                <w:b/>
                <w:bCs/>
                <w:smallCaps/>
              </w:rPr>
            </w:pPr>
            <w:r w:rsidRPr="00E231A4">
              <w:rPr>
                <w:b/>
                <w:bCs/>
                <w:smallCaps/>
              </w:rPr>
              <w:t>The Council of the City of New York </w:t>
            </w:r>
          </w:p>
          <w:p w14:paraId="79E0AF51" w14:textId="3BB2C098" w:rsidR="00E231A4" w:rsidRPr="00E231A4" w:rsidRDefault="00E231A4" w:rsidP="00E231A4">
            <w:pPr>
              <w:spacing w:after="120"/>
              <w:rPr>
                <w:b/>
                <w:bCs/>
                <w:smallCaps/>
              </w:rPr>
            </w:pPr>
            <w:r w:rsidRPr="00E231A4">
              <w:rPr>
                <w:b/>
                <w:bCs/>
                <w:smallCaps/>
              </w:rPr>
              <w:t>Finance Division </w:t>
            </w:r>
          </w:p>
          <w:p w14:paraId="4701F9A8" w14:textId="5769267C" w:rsidR="00E231A4" w:rsidRPr="00E231A4" w:rsidRDefault="000A5197" w:rsidP="00E231A4">
            <w:pPr>
              <w:spacing w:after="120"/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Nathan Toth</w:t>
            </w:r>
            <w:r w:rsidR="00E231A4" w:rsidRPr="00E231A4">
              <w:rPr>
                <w:b/>
                <w:bCs/>
                <w:smallCaps/>
              </w:rPr>
              <w:t>, Director </w:t>
            </w:r>
          </w:p>
          <w:p w14:paraId="202BBBE1" w14:textId="77777777" w:rsidR="00774323" w:rsidRPr="00012730" w:rsidRDefault="00774323" w:rsidP="000D5B6B">
            <w:pPr>
              <w:spacing w:before="120"/>
            </w:pPr>
            <w:r w:rsidRPr="00012730">
              <w:rPr>
                <w:b/>
                <w:bCs/>
                <w:smallCaps/>
              </w:rPr>
              <w:t>Fiscal Impact Statement</w:t>
            </w:r>
          </w:p>
          <w:p w14:paraId="48D37856" w14:textId="77777777" w:rsidR="00774323" w:rsidRPr="00012730" w:rsidRDefault="00774323" w:rsidP="000D5B6B">
            <w:pPr>
              <w:rPr>
                <w:b/>
                <w:bCs/>
              </w:rPr>
            </w:pPr>
          </w:p>
          <w:p w14:paraId="73BC4DA9" w14:textId="65721FDE" w:rsidR="00774323" w:rsidRDefault="4125D3AF" w:rsidP="000D5B6B">
            <w:pPr>
              <w:rPr>
                <w:b/>
                <w:bCs/>
              </w:rPr>
            </w:pPr>
            <w:r w:rsidRPr="4125D3AF">
              <w:rPr>
                <w:b/>
                <w:bCs/>
                <w:smallCaps/>
              </w:rPr>
              <w:t>Int. No</w:t>
            </w:r>
            <w:r w:rsidRPr="4125D3AF">
              <w:rPr>
                <w:b/>
                <w:bCs/>
              </w:rPr>
              <w:t>:</w:t>
            </w:r>
            <w:r w:rsidR="005931AF">
              <w:rPr>
                <w:b/>
                <w:bCs/>
              </w:rPr>
              <w:t xml:space="preserve"> </w:t>
            </w:r>
            <w:r w:rsidR="002B40AB">
              <w:rPr>
                <w:bCs/>
              </w:rPr>
              <w:t>833</w:t>
            </w:r>
            <w:r w:rsidRPr="4125D3AF">
              <w:rPr>
                <w:b/>
                <w:bCs/>
              </w:rPr>
              <w:t xml:space="preserve">  </w:t>
            </w:r>
          </w:p>
          <w:p w14:paraId="19FC451B" w14:textId="77777777" w:rsidR="00774323" w:rsidRPr="00A267C7" w:rsidRDefault="00774323" w:rsidP="000D5B6B">
            <w:pPr>
              <w:rPr>
                <w:color w:val="FF0000"/>
                <w:sz w:val="16"/>
                <w:szCs w:val="16"/>
              </w:rPr>
            </w:pPr>
          </w:p>
          <w:p w14:paraId="7DF3E842" w14:textId="1387951A" w:rsidR="00774323" w:rsidRPr="0011399B" w:rsidRDefault="4125D3AF" w:rsidP="005931AF">
            <w:pPr>
              <w:spacing w:after="120"/>
              <w:ind w:left="1440" w:hanging="1440"/>
              <w:jc w:val="left"/>
            </w:pPr>
            <w:r w:rsidRPr="4125D3AF">
              <w:rPr>
                <w:b/>
                <w:bCs/>
                <w:smallCaps/>
              </w:rPr>
              <w:t>Committee</w:t>
            </w:r>
            <w:r w:rsidRPr="4125D3AF">
              <w:rPr>
                <w:b/>
                <w:bCs/>
              </w:rPr>
              <w:t>:</w:t>
            </w:r>
            <w:r>
              <w:t xml:space="preserve"> </w:t>
            </w:r>
            <w:r w:rsidR="002B40AB">
              <w:t>Land Use</w:t>
            </w:r>
          </w:p>
        </w:tc>
      </w:tr>
      <w:tr w:rsidR="00774323" w:rsidRPr="00012730" w14:paraId="4800543F" w14:textId="77777777" w:rsidTr="79AEAC5A">
        <w:trPr>
          <w:trHeight w:val="997"/>
          <w:jc w:val="center"/>
        </w:trPr>
        <w:tc>
          <w:tcPr>
            <w:tcW w:w="6047" w:type="dxa"/>
            <w:tcBorders>
              <w:top w:val="single" w:sz="4" w:space="0" w:color="auto"/>
            </w:tcBorders>
          </w:tcPr>
          <w:p w14:paraId="5AFF6F68" w14:textId="4C250492" w:rsidR="00774323" w:rsidRPr="009C36A0" w:rsidRDefault="00774323" w:rsidP="005931AF">
            <w:pPr>
              <w:pStyle w:val="BodyText"/>
              <w:spacing w:before="80" w:line="240" w:lineRule="auto"/>
              <w:ind w:firstLine="0"/>
            </w:pPr>
            <w:r w:rsidRPr="00012730">
              <w:rPr>
                <w:b/>
                <w:bCs/>
                <w:smallCaps/>
              </w:rPr>
              <w:t>Title</w:t>
            </w:r>
            <w:r>
              <w:rPr>
                <w:b/>
                <w:bCs/>
                <w:smallCaps/>
              </w:rPr>
              <w:t xml:space="preserve">: </w:t>
            </w:r>
            <w:r w:rsidR="005E16B8" w:rsidRPr="005E16B8">
              <w:rPr>
                <w:bCs/>
              </w:rPr>
              <w:t>A Local Law to amend the administrative code of the city of New York, in relation to restrictions on the location of buildings and other structures on Eastern parkway</w:t>
            </w:r>
          </w:p>
        </w:tc>
        <w:tc>
          <w:tcPr>
            <w:tcW w:w="4902" w:type="dxa"/>
            <w:tcBorders>
              <w:top w:val="single" w:sz="4" w:space="0" w:color="auto"/>
            </w:tcBorders>
          </w:tcPr>
          <w:p w14:paraId="116E3309" w14:textId="63654164" w:rsidR="008C4D3E" w:rsidRDefault="4125D3AF" w:rsidP="4125D3AF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4125D3AF">
              <w:rPr>
                <w:b/>
                <w:bCs/>
                <w:smallCaps/>
              </w:rPr>
              <w:t>Sponsor(s)</w:t>
            </w:r>
            <w:r w:rsidRPr="4125D3AF">
              <w:rPr>
                <w:b/>
                <w:bCs/>
              </w:rPr>
              <w:t xml:space="preserve">: </w:t>
            </w:r>
            <w:r w:rsidR="002B40AB">
              <w:rPr>
                <w:bCs/>
              </w:rPr>
              <w:t>Nurse and Louis</w:t>
            </w:r>
          </w:p>
          <w:p w14:paraId="1461E17E" w14:textId="4BA89EC2" w:rsidR="005A1189" w:rsidRDefault="005A1189" w:rsidP="005A1189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</w:p>
          <w:p w14:paraId="0A146A28" w14:textId="77777777" w:rsidR="00774323" w:rsidRDefault="00774323" w:rsidP="000D5B6B">
            <w:pPr>
              <w:pStyle w:val="NoSpacing"/>
              <w:jc w:val="both"/>
              <w:rPr>
                <w:rFonts w:cs="Times New Roman"/>
                <w:szCs w:val="24"/>
              </w:rPr>
            </w:pPr>
          </w:p>
          <w:p w14:paraId="4C3929AB" w14:textId="77777777" w:rsidR="00774323" w:rsidRPr="00104BE3" w:rsidRDefault="00774323" w:rsidP="000D5B6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14:paraId="413116CC" w14:textId="20D3FE97" w:rsidR="79AEAC5A" w:rsidRDefault="79AEAC5A" w:rsidP="79AEAC5A">
      <w:pPr>
        <w:rPr>
          <w:b/>
          <w:bCs/>
          <w:smallCaps/>
        </w:rPr>
      </w:pPr>
    </w:p>
    <w:p w14:paraId="5E8DD1F5" w14:textId="289B8985" w:rsidR="008C4D3E" w:rsidRPr="002B40AB" w:rsidRDefault="4125D3AF" w:rsidP="002B40AB">
      <w:pPr>
        <w:rPr>
          <w:color w:val="000000"/>
        </w:rPr>
      </w:pPr>
      <w:r w:rsidRPr="4125D3AF">
        <w:rPr>
          <w:b/>
          <w:bCs/>
          <w:smallCaps/>
        </w:rPr>
        <w:t>Summary of Legislation:</w:t>
      </w:r>
      <w:r w:rsidR="00FE4E2C">
        <w:rPr>
          <w:b/>
          <w:bCs/>
          <w:smallCaps/>
        </w:rPr>
        <w:t xml:space="preserve"> </w:t>
      </w:r>
      <w:r w:rsidR="002B40AB" w:rsidRPr="002B40AB">
        <w:rPr>
          <w:color w:val="000000"/>
        </w:rPr>
        <w:t>This bill would repeal certain building setback restrictions along Eastern Parkway in Brooklyn from Ralph Avenue to Bushwick Avenue.</w:t>
      </w:r>
    </w:p>
    <w:p w14:paraId="3E3D283E" w14:textId="77777777" w:rsidR="002B40AB" w:rsidRDefault="002B40AB" w:rsidP="002B40AB"/>
    <w:p w14:paraId="44BE81C4" w14:textId="7DB67665" w:rsidR="00774323" w:rsidRDefault="00774323" w:rsidP="00774323">
      <w:pPr>
        <w:spacing w:before="100" w:beforeAutospacing="1"/>
        <w:contextualSpacing/>
      </w:pPr>
      <w:r w:rsidRPr="00012730">
        <w:rPr>
          <w:b/>
          <w:smallCaps/>
        </w:rPr>
        <w:t>Effective Date:</w:t>
      </w:r>
      <w:r>
        <w:t xml:space="preserve"> </w:t>
      </w:r>
      <w:r w:rsidR="002B40AB">
        <w:t>Immediately</w:t>
      </w:r>
    </w:p>
    <w:p w14:paraId="52844995" w14:textId="77777777" w:rsidR="00774323" w:rsidRDefault="00774323" w:rsidP="007625EA">
      <w:pPr>
        <w:spacing w:after="240"/>
        <w:jc w:val="left"/>
        <w:rPr>
          <w:b/>
          <w:smallCaps/>
        </w:rPr>
      </w:pPr>
    </w:p>
    <w:p w14:paraId="3807B00C" w14:textId="1933CF53" w:rsidR="00774323" w:rsidRPr="00012730" w:rsidRDefault="4125D3AF" w:rsidP="007625EA">
      <w:pPr>
        <w:pBdr>
          <w:top w:val="single" w:sz="4" w:space="1" w:color="auto"/>
        </w:pBdr>
        <w:spacing w:before="240"/>
        <w:rPr>
          <w:b/>
          <w:bCs/>
          <w:smallCaps/>
        </w:rPr>
      </w:pPr>
      <w:r w:rsidRPr="4125D3AF">
        <w:rPr>
          <w:b/>
          <w:bCs/>
          <w:smallCaps/>
        </w:rPr>
        <w:t>City Council Estimate:</w:t>
      </w:r>
    </w:p>
    <w:p w14:paraId="19F98AD0" w14:textId="77777777" w:rsidR="00774323" w:rsidRPr="00104394" w:rsidRDefault="00774323" w:rsidP="00774323">
      <w:pPr>
        <w:pBdr>
          <w:top w:val="single" w:sz="4" w:space="1" w:color="auto"/>
        </w:pBdr>
        <w:rPr>
          <w:b/>
          <w:smallCaps/>
          <w:sz w:val="21"/>
          <w:szCs w:val="21"/>
        </w:rPr>
      </w:pPr>
    </w:p>
    <w:tbl>
      <w:tblPr>
        <w:tblW w:w="6954" w:type="dxa"/>
        <w:jc w:val="center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1875"/>
        <w:gridCol w:w="1693"/>
        <w:gridCol w:w="1693"/>
        <w:gridCol w:w="1693"/>
      </w:tblGrid>
      <w:tr w:rsidR="00040152" w:rsidRPr="00012730" w14:paraId="17690BE7" w14:textId="77777777" w:rsidTr="00A10BF6">
        <w:trPr>
          <w:trHeight w:val="300"/>
          <w:jc w:val="center"/>
        </w:trPr>
        <w:tc>
          <w:tcPr>
            <w:tcW w:w="1875" w:type="dxa"/>
            <w:tcBorders>
              <w:top w:val="double" w:sz="7" w:space="0" w:color="000000" w:themeColor="text1"/>
              <w:left w:val="doub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154F07DC" w14:textId="77777777" w:rsidR="00040152" w:rsidRPr="00012730" w:rsidRDefault="00040152" w:rsidP="000D5B6B">
            <w:pPr>
              <w:spacing w:line="201" w:lineRule="exact"/>
              <w:jc w:val="center"/>
              <w:rPr>
                <w:sz w:val="20"/>
                <w:szCs w:val="20"/>
              </w:rPr>
            </w:pPr>
          </w:p>
          <w:p w14:paraId="13ED428A" w14:textId="77777777" w:rsidR="00040152" w:rsidRPr="00012730" w:rsidRDefault="00040152" w:rsidP="000D5B6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93" w:type="dxa"/>
            <w:tcBorders>
              <w:top w:val="doub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101E63C7" w14:textId="4B98A066" w:rsidR="00040152" w:rsidRPr="00012730" w:rsidRDefault="00040152" w:rsidP="005931A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Effective FY</w:t>
            </w:r>
            <w:r w:rsidR="002B40AB">
              <w:rPr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1693" w:type="dxa"/>
            <w:tcBorders>
              <w:top w:val="doub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78E6933E" w14:textId="72EB3137" w:rsidR="00040152" w:rsidRPr="00012730" w:rsidRDefault="00040152" w:rsidP="00B72011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FY Succeeding Effective FY</w:t>
            </w:r>
            <w:r w:rsidR="002B40AB">
              <w:rPr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1693" w:type="dxa"/>
            <w:tcBorders>
              <w:top w:val="doub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double" w:sz="7" w:space="0" w:color="000000" w:themeColor="text1"/>
            </w:tcBorders>
            <w:vAlign w:val="center"/>
          </w:tcPr>
          <w:p w14:paraId="40ABBC71" w14:textId="59061F24" w:rsidR="00040152" w:rsidRPr="00012730" w:rsidRDefault="00040152" w:rsidP="00B72011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Full Fiscal Impact FY</w:t>
            </w:r>
            <w:r w:rsidR="002B40AB">
              <w:rPr>
                <w:b/>
                <w:bCs/>
                <w:sz w:val="20"/>
                <w:szCs w:val="20"/>
              </w:rPr>
              <w:t>28</w:t>
            </w:r>
          </w:p>
        </w:tc>
      </w:tr>
      <w:tr w:rsidR="00040152" w:rsidRPr="00012730" w14:paraId="5C045F4F" w14:textId="77777777" w:rsidTr="00A10BF6">
        <w:trPr>
          <w:trHeight w:val="300"/>
          <w:jc w:val="center"/>
        </w:trPr>
        <w:tc>
          <w:tcPr>
            <w:tcW w:w="1875" w:type="dxa"/>
            <w:tcBorders>
              <w:top w:val="single" w:sz="7" w:space="0" w:color="000000" w:themeColor="text1"/>
              <w:left w:val="doub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33FA5005" w14:textId="77777777" w:rsidR="00040152" w:rsidRPr="00012730" w:rsidRDefault="00040152" w:rsidP="000D5B6B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Revenues</w:t>
            </w:r>
            <w:r>
              <w:rPr>
                <w:b/>
                <w:bCs/>
                <w:sz w:val="20"/>
                <w:szCs w:val="20"/>
              </w:rPr>
              <w:t xml:space="preserve"> (+)</w:t>
            </w:r>
          </w:p>
        </w:tc>
        <w:tc>
          <w:tcPr>
            <w:tcW w:w="1693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24DCA503" w14:textId="7094DEFB" w:rsidR="00040152" w:rsidRPr="00012730" w:rsidRDefault="00040152" w:rsidP="00492D3A">
            <w:pPr>
              <w:jc w:val="center"/>
              <w:rPr>
                <w:bCs/>
                <w:sz w:val="20"/>
                <w:szCs w:val="20"/>
              </w:rPr>
            </w:pPr>
            <w:r w:rsidRPr="00012730">
              <w:rPr>
                <w:bCs/>
                <w:sz w:val="20"/>
                <w:szCs w:val="20"/>
              </w:rPr>
              <w:t>$</w:t>
            </w: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693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3FB32BB9" w14:textId="7AA2E7D1" w:rsidR="00040152" w:rsidRPr="00012730" w:rsidRDefault="00040152" w:rsidP="000D5B6B">
            <w:pPr>
              <w:jc w:val="center"/>
              <w:rPr>
                <w:bCs/>
                <w:sz w:val="20"/>
                <w:szCs w:val="20"/>
              </w:rPr>
            </w:pPr>
            <w:r w:rsidRPr="00012730">
              <w:rPr>
                <w:bCs/>
                <w:sz w:val="20"/>
                <w:szCs w:val="20"/>
              </w:rPr>
              <w:t>$</w:t>
            </w: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693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double" w:sz="7" w:space="0" w:color="000000" w:themeColor="text1"/>
            </w:tcBorders>
            <w:vAlign w:val="center"/>
          </w:tcPr>
          <w:p w14:paraId="57A1248F" w14:textId="55095456" w:rsidR="00040152" w:rsidRPr="00012730" w:rsidRDefault="00040152" w:rsidP="000D5B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</w:tr>
      <w:tr w:rsidR="00040152" w:rsidRPr="00012730" w14:paraId="38E26F7D" w14:textId="77777777" w:rsidTr="00A10BF6">
        <w:trPr>
          <w:trHeight w:val="300"/>
          <w:jc w:val="center"/>
        </w:trPr>
        <w:tc>
          <w:tcPr>
            <w:tcW w:w="1875" w:type="dxa"/>
            <w:tcBorders>
              <w:top w:val="single" w:sz="7" w:space="0" w:color="000000" w:themeColor="text1"/>
              <w:left w:val="doub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2EC93FFA" w14:textId="77777777" w:rsidR="00040152" w:rsidRPr="00012730" w:rsidRDefault="00040152" w:rsidP="000D5B6B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Expenditures</w:t>
            </w:r>
            <w:r>
              <w:rPr>
                <w:b/>
                <w:bCs/>
                <w:sz w:val="20"/>
                <w:szCs w:val="20"/>
              </w:rPr>
              <w:t xml:space="preserve"> (-)</w:t>
            </w:r>
          </w:p>
        </w:tc>
        <w:tc>
          <w:tcPr>
            <w:tcW w:w="1693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79A83155" w14:textId="1A3B43D7" w:rsidR="00040152" w:rsidRPr="00012730" w:rsidRDefault="00040152" w:rsidP="000D5B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693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44799013" w14:textId="56A42FA4" w:rsidR="00040152" w:rsidRPr="00012730" w:rsidRDefault="00040152" w:rsidP="000D5B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693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double" w:sz="7" w:space="0" w:color="000000" w:themeColor="text1"/>
            </w:tcBorders>
            <w:vAlign w:val="center"/>
          </w:tcPr>
          <w:p w14:paraId="06990F09" w14:textId="61F53AC9" w:rsidR="00040152" w:rsidRPr="00012730" w:rsidRDefault="00040152" w:rsidP="000D5B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</w:tr>
      <w:tr w:rsidR="00040152" w:rsidRPr="00012730" w14:paraId="50FFC621" w14:textId="77777777" w:rsidTr="00A10BF6">
        <w:trPr>
          <w:trHeight w:val="300"/>
          <w:jc w:val="center"/>
        </w:trPr>
        <w:tc>
          <w:tcPr>
            <w:tcW w:w="1875" w:type="dxa"/>
            <w:tcBorders>
              <w:top w:val="single" w:sz="7" w:space="0" w:color="000000" w:themeColor="text1"/>
              <w:left w:val="double" w:sz="7" w:space="0" w:color="000000" w:themeColor="text1"/>
              <w:bottom w:val="single" w:sz="7" w:space="0" w:color="000000" w:themeColor="text1"/>
              <w:right w:val="single" w:sz="6" w:space="0" w:color="FFFFFF" w:themeColor="background1"/>
            </w:tcBorders>
            <w:vAlign w:val="center"/>
          </w:tcPr>
          <w:p w14:paraId="61DBD01F" w14:textId="77777777" w:rsidR="00040152" w:rsidRPr="00012730" w:rsidRDefault="00040152" w:rsidP="000D5B6B">
            <w:pPr>
              <w:spacing w:after="58"/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Net</w:t>
            </w:r>
          </w:p>
        </w:tc>
        <w:tc>
          <w:tcPr>
            <w:tcW w:w="1693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6" w:space="0" w:color="FFFFFF" w:themeColor="background1"/>
            </w:tcBorders>
            <w:vAlign w:val="center"/>
          </w:tcPr>
          <w:p w14:paraId="48CC1A91" w14:textId="6EA63DEF" w:rsidR="00040152" w:rsidRPr="00012730" w:rsidRDefault="00040152" w:rsidP="000D5B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693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6" w:space="0" w:color="FFFFFF" w:themeColor="background1"/>
            </w:tcBorders>
            <w:vAlign w:val="center"/>
          </w:tcPr>
          <w:p w14:paraId="5923F654" w14:textId="73C48403" w:rsidR="00040152" w:rsidRPr="00012730" w:rsidRDefault="00040152" w:rsidP="000D5B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693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double" w:sz="7" w:space="0" w:color="000000" w:themeColor="text1"/>
            </w:tcBorders>
            <w:vAlign w:val="center"/>
          </w:tcPr>
          <w:p w14:paraId="53ADE38F" w14:textId="17DD1F2B" w:rsidR="00040152" w:rsidRPr="00012730" w:rsidRDefault="00040152" w:rsidP="000D5B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</w:tr>
    </w:tbl>
    <w:p w14:paraId="7F60D061" w14:textId="77777777" w:rsidR="00774323" w:rsidRPr="00104394" w:rsidRDefault="00774323" w:rsidP="00774323">
      <w:pPr>
        <w:rPr>
          <w:sz w:val="21"/>
          <w:szCs w:val="21"/>
        </w:rPr>
      </w:pPr>
    </w:p>
    <w:p w14:paraId="3B0BEB78" w14:textId="705AAD9A" w:rsidR="4125D3AF" w:rsidRDefault="4125D3AF" w:rsidP="4125D3AF">
      <w:pPr>
        <w:spacing w:beforeAutospacing="1"/>
        <w:contextualSpacing/>
        <w:rPr>
          <w:b/>
          <w:bCs/>
          <w:smallCaps/>
        </w:rPr>
      </w:pPr>
      <w:r w:rsidRPr="4125D3AF">
        <w:rPr>
          <w:b/>
          <w:bCs/>
          <w:smallCaps/>
        </w:rPr>
        <w:t>Fiscal Year in Which Proposed Local Law Would First Become Effective:</w:t>
      </w:r>
      <w:r w:rsidR="007475A4">
        <w:rPr>
          <w:b/>
          <w:bCs/>
          <w:smallCaps/>
        </w:rPr>
        <w:t xml:space="preserve"> </w:t>
      </w:r>
      <w:r w:rsidR="002B40AB">
        <w:rPr>
          <w:bCs/>
        </w:rPr>
        <w:t>2027</w:t>
      </w:r>
    </w:p>
    <w:p w14:paraId="6271493E" w14:textId="2705199D" w:rsidR="4125D3AF" w:rsidRDefault="4125D3AF" w:rsidP="4125D3AF">
      <w:pPr>
        <w:spacing w:beforeAutospacing="1"/>
        <w:contextualSpacing/>
        <w:rPr>
          <w:b/>
          <w:bCs/>
          <w:smallCaps/>
        </w:rPr>
      </w:pPr>
    </w:p>
    <w:p w14:paraId="31152C04" w14:textId="1C3C173B" w:rsidR="4125D3AF" w:rsidRDefault="4125D3AF" w:rsidP="4125D3AF">
      <w:pPr>
        <w:spacing w:beforeAutospacing="1"/>
        <w:contextualSpacing/>
      </w:pPr>
      <w:r w:rsidRPr="4125D3AF">
        <w:rPr>
          <w:b/>
          <w:bCs/>
          <w:smallCaps/>
        </w:rPr>
        <w:t xml:space="preserve">Fiscal Year </w:t>
      </w:r>
      <w:r w:rsidR="00E231A4" w:rsidRPr="4125D3AF">
        <w:rPr>
          <w:b/>
          <w:bCs/>
          <w:smallCaps/>
        </w:rPr>
        <w:t>i</w:t>
      </w:r>
      <w:r w:rsidRPr="4125D3AF">
        <w:rPr>
          <w:b/>
          <w:bCs/>
          <w:smallCaps/>
        </w:rPr>
        <w:t>n Which Full Fiscal Impact Anticipated:</w:t>
      </w:r>
      <w:r>
        <w:t xml:space="preserve"> </w:t>
      </w:r>
      <w:r w:rsidR="002B40AB">
        <w:t>2028</w:t>
      </w:r>
    </w:p>
    <w:p w14:paraId="2C43BBBA" w14:textId="5521448B" w:rsidR="4125D3AF" w:rsidRDefault="4125D3AF" w:rsidP="4125D3AF">
      <w:pPr>
        <w:rPr>
          <w:b/>
          <w:bCs/>
          <w:smallCaps/>
        </w:rPr>
      </w:pPr>
    </w:p>
    <w:p w14:paraId="33EE797E" w14:textId="664280AF" w:rsidR="00774323" w:rsidRDefault="2310AB5E" w:rsidP="00774323">
      <w:r w:rsidRPr="2310AB5E">
        <w:rPr>
          <w:b/>
          <w:bCs/>
          <w:smallCaps/>
        </w:rPr>
        <w:t xml:space="preserve">Impact on Revenues: </w:t>
      </w:r>
      <w:r>
        <w:t>It is estimated that there would be no impact on the City’s revenues resulting from the enactment of this legislation.</w:t>
      </w:r>
    </w:p>
    <w:p w14:paraId="1B0A5462" w14:textId="77777777" w:rsidR="002B40AB" w:rsidRPr="00104394" w:rsidRDefault="002B40AB" w:rsidP="00774323">
      <w:pPr>
        <w:rPr>
          <w:b/>
          <w:smallCaps/>
          <w:sz w:val="22"/>
          <w:szCs w:val="22"/>
        </w:rPr>
      </w:pPr>
    </w:p>
    <w:p w14:paraId="46F3F4BC" w14:textId="0D0F4F4A" w:rsidR="00774323" w:rsidRDefault="2310AB5E" w:rsidP="00774323">
      <w:r w:rsidRPr="2310AB5E">
        <w:rPr>
          <w:b/>
          <w:bCs/>
          <w:smallCaps/>
        </w:rPr>
        <w:t>Impact on Expenditures:</w:t>
      </w:r>
      <w:r>
        <w:t xml:space="preserve"> It is estimated that there would be no impact on the City’s expenditures resulting from the enactment of this legislation.</w:t>
      </w:r>
    </w:p>
    <w:p w14:paraId="1800A950" w14:textId="77777777" w:rsidR="00774323" w:rsidRDefault="00774323" w:rsidP="00774323"/>
    <w:p w14:paraId="6C6C33CF" w14:textId="5E97C13B" w:rsidR="00774323" w:rsidRPr="007625EA" w:rsidRDefault="00774323" w:rsidP="00774323">
      <w:r w:rsidRPr="00012730">
        <w:rPr>
          <w:b/>
          <w:smallCaps/>
        </w:rPr>
        <w:t>Source of Funds To Cover Estimated Costs</w:t>
      </w:r>
      <w:r>
        <w:rPr>
          <w:b/>
          <w:smallCaps/>
        </w:rPr>
        <w:t xml:space="preserve">: </w:t>
      </w:r>
      <w:r w:rsidR="002B40AB">
        <w:t>N/A</w:t>
      </w:r>
    </w:p>
    <w:p w14:paraId="0E0C6C8F" w14:textId="77777777" w:rsidR="00774323" w:rsidRDefault="00774323" w:rsidP="00774323"/>
    <w:p w14:paraId="0DAD7435" w14:textId="22CCE36C" w:rsidR="00774323" w:rsidRPr="002B40AB" w:rsidRDefault="4125D3AF" w:rsidP="002B40AB">
      <w:pPr>
        <w:rPr>
          <w:bCs/>
        </w:rPr>
      </w:pPr>
      <w:r w:rsidRPr="4125D3AF">
        <w:rPr>
          <w:b/>
          <w:bCs/>
          <w:smallCaps/>
        </w:rPr>
        <w:t>Source(s) of Information:</w:t>
      </w:r>
      <w:r w:rsidR="00B13ED5">
        <w:rPr>
          <w:b/>
          <w:bCs/>
          <w:smallCaps/>
        </w:rPr>
        <w:tab/>
      </w:r>
      <w:r w:rsidR="00B13ED5" w:rsidRPr="00B13ED5">
        <w:rPr>
          <w:bCs/>
        </w:rPr>
        <w:t>New York City Council Finance Division</w:t>
      </w:r>
    </w:p>
    <w:p w14:paraId="59DD1F37" w14:textId="42135ED0" w:rsidR="00774323" w:rsidRPr="00E10F58" w:rsidRDefault="00774323" w:rsidP="00774323">
      <w:pPr>
        <w:spacing w:before="240"/>
        <w:rPr>
          <w:b/>
          <w:bCs/>
          <w:smallCaps/>
        </w:rPr>
      </w:pPr>
      <w:r w:rsidRPr="1CEDF001">
        <w:rPr>
          <w:b/>
          <w:bCs/>
          <w:smallCaps/>
        </w:rPr>
        <w:t>Estimate Prepared By:</w:t>
      </w:r>
      <w:r w:rsidR="007625EA">
        <w:rPr>
          <w:b/>
          <w:bCs/>
          <w:smallCaps/>
        </w:rPr>
        <w:t xml:space="preserve"> </w:t>
      </w:r>
      <w:r w:rsidRPr="1CEDF001">
        <w:rPr>
          <w:b/>
          <w:bCs/>
          <w:smallCaps/>
        </w:rPr>
        <w:t xml:space="preserve"> </w:t>
      </w:r>
      <w:r>
        <w:tab/>
        <w:t xml:space="preserve"> </w:t>
      </w:r>
      <w:r w:rsidR="00B13ED5">
        <w:tab/>
      </w:r>
      <w:r w:rsidR="008751AF">
        <w:t>Spencer Kuhn</w:t>
      </w:r>
      <w:r w:rsidR="00B13ED5">
        <w:t>, Financial Analyst</w:t>
      </w:r>
    </w:p>
    <w:p w14:paraId="13037460" w14:textId="77777777" w:rsidR="00774323" w:rsidRPr="005C374A" w:rsidRDefault="00774323" w:rsidP="00774323"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</w:p>
    <w:p w14:paraId="1042504C" w14:textId="3AA14EDB" w:rsidR="00B13ED5" w:rsidRPr="00B13ED5" w:rsidRDefault="00774323" w:rsidP="00492D3A">
      <w:pPr>
        <w:ind w:left="2880" w:hanging="2880"/>
      </w:pPr>
      <w:r>
        <w:rPr>
          <w:b/>
          <w:smallCaps/>
        </w:rPr>
        <w:t>Estimate</w:t>
      </w:r>
      <w:r w:rsidRPr="00012730">
        <w:rPr>
          <w:b/>
          <w:smallCaps/>
        </w:rPr>
        <w:t xml:space="preserve"> Reviewed By:</w:t>
      </w:r>
      <w:r w:rsidR="007625EA">
        <w:rPr>
          <w:b/>
          <w:smallCaps/>
        </w:rPr>
        <w:tab/>
      </w:r>
      <w:r w:rsidR="00B13ED5">
        <w:rPr>
          <w:b/>
          <w:smallCaps/>
        </w:rPr>
        <w:tab/>
      </w:r>
      <w:r w:rsidR="008751AF">
        <w:t>Daniel Kroop</w:t>
      </w:r>
      <w:r w:rsidR="00B13ED5" w:rsidRPr="00B13ED5">
        <w:t xml:space="preserve">, </w:t>
      </w:r>
      <w:r w:rsidR="00E231A4">
        <w:t>Assistant Director</w:t>
      </w:r>
    </w:p>
    <w:p w14:paraId="06942FDD" w14:textId="507C5A10" w:rsidR="00492D3A" w:rsidRPr="00B13ED5" w:rsidRDefault="00B13ED5" w:rsidP="00492D3A">
      <w:pPr>
        <w:ind w:left="2880" w:hanging="2880"/>
      </w:pPr>
      <w:r w:rsidRPr="00B13ED5">
        <w:tab/>
      </w:r>
      <w:r w:rsidRPr="00B13ED5">
        <w:tab/>
      </w:r>
      <w:r w:rsidR="008751AF">
        <w:t>Chima Obichere</w:t>
      </w:r>
      <w:r w:rsidRPr="00B13ED5">
        <w:t>, Deputy Director</w:t>
      </w:r>
      <w:r w:rsidR="00774323" w:rsidRPr="00B13ED5">
        <w:tab/>
      </w:r>
    </w:p>
    <w:p w14:paraId="539B332D" w14:textId="0943AC19" w:rsidR="00E231A4" w:rsidRDefault="00B13ED5" w:rsidP="00774323">
      <w:pPr>
        <w:ind w:left="2880"/>
      </w:pPr>
      <w:r w:rsidRPr="00B13ED5">
        <w:tab/>
      </w:r>
      <w:r w:rsidR="00E231A4" w:rsidRPr="00B13ED5">
        <w:t>N</w:t>
      </w:r>
      <w:r w:rsidR="00BF3B33">
        <w:t>adia Jean-François</w:t>
      </w:r>
      <w:r w:rsidR="00E231A4" w:rsidRPr="00B13ED5">
        <w:t>,</w:t>
      </w:r>
      <w:r w:rsidR="00E231A4">
        <w:t xml:space="preserve"> </w:t>
      </w:r>
      <w:r w:rsidR="00BF3B33">
        <w:t>Senior</w:t>
      </w:r>
      <w:r w:rsidR="00E231A4" w:rsidRPr="00B13ED5">
        <w:t xml:space="preserve"> Counsel</w:t>
      </w:r>
    </w:p>
    <w:p w14:paraId="4E27C33E" w14:textId="4525BB9C" w:rsidR="00C454F6" w:rsidRPr="00B13ED5" w:rsidRDefault="00B13ED5" w:rsidP="00E231A4">
      <w:pPr>
        <w:ind w:left="2880" w:firstLine="720"/>
      </w:pPr>
      <w:r w:rsidRPr="00B13ED5">
        <w:t>Jonathan Rosenberg, Managing Deputy Director</w:t>
      </w:r>
    </w:p>
    <w:p w14:paraId="471AD30C" w14:textId="47680CD5" w:rsidR="00774323" w:rsidRPr="00B13ED5" w:rsidRDefault="00B13ED5" w:rsidP="00774323">
      <w:pPr>
        <w:ind w:left="2880"/>
      </w:pPr>
      <w:r w:rsidRPr="00B13ED5">
        <w:tab/>
      </w:r>
    </w:p>
    <w:p w14:paraId="306F5787" w14:textId="7F648A37" w:rsidR="00492D3A" w:rsidRDefault="00492D3A" w:rsidP="00774323">
      <w:pPr>
        <w:ind w:left="2880"/>
      </w:pPr>
      <w:r>
        <w:tab/>
      </w:r>
    </w:p>
    <w:p w14:paraId="2D66C661" w14:textId="6B9569B4" w:rsidR="0036646C" w:rsidRDefault="4125D3AF" w:rsidP="004C66A2">
      <w:pPr>
        <w:pBdr>
          <w:top w:val="single" w:sz="4" w:space="1" w:color="auto"/>
        </w:pBdr>
        <w:spacing w:before="240"/>
      </w:pPr>
      <w:r w:rsidRPr="4125D3AF">
        <w:rPr>
          <w:b/>
          <w:bCs/>
          <w:smallCaps/>
        </w:rPr>
        <w:lastRenderedPageBreak/>
        <w:t>Office of Management and Budget Estimate:</w:t>
      </w:r>
      <w:r w:rsidR="00040152">
        <w:rPr>
          <w:b/>
          <w:bCs/>
          <w:smallCaps/>
        </w:rPr>
        <w:t xml:space="preserve"> </w:t>
      </w:r>
      <w:r w:rsidR="004C66A2" w:rsidRPr="005E4D0A">
        <w:rPr>
          <w:bCs/>
        </w:rPr>
        <w:t>The Office of Management and Budget did not provide an estimate</w:t>
      </w:r>
      <w:r w:rsidR="002B40AB" w:rsidRPr="005E4D0A">
        <w:rPr>
          <w:bCs/>
        </w:rPr>
        <w:t>.</w:t>
      </w:r>
    </w:p>
    <w:p w14:paraId="5FDF5DE5" w14:textId="77777777" w:rsidR="00492D3A" w:rsidRDefault="00492D3A" w:rsidP="00492D3A">
      <w:pPr>
        <w:ind w:left="2880"/>
      </w:pPr>
      <w:r>
        <w:tab/>
      </w:r>
    </w:p>
    <w:p w14:paraId="0CE0A57A" w14:textId="77777777" w:rsidR="00492D3A" w:rsidRPr="00104394" w:rsidRDefault="00492D3A" w:rsidP="00492D3A">
      <w:pPr>
        <w:pBdr>
          <w:top w:val="single" w:sz="4" w:space="1" w:color="auto"/>
        </w:pBdr>
        <w:rPr>
          <w:b/>
          <w:smallCaps/>
          <w:sz w:val="21"/>
          <w:szCs w:val="21"/>
        </w:rPr>
      </w:pPr>
    </w:p>
    <w:p w14:paraId="4F1756AB" w14:textId="77777777" w:rsidR="00492D3A" w:rsidRDefault="00492D3A" w:rsidP="007625EA"/>
    <w:p w14:paraId="31458827" w14:textId="3052422A" w:rsidR="002B40AB" w:rsidRPr="005E4D0A" w:rsidRDefault="00774323" w:rsidP="00503CE1">
      <w:pPr>
        <w:jc w:val="left"/>
        <w:rPr>
          <w:bCs/>
        </w:rPr>
      </w:pPr>
      <w:r w:rsidRPr="00012730">
        <w:rPr>
          <w:b/>
          <w:smallCaps/>
        </w:rPr>
        <w:t>Legislative History</w:t>
      </w:r>
      <w:r w:rsidR="00C611F4">
        <w:rPr>
          <w:b/>
          <w:smallCaps/>
        </w:rPr>
        <w:t>:</w:t>
      </w:r>
      <w:r w:rsidR="008A3501" w:rsidRPr="008A3501">
        <w:rPr>
          <w:bCs/>
        </w:rPr>
        <w:t xml:space="preserve"> </w:t>
      </w:r>
      <w:hyperlink r:id="rId8" w:history="1">
        <w:r w:rsidR="008A3501" w:rsidRPr="00BA6485">
          <w:rPr>
            <w:rStyle w:val="Hyperlink"/>
            <w:bCs/>
          </w:rPr>
          <w:t>https://legistar.council.nyc.gov/LegislationDetail.aspx?ID=7984638&amp;GUID=6E084C05-974A-4B53-BBB4-6D06ECBDA6AB&amp;Options=ID|Text|&amp;Search=833</w:t>
        </w:r>
      </w:hyperlink>
    </w:p>
    <w:p w14:paraId="6D054C6A" w14:textId="77777777" w:rsidR="005E16B8" w:rsidRDefault="005E16B8" w:rsidP="002B40AB">
      <w:pPr>
        <w:rPr>
          <w:b/>
          <w:smallCaps/>
        </w:rPr>
      </w:pPr>
    </w:p>
    <w:p w14:paraId="14645206" w14:textId="210B3203" w:rsidR="005931AF" w:rsidRPr="00A51292" w:rsidRDefault="00774323" w:rsidP="002B40AB">
      <w:r w:rsidRPr="6904F144">
        <w:rPr>
          <w:b/>
          <w:bCs/>
          <w:smallCaps/>
        </w:rPr>
        <w:t>Date Prepared:</w:t>
      </w:r>
      <w:r w:rsidR="005A1189">
        <w:t xml:space="preserve"> </w:t>
      </w:r>
      <w:r w:rsidR="002B40AB">
        <w:t xml:space="preserve">July </w:t>
      </w:r>
      <w:r w:rsidR="002F1EFA">
        <w:t>8</w:t>
      </w:r>
      <w:r w:rsidR="002B40AB">
        <w:t>, 2026</w:t>
      </w:r>
    </w:p>
    <w:p w14:paraId="6EFCB5CC" w14:textId="5704B212" w:rsidR="005931AF" w:rsidRPr="005931AF" w:rsidRDefault="005931AF" w:rsidP="005931AF">
      <w:pPr>
        <w:spacing w:before="120"/>
        <w:rPr>
          <w:b/>
          <w:smallCaps/>
        </w:rPr>
      </w:pPr>
      <w:r w:rsidRPr="00A51292">
        <w:rPr>
          <w:b/>
          <w:smallCaps/>
        </w:rPr>
        <w:t>Hearing</w:t>
      </w:r>
      <w:r w:rsidR="004C66A2" w:rsidRPr="00A51292">
        <w:rPr>
          <w:b/>
          <w:smallCaps/>
        </w:rPr>
        <w:t xml:space="preserve"> </w:t>
      </w:r>
      <w:r w:rsidRPr="00A51292">
        <w:rPr>
          <w:b/>
          <w:smallCaps/>
        </w:rPr>
        <w:t>Date:</w:t>
      </w:r>
      <w:r w:rsidR="002B40AB" w:rsidRPr="00A51292">
        <w:rPr>
          <w:b/>
          <w:smallCaps/>
        </w:rPr>
        <w:t xml:space="preserve"> </w:t>
      </w:r>
      <w:r w:rsidR="002B40AB" w:rsidRPr="00A51292">
        <w:t>July 14, 2026</w:t>
      </w:r>
    </w:p>
    <w:p w14:paraId="4E02D59B" w14:textId="63BC9A21" w:rsidR="00106D75" w:rsidRDefault="00106D75"/>
    <w:sectPr w:rsidR="00106D75" w:rsidSect="000D5B6B">
      <w:footerReference w:type="default" r:id="rId9"/>
      <w:pgSz w:w="12240" w:h="15840" w:code="1"/>
      <w:pgMar w:top="54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7C7CD" w14:textId="77777777" w:rsidR="000A7567" w:rsidRDefault="000A7567" w:rsidP="00774323">
      <w:r>
        <w:separator/>
      </w:r>
    </w:p>
  </w:endnote>
  <w:endnote w:type="continuationSeparator" w:id="0">
    <w:p w14:paraId="087818C6" w14:textId="77777777" w:rsidR="000A7567" w:rsidRDefault="000A7567" w:rsidP="00774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5E047" w14:textId="5FB2A1C5" w:rsidR="00A57D0A" w:rsidRPr="005E4D0A" w:rsidRDefault="00AB7AAE">
    <w:pPr>
      <w:pStyle w:val="Footer"/>
      <w:pBdr>
        <w:top w:val="thinThickSmallGap" w:sz="24" w:space="1" w:color="823B0B" w:themeColor="accent2" w:themeShade="7F"/>
      </w:pBdr>
      <w:rPr>
        <w:rFonts w:eastAsiaTheme="majorEastAsia"/>
      </w:rPr>
    </w:pPr>
    <w:r w:rsidRPr="005E4D0A">
      <w:rPr>
        <w:rFonts w:eastAsiaTheme="majorEastAsia"/>
      </w:rPr>
      <w:t xml:space="preserve">Intro. </w:t>
    </w:r>
    <w:r w:rsidR="00DC14F3" w:rsidRPr="005E4D0A">
      <w:rPr>
        <w:rFonts w:eastAsiaTheme="majorEastAsia"/>
      </w:rPr>
      <w:t>833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30D8B" w14:textId="77777777" w:rsidR="000A7567" w:rsidRDefault="000A7567" w:rsidP="00774323">
      <w:r>
        <w:separator/>
      </w:r>
    </w:p>
  </w:footnote>
  <w:footnote w:type="continuationSeparator" w:id="0">
    <w:p w14:paraId="0BB590EA" w14:textId="77777777" w:rsidR="000A7567" w:rsidRDefault="000A7567" w:rsidP="007743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323"/>
    <w:rsid w:val="00000487"/>
    <w:rsid w:val="00040152"/>
    <w:rsid w:val="000531C6"/>
    <w:rsid w:val="000A5197"/>
    <w:rsid w:val="000A7567"/>
    <w:rsid w:val="000B7DCB"/>
    <w:rsid w:val="000D5B6B"/>
    <w:rsid w:val="00106D75"/>
    <w:rsid w:val="00147873"/>
    <w:rsid w:val="001575A2"/>
    <w:rsid w:val="001A5F7A"/>
    <w:rsid w:val="0021156D"/>
    <w:rsid w:val="00266534"/>
    <w:rsid w:val="00290414"/>
    <w:rsid w:val="002B40AB"/>
    <w:rsid w:val="002D64C0"/>
    <w:rsid w:val="002F1EFA"/>
    <w:rsid w:val="003260DB"/>
    <w:rsid w:val="00337D8C"/>
    <w:rsid w:val="00345003"/>
    <w:rsid w:val="0036646C"/>
    <w:rsid w:val="00386ADD"/>
    <w:rsid w:val="003D5449"/>
    <w:rsid w:val="00403308"/>
    <w:rsid w:val="00432C8A"/>
    <w:rsid w:val="00476787"/>
    <w:rsid w:val="00492D3A"/>
    <w:rsid w:val="004B0EE4"/>
    <w:rsid w:val="004C66A2"/>
    <w:rsid w:val="004F129B"/>
    <w:rsid w:val="00503CE1"/>
    <w:rsid w:val="00541A4E"/>
    <w:rsid w:val="005434A0"/>
    <w:rsid w:val="0058145B"/>
    <w:rsid w:val="00586564"/>
    <w:rsid w:val="005931AF"/>
    <w:rsid w:val="005A1189"/>
    <w:rsid w:val="005D78B3"/>
    <w:rsid w:val="005E16B8"/>
    <w:rsid w:val="005E4D0A"/>
    <w:rsid w:val="0067633B"/>
    <w:rsid w:val="00681209"/>
    <w:rsid w:val="00695910"/>
    <w:rsid w:val="007303D9"/>
    <w:rsid w:val="007475A4"/>
    <w:rsid w:val="007625EA"/>
    <w:rsid w:val="00774323"/>
    <w:rsid w:val="007E1B08"/>
    <w:rsid w:val="00804F10"/>
    <w:rsid w:val="0081175A"/>
    <w:rsid w:val="00826E25"/>
    <w:rsid w:val="008751AF"/>
    <w:rsid w:val="00880242"/>
    <w:rsid w:val="0088644D"/>
    <w:rsid w:val="008A3501"/>
    <w:rsid w:val="008C4D3E"/>
    <w:rsid w:val="008E58BC"/>
    <w:rsid w:val="008E5900"/>
    <w:rsid w:val="008F4975"/>
    <w:rsid w:val="00934B71"/>
    <w:rsid w:val="0094282C"/>
    <w:rsid w:val="009434BC"/>
    <w:rsid w:val="009619E1"/>
    <w:rsid w:val="009760B5"/>
    <w:rsid w:val="00A10BF6"/>
    <w:rsid w:val="00A308E1"/>
    <w:rsid w:val="00A401E5"/>
    <w:rsid w:val="00A51292"/>
    <w:rsid w:val="00A57D0A"/>
    <w:rsid w:val="00A64154"/>
    <w:rsid w:val="00AB7AAE"/>
    <w:rsid w:val="00B0155F"/>
    <w:rsid w:val="00B13ED5"/>
    <w:rsid w:val="00B72011"/>
    <w:rsid w:val="00BE487E"/>
    <w:rsid w:val="00BF3B33"/>
    <w:rsid w:val="00C328E1"/>
    <w:rsid w:val="00C454F6"/>
    <w:rsid w:val="00C51183"/>
    <w:rsid w:val="00C572D3"/>
    <w:rsid w:val="00C611F4"/>
    <w:rsid w:val="00C6284E"/>
    <w:rsid w:val="00C647FA"/>
    <w:rsid w:val="00CB2419"/>
    <w:rsid w:val="00CE1870"/>
    <w:rsid w:val="00D160B7"/>
    <w:rsid w:val="00D43F6B"/>
    <w:rsid w:val="00D76FFE"/>
    <w:rsid w:val="00DC14F3"/>
    <w:rsid w:val="00DC3C33"/>
    <w:rsid w:val="00DF12B6"/>
    <w:rsid w:val="00E231A4"/>
    <w:rsid w:val="00E5590C"/>
    <w:rsid w:val="00EB5E31"/>
    <w:rsid w:val="00EF13A0"/>
    <w:rsid w:val="00F75789"/>
    <w:rsid w:val="00FB0754"/>
    <w:rsid w:val="00FE4E2C"/>
    <w:rsid w:val="0A2E56D4"/>
    <w:rsid w:val="2310AB5E"/>
    <w:rsid w:val="4125D3AF"/>
    <w:rsid w:val="6904F144"/>
    <w:rsid w:val="69124551"/>
    <w:rsid w:val="79AEA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C3C5F"/>
  <w15:chartTrackingRefBased/>
  <w15:docId w15:val="{474799AB-EEEA-4024-B630-685C3D3B2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32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743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774323"/>
    <w:pPr>
      <w:spacing w:line="480" w:lineRule="auto"/>
      <w:ind w:firstLine="720"/>
    </w:pPr>
  </w:style>
  <w:style w:type="character" w:customStyle="1" w:styleId="BodyTextChar">
    <w:name w:val="Body Text Char"/>
    <w:basedOn w:val="DefaultParagraphFont"/>
    <w:link w:val="BodyText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774323"/>
    <w:pPr>
      <w:spacing w:after="0" w:line="24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7743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D43F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4125D3AF"/>
    <w:rPr>
      <w:rFonts w:asciiTheme="minorHAnsi" w:eastAsiaTheme="minorEastAsia" w:hAnsiTheme="minorHAnsi" w:cstheme="minorBidi"/>
    </w:rPr>
  </w:style>
  <w:style w:type="character" w:customStyle="1" w:styleId="TitleChar">
    <w:name w:val="Title Char"/>
    <w:link w:val="Title"/>
    <w:uiPriority w:val="10"/>
    <w:rsid w:val="4125D3AF"/>
    <w:rPr>
      <w:rFonts w:asciiTheme="minorHAnsi" w:eastAsiaTheme="minorEastAsia" w:hAnsiTheme="minorHAnsi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E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E2C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931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931A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931A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1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1AF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B40A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40A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9591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30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0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8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72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0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gistar.council.nyc.gov/LegislationDetail.aspx?ID=7984638&amp;GUID=6E084C05-974A-4B53-BBB4-6D06ECBDA6AB&amp;Options=ID|Text|&amp;Search=83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37C23-D78C-4CCF-BA0E-747ACC14C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1661</Characters>
  <Application>Microsoft Office Word</Application>
  <DocSecurity>4</DocSecurity>
  <Lines>13</Lines>
  <Paragraphs>3</Paragraphs>
  <ScaleCrop>false</ScaleCrop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Sherman</dc:creator>
  <cp:keywords/>
  <dc:description/>
  <cp:lastModifiedBy>Jeffries, Jillian</cp:lastModifiedBy>
  <cp:revision>2</cp:revision>
  <dcterms:created xsi:type="dcterms:W3CDTF">2026-07-10T17:03:00Z</dcterms:created>
  <dcterms:modified xsi:type="dcterms:W3CDTF">2026-07-10T17:03:00Z</dcterms:modified>
</cp:coreProperties>
</file>