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90213" w14:textId="3589A896" w:rsidR="00845D70" w:rsidRDefault="00845D70" w:rsidP="7CC42461">
      <w:pPr>
        <w:spacing w:after="0" w:line="240" w:lineRule="auto"/>
        <w:rPr>
          <w:rFonts w:ascii="Segoe UI" w:eastAsia="Segoe UI" w:hAnsi="Segoe UI" w:cs="Segoe UI"/>
          <w:color w:val="000000" w:themeColor="text1"/>
          <w:sz w:val="18"/>
          <w:szCs w:val="18"/>
        </w:rPr>
      </w:pPr>
    </w:p>
    <w:p w14:paraId="7A123B66" w14:textId="07CD1924"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THE COUNCIL</w:t>
      </w:r>
    </w:p>
    <w:p w14:paraId="01E88709" w14:textId="3FE30287" w:rsidR="00845D70" w:rsidRDefault="00845D70" w:rsidP="7CC42461">
      <w:pPr>
        <w:spacing w:after="0" w:line="240" w:lineRule="auto"/>
        <w:jc w:val="center"/>
        <w:rPr>
          <w:rFonts w:ascii="Segoe UI" w:eastAsia="Segoe UI" w:hAnsi="Segoe UI" w:cs="Segoe UI"/>
          <w:color w:val="000000" w:themeColor="text1"/>
          <w:sz w:val="18"/>
          <w:szCs w:val="18"/>
        </w:rPr>
      </w:pPr>
    </w:p>
    <w:p w14:paraId="2E3FD9F3" w14:textId="6E13C72E"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JOINT REPORT OF THE LAND USE COMMITTEE</w:t>
      </w:r>
    </w:p>
    <w:p w14:paraId="25F8DFAD" w14:textId="49EB972F"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AND THE</w:t>
      </w:r>
    </w:p>
    <w:p w14:paraId="30AA009D" w14:textId="704002CB" w:rsidR="00845D70" w:rsidRDefault="19091B95" w:rsidP="00E4667A">
      <w:pPr>
        <w:spacing w:after="240" w:line="240" w:lineRule="auto"/>
        <w:jc w:val="center"/>
        <w:rPr>
          <w:rFonts w:ascii="Times New Roman" w:eastAsia="Times New Roman" w:hAnsi="Times New Roman" w:cs="Times New Roman"/>
          <w:color w:val="000000" w:themeColor="text1"/>
        </w:rPr>
      </w:pPr>
      <w:r w:rsidRPr="3EBC473D">
        <w:rPr>
          <w:rFonts w:ascii="Times New Roman" w:eastAsia="Times New Roman" w:hAnsi="Times New Roman" w:cs="Times New Roman"/>
          <w:b/>
          <w:bCs/>
          <w:color w:val="000000" w:themeColor="text1"/>
        </w:rPr>
        <w:t xml:space="preserve">SUBCOMMITTEE ON </w:t>
      </w:r>
      <w:r w:rsidR="4A573503" w:rsidRPr="3EBC473D">
        <w:rPr>
          <w:rFonts w:ascii="Times New Roman" w:eastAsia="Times New Roman" w:hAnsi="Times New Roman" w:cs="Times New Roman"/>
          <w:b/>
          <w:bCs/>
          <w:color w:val="000000" w:themeColor="text1"/>
        </w:rPr>
        <w:t>ZONING AND FRANCHISES</w:t>
      </w:r>
    </w:p>
    <w:p w14:paraId="4E315E39" w14:textId="4F798B67" w:rsidR="00845D70" w:rsidRDefault="19091B95" w:rsidP="7CC81B73">
      <w:pPr>
        <w:spacing w:after="240" w:line="240" w:lineRule="auto"/>
        <w:jc w:val="center"/>
        <w:rPr>
          <w:rFonts w:ascii="Times New Roman" w:eastAsia="Times New Roman" w:hAnsi="Times New Roman" w:cs="Times New Roman"/>
          <w:color w:val="000000" w:themeColor="text1"/>
        </w:rPr>
      </w:pPr>
      <w:r w:rsidRPr="7F45DB44">
        <w:rPr>
          <w:rFonts w:ascii="Times New Roman" w:eastAsia="Times New Roman" w:hAnsi="Times New Roman" w:cs="Times New Roman"/>
          <w:b/>
          <w:bCs/>
          <w:color w:val="000000" w:themeColor="text1"/>
        </w:rPr>
        <w:t xml:space="preserve">L.U. Nos. </w:t>
      </w:r>
      <w:r w:rsidR="080FE572" w:rsidRPr="7F45DB44">
        <w:rPr>
          <w:rFonts w:ascii="Times New Roman" w:eastAsia="Times New Roman" w:hAnsi="Times New Roman" w:cs="Times New Roman"/>
          <w:b/>
          <w:bCs/>
          <w:color w:val="000000" w:themeColor="text1"/>
        </w:rPr>
        <w:t>98</w:t>
      </w:r>
      <w:r w:rsidR="1B05C392" w:rsidRPr="7F45DB44">
        <w:rPr>
          <w:rFonts w:ascii="Times New Roman" w:eastAsia="Times New Roman" w:hAnsi="Times New Roman" w:cs="Times New Roman"/>
          <w:b/>
          <w:bCs/>
          <w:color w:val="000000" w:themeColor="text1"/>
        </w:rPr>
        <w:t xml:space="preserve"> and</w:t>
      </w:r>
      <w:r w:rsidR="080FE572" w:rsidRPr="7F45DB44">
        <w:rPr>
          <w:rFonts w:ascii="Times New Roman" w:eastAsia="Times New Roman" w:hAnsi="Times New Roman" w:cs="Times New Roman"/>
          <w:b/>
          <w:bCs/>
          <w:color w:val="000000" w:themeColor="text1"/>
        </w:rPr>
        <w:t xml:space="preserve"> 99</w:t>
      </w:r>
      <w:r w:rsidR="00C07749" w:rsidRPr="7F45DB44">
        <w:rPr>
          <w:rFonts w:ascii="Times New Roman" w:eastAsia="Times New Roman" w:hAnsi="Times New Roman" w:cs="Times New Roman"/>
          <w:b/>
          <w:bCs/>
          <w:color w:val="000000" w:themeColor="text1"/>
        </w:rPr>
        <w:t xml:space="preserve"> (Res. Nos. </w:t>
      </w:r>
      <w:r w:rsidR="00AF6A12">
        <w:rPr>
          <w:rFonts w:ascii="Times New Roman" w:eastAsia="Times New Roman" w:hAnsi="Times New Roman" w:cs="Times New Roman"/>
          <w:b/>
          <w:bCs/>
          <w:color w:val="000000" w:themeColor="text1"/>
        </w:rPr>
        <w:t>567</w:t>
      </w:r>
      <w:r w:rsidR="057F90C7" w:rsidRPr="7F45DB44">
        <w:rPr>
          <w:rFonts w:ascii="Times New Roman" w:eastAsia="Times New Roman" w:hAnsi="Times New Roman" w:cs="Times New Roman"/>
          <w:b/>
          <w:bCs/>
          <w:color w:val="000000" w:themeColor="text1"/>
        </w:rPr>
        <w:t xml:space="preserve"> and </w:t>
      </w:r>
      <w:r w:rsidR="00AF6A12">
        <w:rPr>
          <w:rFonts w:ascii="Times New Roman" w:eastAsia="Times New Roman" w:hAnsi="Times New Roman" w:cs="Times New Roman"/>
          <w:b/>
          <w:bCs/>
          <w:color w:val="000000" w:themeColor="text1"/>
        </w:rPr>
        <w:t>568</w:t>
      </w:r>
      <w:r w:rsidR="00C07749" w:rsidRPr="7F45DB44">
        <w:rPr>
          <w:rFonts w:ascii="Times New Roman" w:eastAsia="Times New Roman" w:hAnsi="Times New Roman" w:cs="Times New Roman"/>
          <w:b/>
          <w:bCs/>
          <w:color w:val="000000" w:themeColor="text1"/>
        </w:rPr>
        <w:t>)</w:t>
      </w:r>
    </w:p>
    <w:p w14:paraId="037D082A" w14:textId="30F8CE92" w:rsidR="00845D70" w:rsidRDefault="19091B95" w:rsidP="003A281A">
      <w:pPr>
        <w:spacing w:after="24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 xml:space="preserve">By Council Members Riley and </w:t>
      </w:r>
      <w:r w:rsidR="004F3BC2">
        <w:rPr>
          <w:rFonts w:ascii="Times New Roman" w:eastAsia="Times New Roman" w:hAnsi="Times New Roman" w:cs="Times New Roman"/>
          <w:b/>
          <w:bCs/>
          <w:color w:val="000000" w:themeColor="text1"/>
        </w:rPr>
        <w:t>Louis</w:t>
      </w:r>
    </w:p>
    <w:p w14:paraId="2E92AEEC" w14:textId="6108BC46" w:rsidR="00845D70" w:rsidRDefault="19091B95" w:rsidP="003A281A">
      <w:pPr>
        <w:keepNext/>
        <w:widowControl w:val="0"/>
        <w:spacing w:after="120" w:line="240" w:lineRule="auto"/>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u w:val="single"/>
        </w:rPr>
        <w:t>SUBJECT</w:t>
      </w:r>
    </w:p>
    <w:p w14:paraId="3D1E81EB" w14:textId="5C4226E3" w:rsidR="6EB5D06F" w:rsidRDefault="6EB5D06F" w:rsidP="7CC81B73">
      <w:pPr>
        <w:spacing w:line="240" w:lineRule="auto"/>
        <w:rPr>
          <w:rFonts w:ascii="Times New Roman" w:eastAsia="Times New Roman" w:hAnsi="Times New Roman" w:cs="Times New Roman"/>
          <w:b/>
          <w:bCs/>
          <w:color w:val="000000" w:themeColor="text1"/>
        </w:rPr>
      </w:pPr>
      <w:r w:rsidRPr="7CC81B73">
        <w:rPr>
          <w:rFonts w:ascii="Times New Roman" w:eastAsia="Times New Roman" w:hAnsi="Times New Roman" w:cs="Times New Roman"/>
          <w:b/>
          <w:bCs/>
          <w:color w:val="000000" w:themeColor="text1"/>
        </w:rPr>
        <w:t>STATEN ISLAND</w:t>
      </w:r>
      <w:r w:rsidR="17AD1D72" w:rsidRPr="7CC81B73">
        <w:rPr>
          <w:rFonts w:ascii="Times New Roman" w:eastAsia="Times New Roman" w:hAnsi="Times New Roman" w:cs="Times New Roman"/>
          <w:b/>
          <w:bCs/>
          <w:color w:val="000000" w:themeColor="text1"/>
        </w:rPr>
        <w:t xml:space="preserve"> </w:t>
      </w:r>
      <w:r w:rsidR="19091B95" w:rsidRPr="7CC81B73">
        <w:rPr>
          <w:rFonts w:ascii="Times New Roman" w:eastAsia="Times New Roman" w:hAnsi="Times New Roman" w:cs="Times New Roman"/>
          <w:b/>
          <w:bCs/>
          <w:color w:val="000000" w:themeColor="text1"/>
        </w:rPr>
        <w:t xml:space="preserve">CB – </w:t>
      </w:r>
      <w:r w:rsidR="222F87E2" w:rsidRPr="7CC81B73">
        <w:rPr>
          <w:rFonts w:ascii="Times New Roman" w:eastAsia="Times New Roman" w:hAnsi="Times New Roman" w:cs="Times New Roman"/>
          <w:b/>
          <w:bCs/>
          <w:color w:val="000000" w:themeColor="text1"/>
        </w:rPr>
        <w:t>1</w:t>
      </w:r>
      <w:r w:rsidR="19091B95" w:rsidRPr="7CC81B73">
        <w:rPr>
          <w:rFonts w:ascii="Times New Roman" w:eastAsia="Times New Roman" w:hAnsi="Times New Roman" w:cs="Times New Roman"/>
          <w:b/>
          <w:bCs/>
          <w:color w:val="000000" w:themeColor="text1"/>
        </w:rPr>
        <w:t xml:space="preserve">– </w:t>
      </w:r>
      <w:r w:rsidR="7459B0FF" w:rsidRPr="7CC81B73">
        <w:rPr>
          <w:rFonts w:ascii="Times New Roman" w:eastAsia="Times New Roman" w:hAnsi="Times New Roman" w:cs="Times New Roman"/>
          <w:b/>
          <w:bCs/>
          <w:color w:val="000000" w:themeColor="text1"/>
        </w:rPr>
        <w:t xml:space="preserve">TWO </w:t>
      </w:r>
      <w:r w:rsidR="19091B95" w:rsidRPr="7CC81B73">
        <w:rPr>
          <w:rFonts w:ascii="Times New Roman" w:eastAsia="Times New Roman" w:hAnsi="Times New Roman" w:cs="Times New Roman"/>
          <w:b/>
          <w:bCs/>
          <w:color w:val="000000" w:themeColor="text1"/>
        </w:rPr>
        <w:t>APPLICATIONS RELATED TO</w:t>
      </w:r>
      <w:r w:rsidR="762CFB8D" w:rsidRPr="7CC81B73">
        <w:rPr>
          <w:rFonts w:ascii="Times New Roman" w:eastAsia="Times New Roman" w:hAnsi="Times New Roman" w:cs="Times New Roman"/>
          <w:b/>
          <w:bCs/>
          <w:color w:val="000000" w:themeColor="text1"/>
        </w:rPr>
        <w:t xml:space="preserve"> </w:t>
      </w:r>
      <w:r w:rsidR="13919BF4" w:rsidRPr="7CC81B73">
        <w:rPr>
          <w:rFonts w:ascii="Times New Roman" w:eastAsia="Times New Roman" w:hAnsi="Times New Roman" w:cs="Times New Roman"/>
          <w:b/>
          <w:bCs/>
          <w:color w:val="000000" w:themeColor="text1"/>
        </w:rPr>
        <w:t>198-208 RICHMOND TERRACE</w:t>
      </w:r>
    </w:p>
    <w:p w14:paraId="5952DF4E" w14:textId="1A34C170" w:rsidR="00845D70" w:rsidRDefault="16667F08" w:rsidP="00CB45E1">
      <w:pPr>
        <w:keepNext/>
        <w:widowControl w:val="0"/>
        <w:spacing w:after="120" w:line="240" w:lineRule="auto"/>
        <w:jc w:val="both"/>
        <w:rPr>
          <w:rFonts w:ascii="Times New Roman" w:eastAsia="Times New Roman" w:hAnsi="Times New Roman" w:cs="Times New Roman"/>
          <w:color w:val="000000" w:themeColor="text1"/>
        </w:rPr>
      </w:pPr>
      <w:r w:rsidRPr="7CC81B73">
        <w:rPr>
          <w:rFonts w:ascii="Times New Roman" w:eastAsia="Times New Roman" w:hAnsi="Times New Roman" w:cs="Times New Roman"/>
          <w:b/>
          <w:bCs/>
          <w:color w:val="000000" w:themeColor="text1"/>
        </w:rPr>
        <w:t>C 2</w:t>
      </w:r>
      <w:r w:rsidR="2080B68F" w:rsidRPr="7CC81B73">
        <w:rPr>
          <w:rFonts w:ascii="Times New Roman" w:eastAsia="Times New Roman" w:hAnsi="Times New Roman" w:cs="Times New Roman"/>
          <w:b/>
          <w:bCs/>
          <w:color w:val="000000" w:themeColor="text1"/>
        </w:rPr>
        <w:t>60</w:t>
      </w:r>
      <w:r w:rsidR="7C9D7CF3" w:rsidRPr="7CC81B73">
        <w:rPr>
          <w:rFonts w:ascii="Times New Roman" w:eastAsia="Times New Roman" w:hAnsi="Times New Roman" w:cs="Times New Roman"/>
          <w:b/>
          <w:bCs/>
          <w:color w:val="000000" w:themeColor="text1"/>
        </w:rPr>
        <w:t>169</w:t>
      </w:r>
      <w:r w:rsidRPr="7CC81B73">
        <w:rPr>
          <w:rFonts w:ascii="Times New Roman" w:eastAsia="Times New Roman" w:hAnsi="Times New Roman" w:cs="Times New Roman"/>
          <w:b/>
          <w:bCs/>
          <w:color w:val="000000" w:themeColor="text1"/>
        </w:rPr>
        <w:t xml:space="preserve"> ZM</w:t>
      </w:r>
      <w:r w:rsidR="6B39C014" w:rsidRPr="7CC81B73">
        <w:rPr>
          <w:rFonts w:ascii="Times New Roman" w:eastAsia="Times New Roman" w:hAnsi="Times New Roman" w:cs="Times New Roman"/>
          <w:b/>
          <w:bCs/>
          <w:color w:val="000000" w:themeColor="text1"/>
        </w:rPr>
        <w:t>R</w:t>
      </w:r>
      <w:r w:rsidR="19091B95" w:rsidRPr="7CC81B73">
        <w:rPr>
          <w:rFonts w:ascii="Times New Roman" w:eastAsia="Times New Roman" w:hAnsi="Times New Roman" w:cs="Times New Roman"/>
          <w:b/>
          <w:bCs/>
          <w:color w:val="000000" w:themeColor="text1"/>
        </w:rPr>
        <w:t xml:space="preserve"> (L.U. N</w:t>
      </w:r>
      <w:r w:rsidR="35716F38" w:rsidRPr="7CC81B73">
        <w:rPr>
          <w:rFonts w:ascii="Times New Roman" w:eastAsia="Times New Roman" w:hAnsi="Times New Roman" w:cs="Times New Roman"/>
          <w:b/>
          <w:bCs/>
          <w:color w:val="000000" w:themeColor="text1"/>
        </w:rPr>
        <w:t>o</w:t>
      </w:r>
      <w:r w:rsidR="19091B95" w:rsidRPr="7CC81B73">
        <w:rPr>
          <w:rFonts w:ascii="Times New Roman" w:eastAsia="Times New Roman" w:hAnsi="Times New Roman" w:cs="Times New Roman"/>
          <w:b/>
          <w:bCs/>
          <w:color w:val="000000" w:themeColor="text1"/>
        </w:rPr>
        <w:t xml:space="preserve">. </w:t>
      </w:r>
      <w:r w:rsidR="4B19F82B" w:rsidRPr="7CC81B73">
        <w:rPr>
          <w:rFonts w:ascii="Times New Roman" w:eastAsia="Times New Roman" w:hAnsi="Times New Roman" w:cs="Times New Roman"/>
          <w:b/>
          <w:bCs/>
          <w:color w:val="000000" w:themeColor="text1"/>
        </w:rPr>
        <w:t>98</w:t>
      </w:r>
      <w:r w:rsidR="19091B95" w:rsidRPr="7CC81B73">
        <w:rPr>
          <w:rFonts w:ascii="Times New Roman" w:eastAsia="Times New Roman" w:hAnsi="Times New Roman" w:cs="Times New Roman"/>
          <w:b/>
          <w:bCs/>
          <w:color w:val="000000" w:themeColor="text1"/>
        </w:rPr>
        <w:t>)</w:t>
      </w:r>
    </w:p>
    <w:p w14:paraId="37EB67F9" w14:textId="4A862DE3" w:rsidR="4294D362" w:rsidRDefault="4294D362" w:rsidP="7CC81B73">
      <w:pPr>
        <w:widowControl w:val="0"/>
        <w:spacing w:before="169" w:after="0" w:line="276" w:lineRule="auto"/>
        <w:ind w:right="360"/>
        <w:jc w:val="both"/>
        <w:rPr>
          <w:rFonts w:ascii="Times New Roman" w:eastAsia="Times New Roman" w:hAnsi="Times New Roman" w:cs="Times New Roman"/>
          <w:color w:val="000000" w:themeColor="text1"/>
        </w:rPr>
      </w:pPr>
      <w:r w:rsidRPr="7CC81B73">
        <w:rPr>
          <w:rFonts w:ascii="Times New Roman" w:eastAsia="Times New Roman" w:hAnsi="Times New Roman" w:cs="Times New Roman"/>
          <w:color w:val="000000" w:themeColor="text1"/>
        </w:rPr>
        <w:t>City Planning Commission decision approving</w:t>
      </w:r>
      <w:r w:rsidRPr="7CC81B73">
        <w:rPr>
          <w:rFonts w:ascii="Times New Roman" w:eastAsia="Times New Roman" w:hAnsi="Times New Roman" w:cs="Times New Roman"/>
        </w:rPr>
        <w:t xml:space="preserve"> </w:t>
      </w:r>
      <w:r w:rsidR="37601894" w:rsidRPr="7CC81B73">
        <w:rPr>
          <w:rFonts w:ascii="Times New Roman" w:eastAsia="Times New Roman" w:hAnsi="Times New Roman" w:cs="Times New Roman"/>
        </w:rPr>
        <w:t xml:space="preserve">an </w:t>
      </w:r>
      <w:r w:rsidR="37601894" w:rsidRPr="7CC81B73">
        <w:rPr>
          <w:rFonts w:ascii="Times New Roman" w:eastAsia="Times New Roman" w:hAnsi="Times New Roman" w:cs="Times New Roman"/>
          <w:color w:val="000000" w:themeColor="text1"/>
        </w:rPr>
        <w:t>application submitted by Economic Development Opportunity Zone Fund 1, LLC pursuant to Sections 197-c and 201 of the New York City Charter for an amendment of the Zoning Map, Section No. 21c:</w:t>
      </w:r>
    </w:p>
    <w:p w14:paraId="26E0743F" w14:textId="248BE42A" w:rsidR="37601894" w:rsidRDefault="37601894" w:rsidP="7CC81B73">
      <w:pPr>
        <w:pStyle w:val="ListParagraph"/>
        <w:numPr>
          <w:ilvl w:val="0"/>
          <w:numId w:val="1"/>
        </w:numPr>
        <w:rPr>
          <w:rFonts w:ascii="Times New Roman" w:eastAsia="Times New Roman" w:hAnsi="Times New Roman" w:cs="Times New Roman"/>
          <w:color w:val="000000" w:themeColor="text1"/>
        </w:rPr>
      </w:pPr>
      <w:r w:rsidRPr="7CC81B73">
        <w:rPr>
          <w:rFonts w:ascii="Times New Roman" w:eastAsia="Times New Roman" w:hAnsi="Times New Roman" w:cs="Times New Roman"/>
          <w:color w:val="000000" w:themeColor="text1"/>
        </w:rPr>
        <w:t>eliminating from an existing R6 District a C2-2 District bounded by Richmond Terrace, a line perpendicular to the southwesterly street line of Richmond Terrace, distant 260 feet southeasterly (as measured along the street line), from the point of intersection of the southwesterly street line of Richmond Terrace and the southeasterly street line of Nicholas Street, a line 100 feet southwesterly of Richmond Terrace, and Nicholas Street;</w:t>
      </w:r>
    </w:p>
    <w:p w14:paraId="1DD7124C" w14:textId="08BC4367" w:rsidR="37601894" w:rsidRDefault="37601894" w:rsidP="7CC81B73">
      <w:pPr>
        <w:pStyle w:val="ListParagraph"/>
        <w:numPr>
          <w:ilvl w:val="0"/>
          <w:numId w:val="1"/>
        </w:numPr>
        <w:rPr>
          <w:rFonts w:ascii="Times New Roman" w:eastAsia="Times New Roman" w:hAnsi="Times New Roman" w:cs="Times New Roman"/>
          <w:color w:val="000000" w:themeColor="text1"/>
        </w:rPr>
      </w:pPr>
      <w:r w:rsidRPr="7CC81B73">
        <w:rPr>
          <w:rFonts w:ascii="Times New Roman" w:eastAsia="Times New Roman" w:hAnsi="Times New Roman" w:cs="Times New Roman"/>
          <w:color w:val="000000" w:themeColor="text1"/>
        </w:rPr>
        <w:t>eliminating a Special Hillsides Preservation District (HS) bounded by Richmond Terrace, a line perpendicular to the southwesterly street line of Richmond Terrace, distant 260 feet southeasterly (as measured along the street line), from the point of intersection of the southwesterly street line of Richmond Terrace and the southeasterly street line of Nicholas Street, a line 125 feet southwesterly of Richmond Terrace, and Nicholas Street; </w:t>
      </w:r>
    </w:p>
    <w:p w14:paraId="6413B09E" w14:textId="17B877CA" w:rsidR="37601894" w:rsidRDefault="37601894" w:rsidP="7CC81B73">
      <w:pPr>
        <w:pStyle w:val="ListParagraph"/>
        <w:numPr>
          <w:ilvl w:val="0"/>
          <w:numId w:val="1"/>
        </w:numPr>
        <w:rPr>
          <w:rFonts w:ascii="Times New Roman" w:eastAsia="Times New Roman" w:hAnsi="Times New Roman" w:cs="Times New Roman"/>
          <w:color w:val="000000" w:themeColor="text1"/>
        </w:rPr>
      </w:pPr>
      <w:r w:rsidRPr="7CC81B73">
        <w:rPr>
          <w:rFonts w:ascii="Times New Roman" w:eastAsia="Times New Roman" w:hAnsi="Times New Roman" w:cs="Times New Roman"/>
          <w:color w:val="000000" w:themeColor="text1"/>
        </w:rPr>
        <w:t>changing from an R6 District to an R7-3 District property bounded by Richmond Terrace, a line perpendicular to the southwesterly street line of Richmond Terrace, distant 260 feet southeasterly (as measured along the street line), from the point of intersection of the southwesterly street line of Richmond Terrace and the southeasterly street line of Nicholas Street, a line 125 feet southwesterly of Richmond Terrace, and Nicholas Street; </w:t>
      </w:r>
    </w:p>
    <w:p w14:paraId="2C65F4B6" w14:textId="058C91F2" w:rsidR="37601894" w:rsidRDefault="37601894" w:rsidP="7CC81B73">
      <w:pPr>
        <w:pStyle w:val="ListParagraph"/>
        <w:numPr>
          <w:ilvl w:val="0"/>
          <w:numId w:val="1"/>
        </w:numPr>
        <w:rPr>
          <w:rFonts w:ascii="Times New Roman" w:eastAsia="Times New Roman" w:hAnsi="Times New Roman" w:cs="Times New Roman"/>
          <w:color w:val="000000" w:themeColor="text1"/>
        </w:rPr>
      </w:pPr>
      <w:r w:rsidRPr="7CC81B73">
        <w:rPr>
          <w:rFonts w:ascii="Times New Roman" w:eastAsia="Times New Roman" w:hAnsi="Times New Roman" w:cs="Times New Roman"/>
          <w:color w:val="000000" w:themeColor="text1"/>
        </w:rPr>
        <w:t>establishing within the proposed R7-3 District a C2-4 District bounded by Richmond Terrace, a line perpendicular to the southwesterly street line of Richmond Terrace, distant 260 feet southeasterly (as measured along the street line), from the point of intersection of the southwesterly street line of Richmond Terrace and the southeasterly street line of Nicholas Street, a line 125 feet southwesterly of Richmond Terrace, and Nicholas Street; and </w:t>
      </w:r>
    </w:p>
    <w:p w14:paraId="5BC171E9" w14:textId="2A8190F2" w:rsidR="37601894" w:rsidRDefault="37601894" w:rsidP="7CC81B73">
      <w:pPr>
        <w:pStyle w:val="ListParagraph"/>
        <w:numPr>
          <w:ilvl w:val="0"/>
          <w:numId w:val="1"/>
        </w:numPr>
        <w:rPr>
          <w:rFonts w:ascii="Times New Roman" w:eastAsia="Times New Roman" w:hAnsi="Times New Roman" w:cs="Times New Roman"/>
          <w:color w:val="000000" w:themeColor="text1"/>
        </w:rPr>
      </w:pPr>
      <w:r w:rsidRPr="7CC81B73">
        <w:rPr>
          <w:rFonts w:ascii="Times New Roman" w:eastAsia="Times New Roman" w:hAnsi="Times New Roman" w:cs="Times New Roman"/>
          <w:color w:val="000000" w:themeColor="text1"/>
        </w:rPr>
        <w:lastRenderedPageBreak/>
        <w:t>establishing a Special St. George District (SG) bounded by Richmond Terrace, a line perpendicular to the southwesterly street line of Richmond Terrace, distant 260 feet southeasterly (as measured along the street line), from the point of intersection of the southwesterly street line of Richmond Terrace and the southeasterly street line of Nicholas Street, a line 125 feet southwesterly of Richmond Terrace, and Nicholas Street; </w:t>
      </w:r>
    </w:p>
    <w:p w14:paraId="71CD1435" w14:textId="72A3D841" w:rsidR="37601894" w:rsidRDefault="37601894" w:rsidP="7CC81B73">
      <w:pPr>
        <w:rPr>
          <w:rFonts w:ascii="Times New Roman" w:eastAsia="Times New Roman" w:hAnsi="Times New Roman" w:cs="Times New Roman"/>
          <w:color w:val="000000" w:themeColor="text1"/>
        </w:rPr>
      </w:pPr>
      <w:r w:rsidRPr="7CC81B73">
        <w:rPr>
          <w:rFonts w:ascii="Times New Roman" w:eastAsia="Times New Roman" w:hAnsi="Times New Roman" w:cs="Times New Roman"/>
          <w:color w:val="000000" w:themeColor="text1"/>
        </w:rPr>
        <w:t>as shown on a diagram (for illustrative purposes only) dated February 18, 2026, and subject to the conditions of CEQR Declaration E-864. </w:t>
      </w:r>
    </w:p>
    <w:p w14:paraId="7A99CCC8" w14:textId="0099B201" w:rsidR="7CC81B73" w:rsidRDefault="7CC81B73" w:rsidP="7CC81B73">
      <w:pPr>
        <w:widowControl w:val="0"/>
        <w:spacing w:after="0"/>
        <w:rPr>
          <w:rFonts w:ascii="Times New Roman" w:eastAsia="Times New Roman" w:hAnsi="Times New Roman" w:cs="Times New Roman"/>
          <w:color w:val="000000" w:themeColor="text1"/>
        </w:rPr>
      </w:pPr>
    </w:p>
    <w:p w14:paraId="0A7C19E5" w14:textId="25B2C38D" w:rsidR="00845D70" w:rsidRDefault="4F40ED72" w:rsidP="00CB45E1">
      <w:pPr>
        <w:keepNext/>
        <w:widowControl w:val="0"/>
        <w:spacing w:after="120" w:line="240" w:lineRule="auto"/>
        <w:jc w:val="both"/>
        <w:rPr>
          <w:rFonts w:ascii="Times New Roman" w:eastAsia="Times New Roman" w:hAnsi="Times New Roman" w:cs="Times New Roman"/>
          <w:b/>
          <w:bCs/>
          <w:color w:val="000000" w:themeColor="text1"/>
        </w:rPr>
      </w:pPr>
      <w:r w:rsidRPr="7CC81B73">
        <w:rPr>
          <w:rFonts w:ascii="Times New Roman" w:eastAsia="Times New Roman" w:hAnsi="Times New Roman" w:cs="Times New Roman"/>
          <w:b/>
          <w:bCs/>
          <w:color w:val="000000" w:themeColor="text1"/>
        </w:rPr>
        <w:t>N 2</w:t>
      </w:r>
      <w:r w:rsidR="78CD531F" w:rsidRPr="7CC81B73">
        <w:rPr>
          <w:rFonts w:ascii="Times New Roman" w:eastAsia="Times New Roman" w:hAnsi="Times New Roman" w:cs="Times New Roman"/>
          <w:b/>
          <w:bCs/>
          <w:color w:val="000000" w:themeColor="text1"/>
        </w:rPr>
        <w:t>60</w:t>
      </w:r>
      <w:r w:rsidR="61E6A7CE" w:rsidRPr="7CC81B73">
        <w:rPr>
          <w:rFonts w:ascii="Times New Roman" w:eastAsia="Times New Roman" w:hAnsi="Times New Roman" w:cs="Times New Roman"/>
          <w:b/>
          <w:bCs/>
          <w:color w:val="000000" w:themeColor="text1"/>
        </w:rPr>
        <w:t>170</w:t>
      </w:r>
      <w:r w:rsidR="78CD531F" w:rsidRPr="7CC81B73">
        <w:rPr>
          <w:rFonts w:ascii="Times New Roman" w:eastAsia="Times New Roman" w:hAnsi="Times New Roman" w:cs="Times New Roman"/>
          <w:b/>
          <w:bCs/>
          <w:color w:val="000000" w:themeColor="text1"/>
        </w:rPr>
        <w:t xml:space="preserve"> </w:t>
      </w:r>
      <w:r w:rsidRPr="7CC81B73">
        <w:rPr>
          <w:rFonts w:ascii="Times New Roman" w:eastAsia="Times New Roman" w:hAnsi="Times New Roman" w:cs="Times New Roman"/>
          <w:b/>
          <w:bCs/>
          <w:color w:val="000000" w:themeColor="text1"/>
        </w:rPr>
        <w:t>ZR</w:t>
      </w:r>
      <w:r w:rsidR="757D8587" w:rsidRPr="7CC81B73">
        <w:rPr>
          <w:rFonts w:ascii="Times New Roman" w:eastAsia="Times New Roman" w:hAnsi="Times New Roman" w:cs="Times New Roman"/>
          <w:b/>
          <w:bCs/>
          <w:color w:val="000000" w:themeColor="text1"/>
        </w:rPr>
        <w:t>R</w:t>
      </w:r>
      <w:r w:rsidR="19091B95" w:rsidRPr="7CC81B73">
        <w:rPr>
          <w:rFonts w:ascii="Times New Roman" w:eastAsia="Times New Roman" w:hAnsi="Times New Roman" w:cs="Times New Roman"/>
          <w:b/>
          <w:bCs/>
          <w:color w:val="000000" w:themeColor="text1"/>
        </w:rPr>
        <w:t xml:space="preserve"> (L.U. N</w:t>
      </w:r>
      <w:r w:rsidR="50FFE72C" w:rsidRPr="7CC81B73">
        <w:rPr>
          <w:rFonts w:ascii="Times New Roman" w:eastAsia="Times New Roman" w:hAnsi="Times New Roman" w:cs="Times New Roman"/>
          <w:b/>
          <w:bCs/>
          <w:color w:val="000000" w:themeColor="text1"/>
        </w:rPr>
        <w:t>o</w:t>
      </w:r>
      <w:r w:rsidR="19091B95" w:rsidRPr="7CC81B73">
        <w:rPr>
          <w:rFonts w:ascii="Times New Roman" w:eastAsia="Times New Roman" w:hAnsi="Times New Roman" w:cs="Times New Roman"/>
          <w:b/>
          <w:bCs/>
          <w:color w:val="000000" w:themeColor="text1"/>
        </w:rPr>
        <w:t xml:space="preserve">. </w:t>
      </w:r>
      <w:r w:rsidR="2F2C1062" w:rsidRPr="7CC81B73">
        <w:rPr>
          <w:rFonts w:ascii="Times New Roman" w:eastAsia="Times New Roman" w:hAnsi="Times New Roman" w:cs="Times New Roman"/>
          <w:b/>
          <w:bCs/>
          <w:color w:val="000000" w:themeColor="text1"/>
        </w:rPr>
        <w:t>99</w:t>
      </w:r>
      <w:r w:rsidR="19091B95" w:rsidRPr="7CC81B73">
        <w:rPr>
          <w:rFonts w:ascii="Times New Roman" w:eastAsia="Times New Roman" w:hAnsi="Times New Roman" w:cs="Times New Roman"/>
          <w:b/>
          <w:bCs/>
          <w:color w:val="000000" w:themeColor="text1"/>
        </w:rPr>
        <w:t>)</w:t>
      </w:r>
    </w:p>
    <w:p w14:paraId="0555791B" w14:textId="2D5412DA" w:rsidR="19091B95" w:rsidRDefault="19091B95" w:rsidP="7CC81B73">
      <w:pPr>
        <w:spacing w:after="240" w:line="240" w:lineRule="auto"/>
        <w:jc w:val="both"/>
        <w:rPr>
          <w:rFonts w:ascii="Times New Roman" w:eastAsia="Times New Roman" w:hAnsi="Times New Roman" w:cs="Times New Roman"/>
        </w:rPr>
      </w:pPr>
      <w:r w:rsidRPr="17043355">
        <w:rPr>
          <w:rFonts w:ascii="Times New Roman" w:eastAsia="Times New Roman" w:hAnsi="Times New Roman" w:cs="Times New Roman"/>
          <w:color w:val="000000" w:themeColor="text1"/>
        </w:rPr>
        <w:t>City Planning Commission decision approving a</w:t>
      </w:r>
      <w:r w:rsidR="31AEA512" w:rsidRPr="17043355">
        <w:rPr>
          <w:rFonts w:ascii="Times New Roman" w:eastAsia="Times New Roman" w:hAnsi="Times New Roman" w:cs="Times New Roman"/>
          <w:color w:val="212121"/>
        </w:rPr>
        <w:t>n application by Economic Development Opportunity Zone Fund 1</w:t>
      </w:r>
      <w:r w:rsidR="43465EA8" w:rsidRPr="17043355">
        <w:rPr>
          <w:rFonts w:ascii="Times New Roman" w:eastAsia="Times New Roman" w:hAnsi="Times New Roman" w:cs="Times New Roman"/>
          <w:color w:val="212121"/>
        </w:rPr>
        <w:t>,</w:t>
      </w:r>
      <w:r w:rsidR="31AEA512" w:rsidRPr="17043355">
        <w:rPr>
          <w:rFonts w:ascii="Times New Roman" w:eastAsia="Times New Roman" w:hAnsi="Times New Roman" w:cs="Times New Roman"/>
          <w:color w:val="212121"/>
        </w:rPr>
        <w:t xml:space="preserve"> LLC, pursuant to Section 201 of the New York City Charter, for an amendment of the Zoning Resolution of the City of New York, amending the Appendix to Article XII, Chapter 8 (Special St. George District) and APPENDIX F for the purpose of establishing a Mandatory Inclusionary Housing area.</w:t>
      </w:r>
    </w:p>
    <w:p w14:paraId="68A438BA" w14:textId="764C980E" w:rsidR="00845D70" w:rsidRDefault="19091B95" w:rsidP="00CB45E1">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INTENT</w:t>
      </w:r>
    </w:p>
    <w:p w14:paraId="26357D13" w14:textId="6627983E" w:rsidR="19091B95" w:rsidRDefault="19091B95" w:rsidP="7CC81B73">
      <w:pPr>
        <w:spacing w:after="0" w:line="240" w:lineRule="auto"/>
        <w:jc w:val="both"/>
        <w:rPr>
          <w:rFonts w:ascii="Times New Roman" w:eastAsia="Times New Roman" w:hAnsi="Times New Roman" w:cs="Times New Roman"/>
          <w:color w:val="000000" w:themeColor="text1"/>
        </w:rPr>
      </w:pPr>
      <w:proofErr w:type="gramStart"/>
      <w:r w:rsidRPr="17043355">
        <w:rPr>
          <w:rFonts w:ascii="Times New Roman" w:eastAsia="Times New Roman" w:hAnsi="Times New Roman" w:cs="Times New Roman"/>
          <w:color w:val="000000" w:themeColor="text1"/>
        </w:rPr>
        <w:t>To approve</w:t>
      </w:r>
      <w:proofErr w:type="gramEnd"/>
      <w:r w:rsidRPr="17043355">
        <w:rPr>
          <w:rFonts w:ascii="Times New Roman" w:eastAsia="Times New Roman" w:hAnsi="Times New Roman" w:cs="Times New Roman"/>
          <w:color w:val="000000" w:themeColor="text1"/>
        </w:rPr>
        <w:t xml:space="preserve"> </w:t>
      </w:r>
      <w:r w:rsidR="0BC9A7C8" w:rsidRPr="17043355">
        <w:rPr>
          <w:rFonts w:ascii="Times New Roman" w:eastAsia="Times New Roman" w:hAnsi="Times New Roman" w:cs="Times New Roman"/>
          <w:color w:val="000000" w:themeColor="text1"/>
        </w:rPr>
        <w:t xml:space="preserve">a zoning map amendment to change R6 and R6/C2-2 zoning districts </w:t>
      </w:r>
      <w:r w:rsidR="2E409F3D" w:rsidRPr="17043355">
        <w:rPr>
          <w:rFonts w:ascii="Times New Roman" w:eastAsia="Times New Roman" w:hAnsi="Times New Roman" w:cs="Times New Roman"/>
          <w:color w:val="000000" w:themeColor="text1"/>
        </w:rPr>
        <w:t xml:space="preserve">to an R7-3/C2-4 zoning district and a zoning text amendment to </w:t>
      </w:r>
      <w:r w:rsidR="51B0F711" w:rsidRPr="17043355">
        <w:rPr>
          <w:rFonts w:ascii="Times New Roman" w:eastAsia="Times New Roman" w:hAnsi="Times New Roman" w:cs="Times New Roman"/>
          <w:color w:val="000000" w:themeColor="text1"/>
        </w:rPr>
        <w:t>designate</w:t>
      </w:r>
      <w:r w:rsidR="2E409F3D" w:rsidRPr="17043355">
        <w:rPr>
          <w:rFonts w:ascii="Times New Roman" w:eastAsia="Times New Roman" w:hAnsi="Times New Roman" w:cs="Times New Roman"/>
          <w:color w:val="000000" w:themeColor="text1"/>
        </w:rPr>
        <w:t xml:space="preserve"> a Mandatory Inclusionary Housing Area. </w:t>
      </w:r>
      <w:r w:rsidRPr="17043355">
        <w:rPr>
          <w:rFonts w:ascii="Times New Roman" w:eastAsia="Times New Roman" w:hAnsi="Times New Roman" w:cs="Times New Roman"/>
          <w:color w:val="000000" w:themeColor="text1"/>
        </w:rPr>
        <w:t xml:space="preserve">These actions </w:t>
      </w:r>
      <w:r w:rsidR="3AAFCA0A" w:rsidRPr="17043355">
        <w:rPr>
          <w:rFonts w:ascii="Times New Roman" w:eastAsia="Times New Roman" w:hAnsi="Times New Roman" w:cs="Times New Roman"/>
          <w:color w:val="000000" w:themeColor="text1"/>
        </w:rPr>
        <w:t>would facilitate the development of a new 14-story mixed-use building containing 87,088 square feet of residential space, 10,645 square feet of community facility space, and approximately 117 dwelling units, of which 30 would be income-restricted, located at 198, 204, and 208 Richmond Terrace in St. George, Staten Island, Community District 1.</w:t>
      </w:r>
    </w:p>
    <w:p w14:paraId="4016B5F7" w14:textId="7B1B2213" w:rsidR="74A74C9B" w:rsidRDefault="74A74C9B" w:rsidP="74A74C9B">
      <w:pPr>
        <w:spacing w:after="0" w:line="240" w:lineRule="auto"/>
        <w:jc w:val="both"/>
        <w:rPr>
          <w:rFonts w:ascii="Times New Roman" w:eastAsia="Times New Roman" w:hAnsi="Times New Roman" w:cs="Times New Roman"/>
          <w:color w:val="000000" w:themeColor="text1"/>
        </w:rPr>
      </w:pPr>
    </w:p>
    <w:p w14:paraId="02CE222C" w14:textId="65C55242"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PUBLIC HEARING</w:t>
      </w:r>
    </w:p>
    <w:p w14:paraId="7AFD4ED3" w14:textId="2DFC41A3" w:rsidR="00845D70" w:rsidRDefault="19091B95" w:rsidP="00A416DE">
      <w:pPr>
        <w:spacing w:after="240" w:line="240" w:lineRule="auto"/>
        <w:ind w:firstLine="720"/>
        <w:jc w:val="both"/>
        <w:rPr>
          <w:rFonts w:ascii="Times New Roman" w:eastAsia="Times New Roman" w:hAnsi="Times New Roman" w:cs="Times New Roman"/>
          <w:color w:val="000000" w:themeColor="text1"/>
        </w:rPr>
      </w:pPr>
      <w:r w:rsidRPr="7CC81B73">
        <w:rPr>
          <w:rFonts w:ascii="Times New Roman" w:eastAsia="Times New Roman" w:hAnsi="Times New Roman" w:cs="Times New Roman"/>
          <w:b/>
          <w:bCs/>
          <w:color w:val="000000" w:themeColor="text1"/>
        </w:rPr>
        <w:t>DATE:</w:t>
      </w:r>
      <w:r w:rsidRPr="7CC81B73">
        <w:rPr>
          <w:rFonts w:ascii="Times New Roman" w:eastAsia="Times New Roman" w:hAnsi="Times New Roman" w:cs="Times New Roman"/>
          <w:color w:val="000000" w:themeColor="text1"/>
        </w:rPr>
        <w:t> </w:t>
      </w:r>
      <w:r w:rsidR="4E99ACA1" w:rsidRPr="7CC81B73">
        <w:rPr>
          <w:rFonts w:ascii="Times New Roman" w:eastAsia="Times New Roman" w:hAnsi="Times New Roman" w:cs="Times New Roman"/>
          <w:color w:val="000000" w:themeColor="text1"/>
        </w:rPr>
        <w:t>June</w:t>
      </w:r>
      <w:r w:rsidR="7CE5E8C8" w:rsidRPr="7CC81B73">
        <w:rPr>
          <w:rFonts w:ascii="Times New Roman" w:eastAsia="Times New Roman" w:hAnsi="Times New Roman" w:cs="Times New Roman"/>
          <w:color w:val="000000" w:themeColor="text1"/>
        </w:rPr>
        <w:t xml:space="preserve"> </w:t>
      </w:r>
      <w:r w:rsidR="7815CEA9" w:rsidRPr="7CC81B73">
        <w:rPr>
          <w:rFonts w:ascii="Times New Roman" w:eastAsia="Times New Roman" w:hAnsi="Times New Roman" w:cs="Times New Roman"/>
          <w:color w:val="000000" w:themeColor="text1"/>
        </w:rPr>
        <w:t>1</w:t>
      </w:r>
      <w:r w:rsidR="385E25AE" w:rsidRPr="7CC81B73">
        <w:rPr>
          <w:rFonts w:ascii="Times New Roman" w:eastAsia="Times New Roman" w:hAnsi="Times New Roman" w:cs="Times New Roman"/>
          <w:color w:val="000000" w:themeColor="text1"/>
        </w:rPr>
        <w:t>7</w:t>
      </w:r>
      <w:r w:rsidRPr="7CC81B73">
        <w:rPr>
          <w:rFonts w:ascii="Times New Roman" w:eastAsia="Times New Roman" w:hAnsi="Times New Roman" w:cs="Times New Roman"/>
          <w:color w:val="000000" w:themeColor="text1"/>
        </w:rPr>
        <w:t>, 2026</w:t>
      </w:r>
    </w:p>
    <w:p w14:paraId="1C6B8EF2" w14:textId="7C43979B" w:rsidR="00845D70" w:rsidRDefault="19091B95" w:rsidP="17043355">
      <w:pPr>
        <w:spacing w:after="0" w:line="240" w:lineRule="auto"/>
        <w:ind w:firstLine="720"/>
        <w:jc w:val="both"/>
        <w:rPr>
          <w:rFonts w:ascii="Times New Roman" w:eastAsia="Times New Roman" w:hAnsi="Times New Roman" w:cs="Times New Roman"/>
          <w:color w:val="000000" w:themeColor="text1"/>
        </w:rPr>
      </w:pPr>
      <w:r w:rsidRPr="17043355">
        <w:rPr>
          <w:rFonts w:ascii="Times New Roman" w:eastAsia="Times New Roman" w:hAnsi="Times New Roman" w:cs="Times New Roman"/>
          <w:b/>
          <w:bCs/>
          <w:color w:val="000000" w:themeColor="text1"/>
        </w:rPr>
        <w:t>Witnesses in Favor:</w:t>
      </w:r>
      <w:r w:rsidRPr="17043355">
        <w:rPr>
          <w:rFonts w:ascii="Times New Roman" w:eastAsia="Times New Roman" w:hAnsi="Times New Roman" w:cs="Times New Roman"/>
          <w:color w:val="000000" w:themeColor="text1"/>
        </w:rPr>
        <w:t xml:space="preserve">  </w:t>
      </w:r>
      <w:r>
        <w:tab/>
      </w:r>
      <w:r w:rsidR="69FDB802" w:rsidRPr="17043355">
        <w:rPr>
          <w:rFonts w:ascii="Times New Roman" w:eastAsia="Times New Roman" w:hAnsi="Times New Roman" w:cs="Times New Roman"/>
          <w:color w:val="000000" w:themeColor="text1"/>
        </w:rPr>
        <w:t>1</w:t>
      </w:r>
      <w:r>
        <w:tab/>
      </w:r>
      <w:r>
        <w:tab/>
      </w:r>
      <w:r w:rsidRPr="17043355">
        <w:rPr>
          <w:rFonts w:ascii="Times New Roman" w:eastAsia="Times New Roman" w:hAnsi="Times New Roman" w:cs="Times New Roman"/>
          <w:b/>
          <w:bCs/>
          <w:color w:val="000000" w:themeColor="text1"/>
        </w:rPr>
        <w:t>Witnesses Against:</w:t>
      </w:r>
      <w:r w:rsidRPr="17043355">
        <w:rPr>
          <w:rFonts w:ascii="Times New Roman" w:eastAsia="Times New Roman" w:hAnsi="Times New Roman" w:cs="Times New Roman"/>
          <w:color w:val="000000" w:themeColor="text1"/>
        </w:rPr>
        <w:t xml:space="preserve">    </w:t>
      </w:r>
      <w:r w:rsidR="071B65D6" w:rsidRPr="17043355">
        <w:rPr>
          <w:rFonts w:ascii="Times New Roman" w:eastAsia="Times New Roman" w:hAnsi="Times New Roman" w:cs="Times New Roman"/>
          <w:color w:val="000000" w:themeColor="text1"/>
        </w:rPr>
        <w:t>0</w:t>
      </w:r>
    </w:p>
    <w:p w14:paraId="7E81126C" w14:textId="6C8E8279" w:rsidR="00845D70" w:rsidRDefault="00845D70" w:rsidP="7CC42461">
      <w:pPr>
        <w:spacing w:after="0" w:line="240" w:lineRule="auto"/>
        <w:jc w:val="both"/>
        <w:rPr>
          <w:rFonts w:ascii="Times New Roman" w:eastAsia="Times New Roman" w:hAnsi="Times New Roman" w:cs="Times New Roman"/>
          <w:color w:val="000000" w:themeColor="text1"/>
        </w:rPr>
      </w:pPr>
    </w:p>
    <w:p w14:paraId="340764E1" w14:textId="6875775F"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SUBCOMMITTEE RECOMMENDATION</w:t>
      </w:r>
      <w:r w:rsidRPr="7CC42461">
        <w:rPr>
          <w:rFonts w:ascii="Times New Roman" w:eastAsia="Times New Roman" w:hAnsi="Times New Roman" w:cs="Times New Roman"/>
          <w:b/>
          <w:bCs/>
          <w:color w:val="000000" w:themeColor="text1"/>
        </w:rPr>
        <w:t> </w:t>
      </w:r>
    </w:p>
    <w:p w14:paraId="2294D882" w14:textId="5D4C2309" w:rsidR="00845D70" w:rsidRDefault="19091B95" w:rsidP="000179BA">
      <w:pPr>
        <w:spacing w:after="240" w:line="240" w:lineRule="auto"/>
        <w:ind w:firstLine="720"/>
        <w:jc w:val="both"/>
        <w:rPr>
          <w:rFonts w:ascii="Times New Roman" w:eastAsia="Times New Roman" w:hAnsi="Times New Roman" w:cs="Times New Roman"/>
          <w:color w:val="000000" w:themeColor="text1"/>
        </w:rPr>
      </w:pPr>
      <w:r w:rsidRPr="17043355">
        <w:rPr>
          <w:rFonts w:ascii="Times New Roman" w:eastAsia="Times New Roman" w:hAnsi="Times New Roman" w:cs="Times New Roman"/>
          <w:b/>
          <w:bCs/>
          <w:color w:val="000000" w:themeColor="text1"/>
        </w:rPr>
        <w:t>DATE:</w:t>
      </w:r>
      <w:r w:rsidRPr="17043355">
        <w:rPr>
          <w:rFonts w:ascii="Times New Roman" w:eastAsia="Times New Roman" w:hAnsi="Times New Roman" w:cs="Times New Roman"/>
          <w:color w:val="000000" w:themeColor="text1"/>
        </w:rPr>
        <w:t> </w:t>
      </w:r>
      <w:r w:rsidR="65DD18EF" w:rsidRPr="17043355">
        <w:rPr>
          <w:rFonts w:ascii="Times New Roman" w:eastAsia="Times New Roman" w:hAnsi="Times New Roman" w:cs="Times New Roman"/>
          <w:color w:val="000000" w:themeColor="text1"/>
        </w:rPr>
        <w:t>Ju</w:t>
      </w:r>
      <w:r w:rsidR="29CCACBE" w:rsidRPr="17043355">
        <w:rPr>
          <w:rFonts w:ascii="Times New Roman" w:eastAsia="Times New Roman" w:hAnsi="Times New Roman" w:cs="Times New Roman"/>
          <w:color w:val="000000" w:themeColor="text1"/>
        </w:rPr>
        <w:t>ly 14</w:t>
      </w:r>
      <w:r w:rsidRPr="17043355">
        <w:rPr>
          <w:rFonts w:ascii="Times New Roman" w:eastAsia="Times New Roman" w:hAnsi="Times New Roman" w:cs="Times New Roman"/>
          <w:color w:val="000000" w:themeColor="text1"/>
        </w:rPr>
        <w:t>, 2026</w:t>
      </w:r>
    </w:p>
    <w:p w14:paraId="6330A709" w14:textId="474669D3" w:rsidR="00845D70" w:rsidRDefault="19091B95" w:rsidP="00602668">
      <w:pPr>
        <w:spacing w:after="240" w:line="240" w:lineRule="auto"/>
        <w:ind w:right="-187" w:firstLine="720"/>
        <w:jc w:val="both"/>
        <w:rPr>
          <w:rFonts w:ascii="Times New Roman" w:eastAsia="Times New Roman" w:hAnsi="Times New Roman" w:cs="Times New Roman"/>
          <w:color w:val="000000" w:themeColor="text1"/>
        </w:rPr>
      </w:pPr>
      <w:r w:rsidRPr="7CC81B73">
        <w:rPr>
          <w:rFonts w:ascii="Times New Roman" w:eastAsia="Times New Roman" w:hAnsi="Times New Roman" w:cs="Times New Roman"/>
          <w:color w:val="000000" w:themeColor="text1"/>
        </w:rPr>
        <w:t xml:space="preserve">The Subcommittee recommends that the Land Use Committee approve </w:t>
      </w:r>
      <w:r w:rsidR="0531235C" w:rsidRPr="7CC81B73">
        <w:rPr>
          <w:rFonts w:ascii="Times New Roman" w:eastAsia="Times New Roman" w:hAnsi="Times New Roman" w:cs="Times New Roman"/>
          <w:color w:val="000000" w:themeColor="text1"/>
        </w:rPr>
        <w:t>the decisions of the City Planning Commission on L.U. Nos</w:t>
      </w:r>
      <w:r w:rsidRPr="7CC81B73">
        <w:rPr>
          <w:rFonts w:ascii="Times New Roman" w:eastAsia="Times New Roman" w:hAnsi="Times New Roman" w:cs="Times New Roman"/>
          <w:color w:val="000000" w:themeColor="text1"/>
        </w:rPr>
        <w:t>.</w:t>
      </w:r>
      <w:r w:rsidR="1C968DC8" w:rsidRPr="7CC81B73">
        <w:rPr>
          <w:rFonts w:ascii="Times New Roman" w:eastAsia="Times New Roman" w:hAnsi="Times New Roman" w:cs="Times New Roman"/>
          <w:color w:val="000000" w:themeColor="text1"/>
        </w:rPr>
        <w:t xml:space="preserve"> </w:t>
      </w:r>
      <w:r w:rsidR="08938D29" w:rsidRPr="7CC81B73">
        <w:rPr>
          <w:rFonts w:ascii="Times New Roman" w:eastAsia="Times New Roman" w:hAnsi="Times New Roman" w:cs="Times New Roman"/>
          <w:color w:val="000000" w:themeColor="text1"/>
        </w:rPr>
        <w:t>98 and 99</w:t>
      </w:r>
      <w:r w:rsidR="1C40C42E" w:rsidRPr="7CC81B73">
        <w:rPr>
          <w:rFonts w:ascii="Times New Roman" w:eastAsia="Times New Roman" w:hAnsi="Times New Roman" w:cs="Times New Roman"/>
          <w:color w:val="000000" w:themeColor="text1"/>
        </w:rPr>
        <w:t xml:space="preserve">. </w:t>
      </w:r>
    </w:p>
    <w:p w14:paraId="3D80B481" w14:textId="77777777" w:rsidR="00A62DEE" w:rsidRDefault="00A62DEE" w:rsidP="00A62DEE">
      <w:pPr>
        <w:tabs>
          <w:tab w:val="left" w:pos="2880"/>
          <w:tab w:val="left" w:pos="5850"/>
        </w:tabs>
        <w:spacing w:after="0" w:line="240" w:lineRule="auto"/>
        <w:textAlignment w:val="baseline"/>
        <w:rPr>
          <w:rFonts w:ascii="Times New Roman" w:eastAsia="Times New Roman" w:hAnsi="Times New Roman" w:cs="Times New Roman"/>
          <w:b/>
          <w:bCs/>
          <w:color w:val="000000"/>
          <w:lang w:eastAsia="en-US"/>
        </w:rPr>
      </w:pPr>
      <w:r w:rsidRPr="7F45DB44">
        <w:rPr>
          <w:rFonts w:ascii="Times New Roman" w:eastAsia="Times New Roman" w:hAnsi="Times New Roman" w:cs="Times New Roman"/>
          <w:b/>
          <w:bCs/>
          <w:color w:val="000000" w:themeColor="text1"/>
          <w:lang w:eastAsia="en-US"/>
        </w:rPr>
        <w:t>In Favor:</w:t>
      </w:r>
      <w:r>
        <w:tab/>
      </w:r>
      <w:r w:rsidRPr="7F45DB44">
        <w:rPr>
          <w:rFonts w:ascii="Times New Roman" w:eastAsia="Times New Roman" w:hAnsi="Times New Roman" w:cs="Times New Roman"/>
          <w:b/>
          <w:bCs/>
          <w:color w:val="000000" w:themeColor="text1"/>
          <w:lang w:eastAsia="en-US"/>
        </w:rPr>
        <w:t>Against:</w:t>
      </w:r>
      <w:r>
        <w:tab/>
      </w:r>
      <w:r w:rsidRPr="7F45DB44">
        <w:rPr>
          <w:rFonts w:ascii="Times New Roman" w:eastAsia="Times New Roman" w:hAnsi="Times New Roman" w:cs="Times New Roman"/>
          <w:b/>
          <w:bCs/>
          <w:color w:val="000000" w:themeColor="text1"/>
          <w:lang w:eastAsia="en-US"/>
        </w:rPr>
        <w:t>Abstain:</w:t>
      </w:r>
    </w:p>
    <w:p w14:paraId="1D1A0847" w14:textId="7E2E60ED" w:rsidR="00A62DEE" w:rsidRDefault="55D09230" w:rsidP="7F45DB44">
      <w:pPr>
        <w:spacing w:after="0" w:line="240" w:lineRule="auto"/>
        <w:jc w:val="both"/>
        <w:textAlignment w:val="baseline"/>
        <w:rPr>
          <w:rFonts w:ascii="Times New Roman" w:eastAsia="Times New Roman" w:hAnsi="Times New Roman" w:cs="Times New Roman"/>
          <w:color w:val="000000" w:themeColor="text1"/>
        </w:rPr>
      </w:pPr>
      <w:r w:rsidRPr="7F45DB44">
        <w:rPr>
          <w:rFonts w:ascii="Times New Roman" w:eastAsia="Times New Roman" w:hAnsi="Times New Roman" w:cs="Times New Roman"/>
          <w:color w:val="000000" w:themeColor="text1"/>
        </w:rPr>
        <w:t>Louis</w:t>
      </w:r>
      <w:r w:rsidR="00A62DEE">
        <w:tab/>
      </w:r>
      <w:r w:rsidR="00A62DEE">
        <w:tab/>
      </w:r>
      <w:r w:rsidR="00A62DEE">
        <w:tab/>
      </w:r>
      <w:r w:rsidR="00A62DEE">
        <w:tab/>
      </w:r>
      <w:r w:rsidRPr="7F45DB44">
        <w:rPr>
          <w:rFonts w:ascii="Times New Roman" w:eastAsia="Times New Roman" w:hAnsi="Times New Roman" w:cs="Times New Roman"/>
          <w:color w:val="000000" w:themeColor="text1"/>
        </w:rPr>
        <w:t>None</w:t>
      </w:r>
      <w:r w:rsidR="00A62DEE">
        <w:tab/>
      </w:r>
      <w:r w:rsidR="00A62DEE">
        <w:tab/>
      </w:r>
      <w:r w:rsidR="00A62DEE">
        <w:tab/>
      </w:r>
      <w:r w:rsidR="00A62DEE">
        <w:tab/>
      </w:r>
      <w:proofErr w:type="spellStart"/>
      <w:r w:rsidRPr="7F45DB44">
        <w:rPr>
          <w:rFonts w:ascii="Times New Roman" w:eastAsia="Times New Roman" w:hAnsi="Times New Roman" w:cs="Times New Roman"/>
          <w:color w:val="000000" w:themeColor="text1"/>
        </w:rPr>
        <w:t>None</w:t>
      </w:r>
      <w:proofErr w:type="spellEnd"/>
    </w:p>
    <w:p w14:paraId="525DCF3C" w14:textId="076E1ABE" w:rsidR="00A62DEE" w:rsidRDefault="55D09230" w:rsidP="7F45DB44">
      <w:pPr>
        <w:spacing w:after="0" w:line="240" w:lineRule="auto"/>
        <w:jc w:val="both"/>
        <w:textAlignment w:val="baseline"/>
        <w:rPr>
          <w:rFonts w:ascii="Times New Roman" w:eastAsia="Times New Roman" w:hAnsi="Times New Roman" w:cs="Times New Roman"/>
          <w:color w:val="000000" w:themeColor="text1"/>
        </w:rPr>
      </w:pPr>
      <w:r w:rsidRPr="7F45DB44">
        <w:rPr>
          <w:rFonts w:ascii="Times New Roman" w:eastAsia="Times New Roman" w:hAnsi="Times New Roman" w:cs="Times New Roman"/>
          <w:color w:val="000000" w:themeColor="text1"/>
        </w:rPr>
        <w:t>Farias</w:t>
      </w:r>
      <w:r w:rsidR="00A62DEE">
        <w:tab/>
      </w:r>
      <w:r w:rsidR="00A62DEE">
        <w:tab/>
      </w:r>
    </w:p>
    <w:p w14:paraId="423E82AE" w14:textId="48DD96C6" w:rsidR="00A62DEE" w:rsidRDefault="55D09230" w:rsidP="7F45DB44">
      <w:pPr>
        <w:spacing w:after="0" w:line="240" w:lineRule="auto"/>
        <w:jc w:val="both"/>
        <w:textAlignment w:val="baseline"/>
        <w:rPr>
          <w:rFonts w:ascii="Times New Roman" w:eastAsia="Times New Roman" w:hAnsi="Times New Roman" w:cs="Times New Roman"/>
          <w:color w:val="000000" w:themeColor="text1"/>
        </w:rPr>
      </w:pPr>
      <w:r w:rsidRPr="7F45DB44">
        <w:rPr>
          <w:rFonts w:ascii="Times New Roman" w:eastAsia="Times New Roman" w:hAnsi="Times New Roman" w:cs="Times New Roman"/>
          <w:color w:val="000000" w:themeColor="text1"/>
        </w:rPr>
        <w:t>Schulman</w:t>
      </w:r>
    </w:p>
    <w:p w14:paraId="1CFED549" w14:textId="021047A7" w:rsidR="00A62DEE" w:rsidRDefault="55D09230" w:rsidP="7F45DB44">
      <w:pPr>
        <w:spacing w:after="0" w:line="240" w:lineRule="auto"/>
        <w:jc w:val="both"/>
        <w:textAlignment w:val="baseline"/>
        <w:rPr>
          <w:rFonts w:ascii="Times New Roman" w:eastAsia="Times New Roman" w:hAnsi="Times New Roman" w:cs="Times New Roman"/>
          <w:color w:val="000000" w:themeColor="text1"/>
        </w:rPr>
      </w:pPr>
      <w:r w:rsidRPr="7F45DB44">
        <w:rPr>
          <w:rFonts w:ascii="Times New Roman" w:eastAsia="Times New Roman" w:hAnsi="Times New Roman" w:cs="Times New Roman"/>
          <w:color w:val="000000" w:themeColor="text1"/>
        </w:rPr>
        <w:t>Salaam</w:t>
      </w:r>
    </w:p>
    <w:p w14:paraId="404E3113" w14:textId="0BFFD6C9" w:rsidR="00A62DEE" w:rsidRDefault="55D09230" w:rsidP="7F45DB44">
      <w:pPr>
        <w:spacing w:after="0" w:line="240" w:lineRule="auto"/>
        <w:jc w:val="both"/>
        <w:textAlignment w:val="baseline"/>
        <w:rPr>
          <w:rFonts w:ascii="Times New Roman" w:eastAsia="Times New Roman" w:hAnsi="Times New Roman" w:cs="Times New Roman"/>
          <w:color w:val="000000" w:themeColor="text1"/>
        </w:rPr>
      </w:pPr>
      <w:r w:rsidRPr="7F45DB44">
        <w:rPr>
          <w:rFonts w:ascii="Times New Roman" w:eastAsia="Times New Roman" w:hAnsi="Times New Roman" w:cs="Times New Roman"/>
          <w:color w:val="000000" w:themeColor="text1"/>
        </w:rPr>
        <w:t>Felder</w:t>
      </w:r>
    </w:p>
    <w:p w14:paraId="2303D6FD" w14:textId="15267572" w:rsidR="00A62DEE" w:rsidRDefault="55D09230" w:rsidP="7F45DB44">
      <w:pPr>
        <w:spacing w:after="0" w:line="240" w:lineRule="auto"/>
        <w:jc w:val="both"/>
        <w:textAlignment w:val="baseline"/>
        <w:rPr>
          <w:rFonts w:ascii="Times New Roman" w:eastAsia="Times New Roman" w:hAnsi="Times New Roman" w:cs="Times New Roman"/>
          <w:color w:val="000000" w:themeColor="text1"/>
        </w:rPr>
      </w:pPr>
      <w:r w:rsidRPr="7F45DB44">
        <w:rPr>
          <w:rFonts w:ascii="Times New Roman" w:eastAsia="Times New Roman" w:hAnsi="Times New Roman" w:cs="Times New Roman"/>
          <w:color w:val="000000" w:themeColor="text1"/>
        </w:rPr>
        <w:t>Encarnacion</w:t>
      </w:r>
    </w:p>
    <w:p w14:paraId="622FCD71" w14:textId="232689DA" w:rsidR="00A62DEE" w:rsidRDefault="55D09230" w:rsidP="7F45DB44">
      <w:pPr>
        <w:spacing w:after="0" w:line="240" w:lineRule="auto"/>
        <w:jc w:val="both"/>
        <w:textAlignment w:val="baseline"/>
        <w:rPr>
          <w:rFonts w:ascii="Times New Roman" w:eastAsia="Times New Roman" w:hAnsi="Times New Roman" w:cs="Times New Roman"/>
          <w:color w:val="000000" w:themeColor="text1"/>
        </w:rPr>
      </w:pPr>
      <w:r w:rsidRPr="7F45DB44">
        <w:rPr>
          <w:rFonts w:ascii="Times New Roman" w:eastAsia="Times New Roman" w:hAnsi="Times New Roman" w:cs="Times New Roman"/>
          <w:color w:val="000000" w:themeColor="text1"/>
        </w:rPr>
        <w:lastRenderedPageBreak/>
        <w:t>J. Sanchez</w:t>
      </w:r>
    </w:p>
    <w:p w14:paraId="723943C5" w14:textId="41E67D1C" w:rsidR="00A62DEE" w:rsidRDefault="55D09230" w:rsidP="7F45DB44">
      <w:pPr>
        <w:spacing w:after="0" w:line="240" w:lineRule="auto"/>
        <w:jc w:val="both"/>
        <w:textAlignment w:val="baseline"/>
        <w:rPr>
          <w:rFonts w:ascii="Times New Roman" w:eastAsia="Times New Roman" w:hAnsi="Times New Roman" w:cs="Times New Roman"/>
          <w:color w:val="000000" w:themeColor="text1"/>
        </w:rPr>
      </w:pPr>
      <w:r w:rsidRPr="7F45DB44">
        <w:rPr>
          <w:rFonts w:ascii="Times New Roman" w:eastAsia="Times New Roman" w:hAnsi="Times New Roman" w:cs="Times New Roman"/>
          <w:color w:val="000000" w:themeColor="text1"/>
        </w:rPr>
        <w:t>Thomas-Henry</w:t>
      </w:r>
    </w:p>
    <w:p w14:paraId="6FBBD403" w14:textId="795D526D" w:rsidR="00A62DEE" w:rsidRDefault="55D09230" w:rsidP="7F45DB44">
      <w:pPr>
        <w:spacing w:after="0" w:line="240" w:lineRule="auto"/>
        <w:jc w:val="both"/>
        <w:textAlignment w:val="baseline"/>
        <w:rPr>
          <w:rFonts w:ascii="Times New Roman" w:eastAsia="Times New Roman" w:hAnsi="Times New Roman" w:cs="Times New Roman"/>
          <w:color w:val="000000" w:themeColor="text1"/>
        </w:rPr>
      </w:pPr>
      <w:r w:rsidRPr="7F45DB44">
        <w:rPr>
          <w:rFonts w:ascii="Times New Roman" w:eastAsia="Times New Roman" w:hAnsi="Times New Roman" w:cs="Times New Roman"/>
          <w:color w:val="000000" w:themeColor="text1"/>
        </w:rPr>
        <w:t>Carr</w:t>
      </w:r>
    </w:p>
    <w:p w14:paraId="5F9CD0DC" w14:textId="3D75878E" w:rsidR="00A62DEE" w:rsidRDefault="00A62DEE" w:rsidP="7F45DB44">
      <w:pPr>
        <w:spacing w:after="0" w:line="240" w:lineRule="auto"/>
        <w:jc w:val="both"/>
        <w:textAlignment w:val="baseline"/>
        <w:rPr>
          <w:rFonts w:ascii="Times New Roman" w:eastAsia="Times New Roman" w:hAnsi="Times New Roman" w:cs="Times New Roman"/>
          <w:color w:val="000000" w:themeColor="text1"/>
        </w:rPr>
      </w:pPr>
    </w:p>
    <w:p w14:paraId="32670CA7" w14:textId="79B8639A" w:rsidR="00A62DEE" w:rsidRDefault="00A62DEE" w:rsidP="00A62DEE">
      <w:pPr>
        <w:tabs>
          <w:tab w:val="left" w:pos="2880"/>
          <w:tab w:val="left" w:pos="5850"/>
        </w:tabs>
        <w:spacing w:after="0" w:line="240" w:lineRule="auto"/>
        <w:textAlignment w:val="baseline"/>
        <w:rPr>
          <w:rFonts w:ascii="Times New Roman" w:eastAsia="Times New Roman" w:hAnsi="Times New Roman" w:cs="Times New Roman"/>
          <w:b/>
          <w:bCs/>
          <w:color w:val="000000"/>
          <w:lang w:eastAsia="en-US"/>
        </w:rPr>
      </w:pPr>
    </w:p>
    <w:p w14:paraId="119A7050" w14:textId="0F433E26"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COMMITTEE ACTION</w:t>
      </w:r>
    </w:p>
    <w:p w14:paraId="6597E25A" w14:textId="5D75FA40" w:rsidR="00845D70" w:rsidRDefault="19091B95" w:rsidP="000179BA">
      <w:pPr>
        <w:spacing w:after="240" w:line="240" w:lineRule="auto"/>
        <w:ind w:firstLine="720"/>
        <w:jc w:val="both"/>
        <w:rPr>
          <w:rFonts w:ascii="Times New Roman" w:eastAsia="Times New Roman" w:hAnsi="Times New Roman" w:cs="Times New Roman"/>
          <w:color w:val="000000" w:themeColor="text1"/>
        </w:rPr>
      </w:pPr>
      <w:r w:rsidRPr="17043355">
        <w:rPr>
          <w:rFonts w:ascii="Times New Roman" w:eastAsia="Times New Roman" w:hAnsi="Times New Roman" w:cs="Times New Roman"/>
          <w:b/>
          <w:bCs/>
          <w:color w:val="000000" w:themeColor="text1"/>
        </w:rPr>
        <w:t xml:space="preserve">DATE: </w:t>
      </w:r>
      <w:r w:rsidR="7DEA91C6" w:rsidRPr="17043355">
        <w:rPr>
          <w:rFonts w:ascii="Times New Roman" w:eastAsia="Times New Roman" w:hAnsi="Times New Roman" w:cs="Times New Roman"/>
          <w:color w:val="000000" w:themeColor="text1"/>
        </w:rPr>
        <w:t>Ju</w:t>
      </w:r>
      <w:r w:rsidR="2C44F31F" w:rsidRPr="17043355">
        <w:rPr>
          <w:rFonts w:ascii="Times New Roman" w:eastAsia="Times New Roman" w:hAnsi="Times New Roman" w:cs="Times New Roman"/>
          <w:color w:val="000000" w:themeColor="text1"/>
        </w:rPr>
        <w:t>ly 14</w:t>
      </w:r>
      <w:r w:rsidRPr="17043355">
        <w:rPr>
          <w:rFonts w:ascii="Times New Roman" w:eastAsia="Times New Roman" w:hAnsi="Times New Roman" w:cs="Times New Roman"/>
          <w:color w:val="000000" w:themeColor="text1"/>
        </w:rPr>
        <w:t>, 2026</w:t>
      </w:r>
    </w:p>
    <w:p w14:paraId="47CC230E" w14:textId="6F1EF51C" w:rsidR="00845D70" w:rsidRDefault="20A0FBA6" w:rsidP="00602668">
      <w:pPr>
        <w:spacing w:after="240" w:line="240" w:lineRule="auto"/>
        <w:ind w:right="-187" w:firstLine="720"/>
        <w:jc w:val="both"/>
        <w:rPr>
          <w:rFonts w:ascii="Times New Roman" w:eastAsia="Times New Roman" w:hAnsi="Times New Roman" w:cs="Times New Roman"/>
          <w:color w:val="000000" w:themeColor="text1"/>
        </w:rPr>
      </w:pPr>
      <w:r w:rsidRPr="341C1A54">
        <w:rPr>
          <w:rFonts w:ascii="Times New Roman" w:eastAsia="Times New Roman" w:hAnsi="Times New Roman" w:cs="Times New Roman"/>
          <w:color w:val="000000" w:themeColor="text1"/>
        </w:rPr>
        <w:t>The Committee recommends that the Council approve the attached resolution</w:t>
      </w:r>
      <w:r w:rsidR="36C775A0" w:rsidRPr="341C1A54">
        <w:rPr>
          <w:rFonts w:ascii="Times New Roman" w:eastAsia="Times New Roman" w:hAnsi="Times New Roman" w:cs="Times New Roman"/>
          <w:color w:val="000000" w:themeColor="text1"/>
        </w:rPr>
        <w:t>s</w:t>
      </w:r>
      <w:r w:rsidRPr="341C1A54">
        <w:rPr>
          <w:rFonts w:ascii="Times New Roman" w:eastAsia="Times New Roman" w:hAnsi="Times New Roman" w:cs="Times New Roman"/>
          <w:color w:val="000000" w:themeColor="text1"/>
        </w:rPr>
        <w:t>.</w:t>
      </w:r>
    </w:p>
    <w:p w14:paraId="59B4A1CC" w14:textId="77777777" w:rsidR="00A62DEE" w:rsidRDefault="00A62DEE" w:rsidP="00A62DEE">
      <w:pPr>
        <w:tabs>
          <w:tab w:val="left" w:pos="2880"/>
          <w:tab w:val="left" w:pos="5850"/>
        </w:tabs>
        <w:spacing w:after="0" w:line="240" w:lineRule="auto"/>
        <w:textAlignment w:val="baseline"/>
        <w:rPr>
          <w:rFonts w:ascii="Times New Roman" w:eastAsia="Times New Roman" w:hAnsi="Times New Roman" w:cs="Times New Roman"/>
          <w:b/>
          <w:bCs/>
          <w:color w:val="000000"/>
          <w:lang w:eastAsia="en-US"/>
        </w:rPr>
      </w:pPr>
      <w:r w:rsidRPr="55D26B23">
        <w:rPr>
          <w:rFonts w:ascii="Times New Roman" w:eastAsia="Times New Roman" w:hAnsi="Times New Roman" w:cs="Times New Roman"/>
          <w:b/>
          <w:bCs/>
          <w:color w:val="000000" w:themeColor="text1"/>
          <w:lang w:eastAsia="en-US"/>
        </w:rPr>
        <w:t>In Favor:</w:t>
      </w:r>
      <w:r>
        <w:tab/>
      </w:r>
      <w:r w:rsidRPr="55D26B23">
        <w:rPr>
          <w:rFonts w:ascii="Times New Roman" w:eastAsia="Times New Roman" w:hAnsi="Times New Roman" w:cs="Times New Roman"/>
          <w:b/>
          <w:bCs/>
          <w:color w:val="000000" w:themeColor="text1"/>
          <w:lang w:eastAsia="en-US"/>
        </w:rPr>
        <w:t>Against:</w:t>
      </w:r>
      <w:r>
        <w:tab/>
      </w:r>
      <w:r w:rsidRPr="55D26B23">
        <w:rPr>
          <w:rFonts w:ascii="Times New Roman" w:eastAsia="Times New Roman" w:hAnsi="Times New Roman" w:cs="Times New Roman"/>
          <w:b/>
          <w:bCs/>
          <w:color w:val="000000" w:themeColor="text1"/>
          <w:lang w:eastAsia="en-US"/>
        </w:rPr>
        <w:t>Abstain:</w:t>
      </w:r>
    </w:p>
    <w:p w14:paraId="787E9EEF" w14:textId="7B9256FA" w:rsidR="460985D3" w:rsidRDefault="2F11EB31" w:rsidP="55D26B23">
      <w:pPr>
        <w:keepNext/>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55D26B23">
        <w:rPr>
          <w:rFonts w:ascii="Times New Roman" w:eastAsia="Times New Roman" w:hAnsi="Times New Roman" w:cs="Times New Roman"/>
          <w:color w:val="000000" w:themeColor="text1"/>
        </w:rPr>
        <w:t>Riley</w:t>
      </w:r>
      <w:r w:rsidR="460985D3">
        <w:tab/>
      </w:r>
      <w:r w:rsidRPr="55D26B23">
        <w:rPr>
          <w:rFonts w:ascii="Times New Roman" w:eastAsia="Times New Roman" w:hAnsi="Times New Roman" w:cs="Times New Roman"/>
          <w:color w:val="000000" w:themeColor="text1"/>
        </w:rPr>
        <w:t xml:space="preserve">            None</w:t>
      </w:r>
      <w:r w:rsidR="460985D3">
        <w:tab/>
      </w:r>
      <w:r w:rsidR="460985D3">
        <w:tab/>
      </w:r>
      <w:r w:rsidR="460985D3">
        <w:tab/>
      </w:r>
      <w:proofErr w:type="spellStart"/>
      <w:r w:rsidRPr="55D26B23">
        <w:rPr>
          <w:rFonts w:ascii="Times New Roman" w:eastAsia="Times New Roman" w:hAnsi="Times New Roman" w:cs="Times New Roman"/>
          <w:color w:val="000000" w:themeColor="text1"/>
        </w:rPr>
        <w:t>None</w:t>
      </w:r>
      <w:proofErr w:type="spellEnd"/>
    </w:p>
    <w:p w14:paraId="4F8D9CC2" w14:textId="3A6B3DEC" w:rsidR="460985D3" w:rsidRDefault="2F11EB31" w:rsidP="55D26B23">
      <w:pPr>
        <w:keepNext/>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55D26B23">
        <w:rPr>
          <w:rFonts w:ascii="Times New Roman" w:eastAsia="Times New Roman" w:hAnsi="Times New Roman" w:cs="Times New Roman"/>
          <w:color w:val="000000" w:themeColor="text1"/>
        </w:rPr>
        <w:t>Louis</w:t>
      </w:r>
    </w:p>
    <w:p w14:paraId="43464792" w14:textId="75307CDF" w:rsidR="460985D3" w:rsidRDefault="2F11EB31" w:rsidP="55D26B23">
      <w:pPr>
        <w:keepNext/>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55D26B23">
        <w:rPr>
          <w:rFonts w:ascii="Times New Roman" w:eastAsia="Times New Roman" w:hAnsi="Times New Roman" w:cs="Times New Roman"/>
          <w:color w:val="000000" w:themeColor="text1"/>
        </w:rPr>
        <w:t>Brooks-Powers</w:t>
      </w:r>
    </w:p>
    <w:p w14:paraId="10017E77" w14:textId="6456E6D6" w:rsidR="460985D3" w:rsidRDefault="2F11EB31" w:rsidP="55D26B23">
      <w:pPr>
        <w:keepNext/>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55D26B23">
        <w:rPr>
          <w:rFonts w:ascii="Times New Roman" w:eastAsia="Times New Roman" w:hAnsi="Times New Roman" w:cs="Times New Roman"/>
          <w:color w:val="000000" w:themeColor="text1"/>
        </w:rPr>
        <w:t>Caban</w:t>
      </w:r>
    </w:p>
    <w:p w14:paraId="34BA4AE5" w14:textId="51B38194" w:rsidR="460985D3" w:rsidRDefault="2F11EB31" w:rsidP="55D26B23">
      <w:pPr>
        <w:keepNext/>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55D26B23">
        <w:rPr>
          <w:rFonts w:ascii="Times New Roman" w:eastAsia="Times New Roman" w:hAnsi="Times New Roman" w:cs="Times New Roman"/>
          <w:color w:val="000000" w:themeColor="text1"/>
        </w:rPr>
        <w:t>Abreu</w:t>
      </w:r>
    </w:p>
    <w:p w14:paraId="501ADD0E" w14:textId="0B907C7B" w:rsidR="460985D3" w:rsidRDefault="2F11EB31" w:rsidP="55D26B23">
      <w:pPr>
        <w:keepNext/>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55D26B23">
        <w:rPr>
          <w:rFonts w:ascii="Times New Roman" w:eastAsia="Times New Roman" w:hAnsi="Times New Roman" w:cs="Times New Roman"/>
          <w:color w:val="000000" w:themeColor="text1"/>
        </w:rPr>
        <w:t>Osse</w:t>
      </w:r>
    </w:p>
    <w:p w14:paraId="52ACB834" w14:textId="3C16D833" w:rsidR="460985D3" w:rsidRDefault="2F11EB31" w:rsidP="55D26B23">
      <w:pPr>
        <w:keepNext/>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55D26B23">
        <w:rPr>
          <w:rFonts w:ascii="Times New Roman" w:eastAsia="Times New Roman" w:hAnsi="Times New Roman" w:cs="Times New Roman"/>
          <w:color w:val="000000" w:themeColor="text1"/>
        </w:rPr>
        <w:t>Salaam</w:t>
      </w:r>
    </w:p>
    <w:p w14:paraId="396F8E80" w14:textId="705088E5" w:rsidR="460985D3" w:rsidRDefault="2F11EB31" w:rsidP="55D26B23">
      <w:pPr>
        <w:keepNext/>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55D26B23">
        <w:rPr>
          <w:rFonts w:ascii="Times New Roman" w:eastAsia="Times New Roman" w:hAnsi="Times New Roman" w:cs="Times New Roman"/>
          <w:color w:val="000000" w:themeColor="text1"/>
        </w:rPr>
        <w:t>Banks</w:t>
      </w:r>
    </w:p>
    <w:p w14:paraId="594FC344" w14:textId="6003484D" w:rsidR="460985D3" w:rsidRDefault="2F11EB31" w:rsidP="55D26B23">
      <w:pPr>
        <w:keepNext/>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55D26B23">
        <w:rPr>
          <w:rFonts w:ascii="Times New Roman" w:eastAsia="Times New Roman" w:hAnsi="Times New Roman" w:cs="Times New Roman"/>
          <w:color w:val="000000" w:themeColor="text1"/>
        </w:rPr>
        <w:t>Zhuang</w:t>
      </w:r>
    </w:p>
    <w:p w14:paraId="1D3B01B9" w14:textId="3DBA7A32" w:rsidR="460985D3" w:rsidRDefault="2F11EB31" w:rsidP="55D26B23">
      <w:pPr>
        <w:keepNext/>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55D26B23">
        <w:rPr>
          <w:rFonts w:ascii="Times New Roman" w:eastAsia="Times New Roman" w:hAnsi="Times New Roman" w:cs="Times New Roman"/>
          <w:color w:val="000000" w:themeColor="text1"/>
        </w:rPr>
        <w:t>Encarnacion</w:t>
      </w:r>
    </w:p>
    <w:p w14:paraId="09618D49" w14:textId="54199019" w:rsidR="460985D3" w:rsidRDefault="2F11EB31" w:rsidP="55D26B23">
      <w:pPr>
        <w:keepNext/>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55D26B23">
        <w:rPr>
          <w:rFonts w:ascii="Times New Roman" w:eastAsia="Times New Roman" w:hAnsi="Times New Roman" w:cs="Times New Roman"/>
          <w:color w:val="000000" w:themeColor="text1"/>
        </w:rPr>
        <w:t>J. Sanchez</w:t>
      </w:r>
    </w:p>
    <w:p w14:paraId="73DA988A" w14:textId="4F75943A" w:rsidR="460985D3" w:rsidRDefault="2F11EB31" w:rsidP="55D26B23">
      <w:pPr>
        <w:keepNext/>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55D26B23">
        <w:rPr>
          <w:rFonts w:ascii="Times New Roman" w:eastAsia="Times New Roman" w:hAnsi="Times New Roman" w:cs="Times New Roman"/>
          <w:color w:val="000000" w:themeColor="text1"/>
        </w:rPr>
        <w:t>Thomas-Henry</w:t>
      </w:r>
    </w:p>
    <w:p w14:paraId="330E83BF" w14:textId="309CDC47" w:rsidR="460985D3" w:rsidRDefault="2F11EB31" w:rsidP="55D26B23">
      <w:pPr>
        <w:keepNext/>
        <w:widowControl w:val="0"/>
        <w:tabs>
          <w:tab w:val="left" w:pos="2160"/>
          <w:tab w:val="left" w:pos="4320"/>
        </w:tabs>
        <w:spacing w:after="0" w:line="240" w:lineRule="auto"/>
        <w:jc w:val="both"/>
        <w:rPr>
          <w:rFonts w:ascii="Times New Roman" w:eastAsia="Times New Roman" w:hAnsi="Times New Roman" w:cs="Times New Roman"/>
          <w:color w:val="000000" w:themeColor="text1"/>
        </w:rPr>
      </w:pPr>
      <w:r w:rsidRPr="55D26B23">
        <w:rPr>
          <w:rFonts w:ascii="Times New Roman" w:eastAsia="Times New Roman" w:hAnsi="Times New Roman" w:cs="Times New Roman"/>
          <w:color w:val="000000" w:themeColor="text1"/>
        </w:rPr>
        <w:t>Carr</w:t>
      </w:r>
    </w:p>
    <w:p w14:paraId="78DC84C8" w14:textId="240212CC" w:rsidR="460985D3" w:rsidRDefault="460985D3" w:rsidP="509C8205">
      <w:pPr>
        <w:tabs>
          <w:tab w:val="left" w:pos="2880"/>
          <w:tab w:val="left" w:pos="5850"/>
        </w:tabs>
        <w:spacing w:after="0" w:line="240" w:lineRule="auto"/>
        <w:rPr>
          <w:rFonts w:ascii="Times New Roman" w:eastAsia="Times New Roman" w:hAnsi="Times New Roman" w:cs="Times New Roman"/>
          <w:color w:val="000000" w:themeColor="text1"/>
          <w:lang w:eastAsia="en-US"/>
        </w:rPr>
      </w:pPr>
    </w:p>
    <w:sectPr w:rsidR="460985D3" w:rsidSect="00CB45E1">
      <w:headerReference w:type="default" r:id="rId10"/>
      <w:footerReference w:type="default" r:id="rId11"/>
      <w:headerReference w:type="first" r:id="rId12"/>
      <w:footerReference w:type="first" r:id="rId13"/>
      <w:pgSz w:w="12240" w:h="15840"/>
      <w:pgMar w:top="1080" w:right="144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F7D38" w14:textId="77777777" w:rsidR="00BA3E9C" w:rsidRDefault="00BA3E9C">
      <w:pPr>
        <w:spacing w:after="0" w:line="240" w:lineRule="auto"/>
      </w:pPr>
      <w:r>
        <w:separator/>
      </w:r>
    </w:p>
  </w:endnote>
  <w:endnote w:type="continuationSeparator" w:id="0">
    <w:p w14:paraId="47EE5B42" w14:textId="77777777" w:rsidR="00BA3E9C" w:rsidRDefault="00BA3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B6DDD41" w14:paraId="23EFD37E" w14:textId="77777777" w:rsidTr="3B6DDD41">
      <w:trPr>
        <w:trHeight w:val="300"/>
      </w:trPr>
      <w:tc>
        <w:tcPr>
          <w:tcW w:w="3120" w:type="dxa"/>
        </w:tcPr>
        <w:p w14:paraId="31BA7AF9" w14:textId="3C2BA55D" w:rsidR="3B6DDD41" w:rsidRDefault="3B6DDD41" w:rsidP="3B6DDD41">
          <w:pPr>
            <w:pStyle w:val="Header"/>
            <w:ind w:left="-115"/>
          </w:pPr>
        </w:p>
      </w:tc>
      <w:tc>
        <w:tcPr>
          <w:tcW w:w="3120" w:type="dxa"/>
        </w:tcPr>
        <w:p w14:paraId="72C2FFF5" w14:textId="159A0772" w:rsidR="3B6DDD41" w:rsidRDefault="3B6DDD41" w:rsidP="3B6DDD41">
          <w:pPr>
            <w:pStyle w:val="Header"/>
            <w:jc w:val="center"/>
          </w:pPr>
        </w:p>
      </w:tc>
      <w:tc>
        <w:tcPr>
          <w:tcW w:w="3120" w:type="dxa"/>
        </w:tcPr>
        <w:p w14:paraId="29665386" w14:textId="23D95EEA" w:rsidR="3B6DDD41" w:rsidRDefault="3B6DDD41" w:rsidP="3B6DDD41">
          <w:pPr>
            <w:pStyle w:val="Header"/>
            <w:ind w:right="-115"/>
            <w:jc w:val="right"/>
          </w:pPr>
        </w:p>
      </w:tc>
    </w:tr>
  </w:tbl>
  <w:p w14:paraId="0D326989" w14:textId="1A9C653E" w:rsidR="3B6DDD41" w:rsidRDefault="3B6DDD41" w:rsidP="3B6DDD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B6DDD41" w14:paraId="6C151E63" w14:textId="77777777" w:rsidTr="3B6DDD41">
      <w:trPr>
        <w:trHeight w:val="300"/>
      </w:trPr>
      <w:tc>
        <w:tcPr>
          <w:tcW w:w="3120" w:type="dxa"/>
        </w:tcPr>
        <w:p w14:paraId="049D6EEE" w14:textId="54152575" w:rsidR="3B6DDD41" w:rsidRDefault="3B6DDD41" w:rsidP="3B6DDD41">
          <w:pPr>
            <w:pStyle w:val="Header"/>
            <w:ind w:left="-115"/>
          </w:pPr>
        </w:p>
      </w:tc>
      <w:tc>
        <w:tcPr>
          <w:tcW w:w="3120" w:type="dxa"/>
        </w:tcPr>
        <w:p w14:paraId="24D73BF8" w14:textId="092985C3" w:rsidR="3B6DDD41" w:rsidRDefault="3B6DDD41" w:rsidP="3B6DDD41">
          <w:pPr>
            <w:pStyle w:val="Header"/>
            <w:jc w:val="center"/>
          </w:pPr>
        </w:p>
      </w:tc>
      <w:tc>
        <w:tcPr>
          <w:tcW w:w="3120" w:type="dxa"/>
        </w:tcPr>
        <w:p w14:paraId="2B8D8347" w14:textId="605EC0F6" w:rsidR="3B6DDD41" w:rsidRDefault="3B6DDD41" w:rsidP="3B6DDD41">
          <w:pPr>
            <w:pStyle w:val="Header"/>
            <w:ind w:right="-115"/>
            <w:jc w:val="right"/>
          </w:pPr>
        </w:p>
      </w:tc>
    </w:tr>
  </w:tbl>
  <w:p w14:paraId="63882681" w14:textId="0DE16C28" w:rsidR="3B6DDD41" w:rsidRDefault="3B6DDD41" w:rsidP="3B6DD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6E9D8" w14:textId="77777777" w:rsidR="00BA3E9C" w:rsidRDefault="00BA3E9C">
      <w:pPr>
        <w:spacing w:after="0" w:line="240" w:lineRule="auto"/>
      </w:pPr>
      <w:r>
        <w:separator/>
      </w:r>
    </w:p>
  </w:footnote>
  <w:footnote w:type="continuationSeparator" w:id="0">
    <w:p w14:paraId="11097711" w14:textId="77777777" w:rsidR="00BA3E9C" w:rsidRDefault="00BA3E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D1E13" w14:textId="77777777" w:rsidR="000F09ED" w:rsidRDefault="000F09ED" w:rsidP="000F09ED">
    <w:pPr>
      <w:tabs>
        <w:tab w:val="center" w:pos="4680"/>
        <w:tab w:val="right" w:pos="9360"/>
      </w:tabs>
      <w:spacing w:after="0" w:line="240" w:lineRule="auto"/>
      <w:rPr>
        <w:rFonts w:ascii="Times New Roman" w:eastAsia="Times New Roman" w:hAnsi="Times New Roman" w:cs="Times New Roman"/>
        <w:color w:val="000000" w:themeColor="text1"/>
      </w:rPr>
    </w:pPr>
    <w:r w:rsidRPr="29F2B808">
      <w:rPr>
        <w:rFonts w:ascii="Times New Roman" w:eastAsia="Times New Roman" w:hAnsi="Times New Roman" w:cs="Times New Roman"/>
        <w:b/>
        <w:bCs/>
        <w:color w:val="000000" w:themeColor="text1"/>
      </w:rPr>
      <w:t xml:space="preserve">Page </w:t>
    </w:r>
    <w:r>
      <w:rPr>
        <w:rFonts w:ascii="Times New Roman" w:eastAsia="Times New Roman" w:hAnsi="Times New Roman" w:cs="Times New Roman"/>
        <w:b/>
        <w:bCs/>
        <w:color w:val="000000" w:themeColor="text1"/>
      </w:rPr>
      <w:t xml:space="preserve">2 </w:t>
    </w:r>
    <w:r w:rsidRPr="29F2B808">
      <w:rPr>
        <w:rFonts w:ascii="Times New Roman" w:eastAsia="Times New Roman" w:hAnsi="Times New Roman" w:cs="Times New Roman"/>
        <w:b/>
        <w:bCs/>
        <w:color w:val="000000" w:themeColor="text1"/>
      </w:rPr>
      <w:t xml:space="preserve">of </w:t>
    </w:r>
    <w:r>
      <w:rPr>
        <w:rFonts w:ascii="Times New Roman" w:eastAsia="Times New Roman" w:hAnsi="Times New Roman" w:cs="Times New Roman"/>
        <w:b/>
        <w:bCs/>
        <w:color w:val="000000" w:themeColor="text1"/>
      </w:rPr>
      <w:t>2</w:t>
    </w:r>
    <w:r w:rsidRPr="29F2B808">
      <w:rPr>
        <w:rFonts w:ascii="Times New Roman" w:eastAsia="Times New Roman" w:hAnsi="Times New Roman" w:cs="Times New Roman"/>
        <w:b/>
        <w:bCs/>
        <w:color w:val="000000" w:themeColor="text1"/>
      </w:rPr>
      <w:t xml:space="preserve"> </w:t>
    </w:r>
  </w:p>
  <w:p w14:paraId="7844B991" w14:textId="2BFDA47F" w:rsidR="00DA5EC0" w:rsidRDefault="7CC81B73" w:rsidP="7CC81B73">
    <w:pPr>
      <w:pStyle w:val="Header"/>
      <w:rPr>
        <w:rFonts w:ascii="Times New Roman" w:eastAsia="Times New Roman" w:hAnsi="Times New Roman" w:cs="Times New Roman"/>
        <w:b/>
        <w:bCs/>
        <w:color w:val="000000" w:themeColor="text1"/>
        <w:lang w:val="fr-FR"/>
      </w:rPr>
    </w:pPr>
    <w:r w:rsidRPr="7CC81B73">
      <w:rPr>
        <w:rFonts w:ascii="Times New Roman" w:eastAsia="Times New Roman" w:hAnsi="Times New Roman" w:cs="Times New Roman"/>
        <w:b/>
        <w:bCs/>
        <w:color w:val="000000" w:themeColor="text1"/>
        <w:lang w:val="fr-FR"/>
      </w:rPr>
      <w:t>C 260169 ZMR, N 260170 ZRR</w:t>
    </w:r>
  </w:p>
  <w:p w14:paraId="185600F2" w14:textId="67CF50A7" w:rsidR="29F2B808" w:rsidRDefault="000F09ED" w:rsidP="7CC81B73">
    <w:pPr>
      <w:pStyle w:val="Header"/>
      <w:rPr>
        <w:rFonts w:ascii="Times New Roman" w:eastAsia="Times New Roman" w:hAnsi="Times New Roman" w:cs="Times New Roman"/>
        <w:b/>
        <w:bCs/>
        <w:color w:val="000000" w:themeColor="text1"/>
        <w:lang w:val="fr-FR"/>
      </w:rPr>
    </w:pPr>
    <w:r>
      <w:rPr>
        <w:rFonts w:ascii="Times New Roman" w:eastAsia="Times New Roman" w:hAnsi="Times New Roman" w:cs="Times New Roman"/>
        <w:b/>
        <w:bCs/>
        <w:color w:val="000000" w:themeColor="text1"/>
      </w:rPr>
      <w:ptab w:relativeTo="margin" w:alignment="left" w:leader="none"/>
    </w:r>
    <w:r w:rsidR="7F45DB44" w:rsidRPr="341C1A54">
      <w:rPr>
        <w:rFonts w:ascii="Times New Roman" w:eastAsia="Times New Roman" w:hAnsi="Times New Roman" w:cs="Times New Roman"/>
        <w:b/>
        <w:bCs/>
        <w:color w:val="000000" w:themeColor="text1"/>
        <w:lang w:val="fr-FR"/>
      </w:rPr>
      <w:t xml:space="preserve">L.U. Nos. </w:t>
    </w:r>
    <w:r w:rsidR="7F45DB44" w:rsidRPr="7CC81B73">
      <w:rPr>
        <w:rFonts w:ascii="Times New Roman" w:eastAsia="Times New Roman" w:hAnsi="Times New Roman" w:cs="Times New Roman"/>
        <w:b/>
        <w:bCs/>
        <w:color w:val="000000" w:themeColor="text1"/>
        <w:lang w:val="fr-FR"/>
      </w:rPr>
      <w:t>98</w:t>
    </w:r>
    <w:r w:rsidR="7F45DB44" w:rsidRPr="7F45DB44">
      <w:rPr>
        <w:rFonts w:ascii="Times New Roman" w:eastAsia="Times New Roman" w:hAnsi="Times New Roman" w:cs="Times New Roman"/>
        <w:b/>
        <w:bCs/>
        <w:color w:val="000000" w:themeColor="text1"/>
        <w:lang w:val="fr-FR"/>
      </w:rPr>
      <w:t xml:space="preserve"> and 99 (</w:t>
    </w:r>
    <w:proofErr w:type="spellStart"/>
    <w:r w:rsidR="7F45DB44" w:rsidRPr="7F45DB44">
      <w:rPr>
        <w:rFonts w:ascii="Times New Roman" w:eastAsia="Times New Roman" w:hAnsi="Times New Roman" w:cs="Times New Roman"/>
        <w:b/>
        <w:bCs/>
        <w:color w:val="000000" w:themeColor="text1"/>
        <w:lang w:val="fr-FR"/>
      </w:rPr>
      <w:t>Res</w:t>
    </w:r>
    <w:proofErr w:type="spellEnd"/>
    <w:r w:rsidR="7F45DB44" w:rsidRPr="7F45DB44">
      <w:rPr>
        <w:rFonts w:ascii="Times New Roman" w:eastAsia="Times New Roman" w:hAnsi="Times New Roman" w:cs="Times New Roman"/>
        <w:b/>
        <w:bCs/>
        <w:color w:val="000000" w:themeColor="text1"/>
        <w:lang w:val="fr-FR"/>
      </w:rPr>
      <w:t>. Nos. ___ and ___)</w:t>
    </w:r>
  </w:p>
  <w:p w14:paraId="1410A519" w14:textId="77777777" w:rsidR="000F09ED" w:rsidRDefault="000F09ED" w:rsidP="000F09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41C1A54" w14:paraId="6B26C502" w14:textId="77777777" w:rsidTr="341C1A54">
      <w:trPr>
        <w:trHeight w:val="300"/>
      </w:trPr>
      <w:tc>
        <w:tcPr>
          <w:tcW w:w="3120" w:type="dxa"/>
        </w:tcPr>
        <w:p w14:paraId="0BD5697C" w14:textId="26A6EC14" w:rsidR="341C1A54" w:rsidRDefault="341C1A54" w:rsidP="341C1A54">
          <w:pPr>
            <w:pStyle w:val="Header"/>
            <w:ind w:left="-115"/>
          </w:pPr>
        </w:p>
      </w:tc>
      <w:tc>
        <w:tcPr>
          <w:tcW w:w="3120" w:type="dxa"/>
        </w:tcPr>
        <w:p w14:paraId="2CAC2202" w14:textId="3AE0AF6B" w:rsidR="341C1A54" w:rsidRDefault="341C1A54" w:rsidP="341C1A54">
          <w:pPr>
            <w:pStyle w:val="Header"/>
            <w:jc w:val="center"/>
          </w:pPr>
        </w:p>
      </w:tc>
      <w:tc>
        <w:tcPr>
          <w:tcW w:w="3120" w:type="dxa"/>
        </w:tcPr>
        <w:p w14:paraId="7885AD63" w14:textId="48DD2E33" w:rsidR="341C1A54" w:rsidRDefault="341C1A54" w:rsidP="341C1A54">
          <w:pPr>
            <w:pStyle w:val="Header"/>
            <w:ind w:right="-115"/>
            <w:jc w:val="right"/>
          </w:pPr>
        </w:p>
      </w:tc>
    </w:tr>
  </w:tbl>
  <w:p w14:paraId="470EB70B" w14:textId="3CDB42E8" w:rsidR="341C1A54" w:rsidRDefault="341C1A54" w:rsidP="341C1A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23E4"/>
    <w:multiLevelType w:val="hybridMultilevel"/>
    <w:tmpl w:val="C054E58A"/>
    <w:lvl w:ilvl="0" w:tplc="92A404A2">
      <w:start w:val="1"/>
      <w:numFmt w:val="decimal"/>
      <w:lvlText w:val="%1."/>
      <w:lvlJc w:val="left"/>
      <w:pPr>
        <w:ind w:left="720" w:hanging="360"/>
      </w:pPr>
      <w:rPr>
        <w:rFonts w:ascii="Times New Roman" w:hAnsi="Times New Roman" w:hint="default"/>
      </w:rPr>
    </w:lvl>
    <w:lvl w:ilvl="1" w:tplc="F77A9010">
      <w:start w:val="1"/>
      <w:numFmt w:val="lowerLetter"/>
      <w:lvlText w:val="%2."/>
      <w:lvlJc w:val="left"/>
      <w:pPr>
        <w:ind w:left="1440" w:hanging="360"/>
      </w:pPr>
    </w:lvl>
    <w:lvl w:ilvl="2" w:tplc="2BCC8BD8">
      <w:start w:val="1"/>
      <w:numFmt w:val="lowerRoman"/>
      <w:lvlText w:val="%3."/>
      <w:lvlJc w:val="right"/>
      <w:pPr>
        <w:ind w:left="2160" w:hanging="180"/>
      </w:pPr>
    </w:lvl>
    <w:lvl w:ilvl="3" w:tplc="660A0BE4">
      <w:start w:val="1"/>
      <w:numFmt w:val="decimal"/>
      <w:lvlText w:val="%4."/>
      <w:lvlJc w:val="left"/>
      <w:pPr>
        <w:ind w:left="2880" w:hanging="360"/>
      </w:pPr>
    </w:lvl>
    <w:lvl w:ilvl="4" w:tplc="A3AC7A40">
      <w:start w:val="1"/>
      <w:numFmt w:val="lowerLetter"/>
      <w:lvlText w:val="%5."/>
      <w:lvlJc w:val="left"/>
      <w:pPr>
        <w:ind w:left="3600" w:hanging="360"/>
      </w:pPr>
    </w:lvl>
    <w:lvl w:ilvl="5" w:tplc="78F0061C">
      <w:start w:val="1"/>
      <w:numFmt w:val="lowerRoman"/>
      <w:lvlText w:val="%6."/>
      <w:lvlJc w:val="right"/>
      <w:pPr>
        <w:ind w:left="4320" w:hanging="180"/>
      </w:pPr>
    </w:lvl>
    <w:lvl w:ilvl="6" w:tplc="A30808EE">
      <w:start w:val="1"/>
      <w:numFmt w:val="decimal"/>
      <w:lvlText w:val="%7."/>
      <w:lvlJc w:val="left"/>
      <w:pPr>
        <w:ind w:left="5040" w:hanging="360"/>
      </w:pPr>
    </w:lvl>
    <w:lvl w:ilvl="7" w:tplc="EB4086E4">
      <w:start w:val="1"/>
      <w:numFmt w:val="lowerLetter"/>
      <w:lvlText w:val="%8."/>
      <w:lvlJc w:val="left"/>
      <w:pPr>
        <w:ind w:left="5760" w:hanging="360"/>
      </w:pPr>
    </w:lvl>
    <w:lvl w:ilvl="8" w:tplc="7144C784">
      <w:start w:val="1"/>
      <w:numFmt w:val="lowerRoman"/>
      <w:lvlText w:val="%9."/>
      <w:lvlJc w:val="right"/>
      <w:pPr>
        <w:ind w:left="6480" w:hanging="180"/>
      </w:pPr>
    </w:lvl>
  </w:abstractNum>
  <w:abstractNum w:abstractNumId="1" w15:restartNumberingAfterBreak="0">
    <w:nsid w:val="1C6AA712"/>
    <w:multiLevelType w:val="hybridMultilevel"/>
    <w:tmpl w:val="EF8A256E"/>
    <w:lvl w:ilvl="0" w:tplc="36D04324">
      <w:start w:val="1"/>
      <w:numFmt w:val="decimal"/>
      <w:lvlText w:val="%1."/>
      <w:lvlJc w:val="left"/>
      <w:pPr>
        <w:ind w:left="720" w:hanging="360"/>
      </w:pPr>
      <w:rPr>
        <w:rFonts w:ascii="Times New Roman" w:hAnsi="Times New Roman" w:hint="default"/>
      </w:rPr>
    </w:lvl>
    <w:lvl w:ilvl="1" w:tplc="2DEC1112">
      <w:start w:val="1"/>
      <w:numFmt w:val="lowerLetter"/>
      <w:lvlText w:val="%2."/>
      <w:lvlJc w:val="left"/>
      <w:pPr>
        <w:ind w:left="1440" w:hanging="360"/>
      </w:pPr>
    </w:lvl>
    <w:lvl w:ilvl="2" w:tplc="57BA1714">
      <w:start w:val="1"/>
      <w:numFmt w:val="lowerRoman"/>
      <w:lvlText w:val="%3."/>
      <w:lvlJc w:val="right"/>
      <w:pPr>
        <w:ind w:left="2160" w:hanging="180"/>
      </w:pPr>
    </w:lvl>
    <w:lvl w:ilvl="3" w:tplc="BF8613D8">
      <w:start w:val="1"/>
      <w:numFmt w:val="decimal"/>
      <w:lvlText w:val="%4."/>
      <w:lvlJc w:val="left"/>
      <w:pPr>
        <w:ind w:left="2880" w:hanging="360"/>
      </w:pPr>
    </w:lvl>
    <w:lvl w:ilvl="4" w:tplc="9ECA44A8">
      <w:start w:val="1"/>
      <w:numFmt w:val="lowerLetter"/>
      <w:lvlText w:val="%5."/>
      <w:lvlJc w:val="left"/>
      <w:pPr>
        <w:ind w:left="3600" w:hanging="360"/>
      </w:pPr>
    </w:lvl>
    <w:lvl w:ilvl="5" w:tplc="44C80378">
      <w:start w:val="1"/>
      <w:numFmt w:val="lowerRoman"/>
      <w:lvlText w:val="%6."/>
      <w:lvlJc w:val="right"/>
      <w:pPr>
        <w:ind w:left="4320" w:hanging="180"/>
      </w:pPr>
    </w:lvl>
    <w:lvl w:ilvl="6" w:tplc="7982FE58">
      <w:start w:val="1"/>
      <w:numFmt w:val="decimal"/>
      <w:lvlText w:val="%7."/>
      <w:lvlJc w:val="left"/>
      <w:pPr>
        <w:ind w:left="5040" w:hanging="360"/>
      </w:pPr>
    </w:lvl>
    <w:lvl w:ilvl="7" w:tplc="018A81D0">
      <w:start w:val="1"/>
      <w:numFmt w:val="lowerLetter"/>
      <w:lvlText w:val="%8."/>
      <w:lvlJc w:val="left"/>
      <w:pPr>
        <w:ind w:left="5760" w:hanging="360"/>
      </w:pPr>
    </w:lvl>
    <w:lvl w:ilvl="8" w:tplc="703E9D94">
      <w:start w:val="1"/>
      <w:numFmt w:val="lowerRoman"/>
      <w:lvlText w:val="%9."/>
      <w:lvlJc w:val="right"/>
      <w:pPr>
        <w:ind w:left="6480" w:hanging="180"/>
      </w:pPr>
    </w:lvl>
  </w:abstractNum>
  <w:abstractNum w:abstractNumId="2" w15:restartNumberingAfterBreak="0">
    <w:nsid w:val="4E522B67"/>
    <w:multiLevelType w:val="hybridMultilevel"/>
    <w:tmpl w:val="CD304CB6"/>
    <w:lvl w:ilvl="0" w:tplc="49720068">
      <w:start w:val="1"/>
      <w:numFmt w:val="decimal"/>
      <w:lvlText w:val="%1."/>
      <w:lvlJc w:val="left"/>
      <w:pPr>
        <w:ind w:left="1080" w:hanging="720"/>
      </w:pPr>
      <w:rPr>
        <w:rFonts w:ascii="Times New Roman" w:hAnsi="Times New Roman" w:hint="default"/>
      </w:rPr>
    </w:lvl>
    <w:lvl w:ilvl="1" w:tplc="1200F496">
      <w:start w:val="1"/>
      <w:numFmt w:val="lowerLetter"/>
      <w:lvlText w:val="%2."/>
      <w:lvlJc w:val="left"/>
      <w:pPr>
        <w:ind w:left="1440" w:hanging="360"/>
      </w:pPr>
    </w:lvl>
    <w:lvl w:ilvl="2" w:tplc="B46C181A">
      <w:start w:val="1"/>
      <w:numFmt w:val="lowerRoman"/>
      <w:lvlText w:val="%3."/>
      <w:lvlJc w:val="right"/>
      <w:pPr>
        <w:ind w:left="2160" w:hanging="180"/>
      </w:pPr>
    </w:lvl>
    <w:lvl w:ilvl="3" w:tplc="10CE0B4C">
      <w:start w:val="1"/>
      <w:numFmt w:val="decimal"/>
      <w:lvlText w:val="%4."/>
      <w:lvlJc w:val="left"/>
      <w:pPr>
        <w:ind w:left="2880" w:hanging="360"/>
      </w:pPr>
    </w:lvl>
    <w:lvl w:ilvl="4" w:tplc="C666DC3C">
      <w:start w:val="1"/>
      <w:numFmt w:val="lowerLetter"/>
      <w:lvlText w:val="%5."/>
      <w:lvlJc w:val="left"/>
      <w:pPr>
        <w:ind w:left="3600" w:hanging="360"/>
      </w:pPr>
    </w:lvl>
    <w:lvl w:ilvl="5" w:tplc="9C0E3DD0">
      <w:start w:val="1"/>
      <w:numFmt w:val="lowerRoman"/>
      <w:lvlText w:val="%6."/>
      <w:lvlJc w:val="right"/>
      <w:pPr>
        <w:ind w:left="4320" w:hanging="180"/>
      </w:pPr>
    </w:lvl>
    <w:lvl w:ilvl="6" w:tplc="AED4A50C">
      <w:start w:val="1"/>
      <w:numFmt w:val="decimal"/>
      <w:lvlText w:val="%7."/>
      <w:lvlJc w:val="left"/>
      <w:pPr>
        <w:ind w:left="5040" w:hanging="360"/>
      </w:pPr>
    </w:lvl>
    <w:lvl w:ilvl="7" w:tplc="3FFE5726">
      <w:start w:val="1"/>
      <w:numFmt w:val="lowerLetter"/>
      <w:lvlText w:val="%8."/>
      <w:lvlJc w:val="left"/>
      <w:pPr>
        <w:ind w:left="5760" w:hanging="360"/>
      </w:pPr>
    </w:lvl>
    <w:lvl w:ilvl="8" w:tplc="D7E642F6">
      <w:start w:val="1"/>
      <w:numFmt w:val="lowerRoman"/>
      <w:lvlText w:val="%9."/>
      <w:lvlJc w:val="right"/>
      <w:pPr>
        <w:ind w:left="6480" w:hanging="180"/>
      </w:pPr>
    </w:lvl>
  </w:abstractNum>
  <w:abstractNum w:abstractNumId="3" w15:restartNumberingAfterBreak="0">
    <w:nsid w:val="4EAD3B4C"/>
    <w:multiLevelType w:val="hybridMultilevel"/>
    <w:tmpl w:val="1144CFEA"/>
    <w:lvl w:ilvl="0" w:tplc="C0EC9DA0">
      <w:start w:val="1"/>
      <w:numFmt w:val="decimal"/>
      <w:lvlText w:val="%1."/>
      <w:lvlJc w:val="left"/>
      <w:pPr>
        <w:ind w:left="1080" w:hanging="360"/>
      </w:pPr>
    </w:lvl>
    <w:lvl w:ilvl="1" w:tplc="7EC236B2">
      <w:start w:val="1"/>
      <w:numFmt w:val="lowerLetter"/>
      <w:lvlText w:val="%2."/>
      <w:lvlJc w:val="left"/>
      <w:pPr>
        <w:ind w:left="1440" w:hanging="360"/>
      </w:pPr>
    </w:lvl>
    <w:lvl w:ilvl="2" w:tplc="A55C415A">
      <w:start w:val="1"/>
      <w:numFmt w:val="lowerRoman"/>
      <w:lvlText w:val="%3."/>
      <w:lvlJc w:val="right"/>
      <w:pPr>
        <w:ind w:left="2160" w:hanging="180"/>
      </w:pPr>
    </w:lvl>
    <w:lvl w:ilvl="3" w:tplc="A4C00716">
      <w:start w:val="1"/>
      <w:numFmt w:val="decimal"/>
      <w:lvlText w:val="%4."/>
      <w:lvlJc w:val="left"/>
      <w:pPr>
        <w:ind w:left="2880" w:hanging="360"/>
      </w:pPr>
    </w:lvl>
    <w:lvl w:ilvl="4" w:tplc="136E9F2E">
      <w:start w:val="1"/>
      <w:numFmt w:val="lowerLetter"/>
      <w:lvlText w:val="%5."/>
      <w:lvlJc w:val="left"/>
      <w:pPr>
        <w:ind w:left="3600" w:hanging="360"/>
      </w:pPr>
    </w:lvl>
    <w:lvl w:ilvl="5" w:tplc="2FBE00AE">
      <w:start w:val="1"/>
      <w:numFmt w:val="lowerRoman"/>
      <w:lvlText w:val="%6."/>
      <w:lvlJc w:val="right"/>
      <w:pPr>
        <w:ind w:left="4320" w:hanging="180"/>
      </w:pPr>
    </w:lvl>
    <w:lvl w:ilvl="6" w:tplc="880A89B0">
      <w:start w:val="1"/>
      <w:numFmt w:val="decimal"/>
      <w:lvlText w:val="%7."/>
      <w:lvlJc w:val="left"/>
      <w:pPr>
        <w:ind w:left="5040" w:hanging="360"/>
      </w:pPr>
    </w:lvl>
    <w:lvl w:ilvl="7" w:tplc="AB0C733C">
      <w:start w:val="1"/>
      <w:numFmt w:val="lowerLetter"/>
      <w:lvlText w:val="%8."/>
      <w:lvlJc w:val="left"/>
      <w:pPr>
        <w:ind w:left="5760" w:hanging="360"/>
      </w:pPr>
    </w:lvl>
    <w:lvl w:ilvl="8" w:tplc="1FBE1BA2">
      <w:start w:val="1"/>
      <w:numFmt w:val="lowerRoman"/>
      <w:lvlText w:val="%9."/>
      <w:lvlJc w:val="right"/>
      <w:pPr>
        <w:ind w:left="6480" w:hanging="180"/>
      </w:pPr>
    </w:lvl>
  </w:abstractNum>
  <w:num w:numId="1" w16cid:durableId="1008560446">
    <w:abstractNumId w:val="2"/>
  </w:num>
  <w:num w:numId="2" w16cid:durableId="1255555755">
    <w:abstractNumId w:val="0"/>
  </w:num>
  <w:num w:numId="3" w16cid:durableId="1548756044">
    <w:abstractNumId w:val="1"/>
  </w:num>
  <w:num w:numId="4" w16cid:durableId="7151989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CA44B1"/>
    <w:rsid w:val="000179BA"/>
    <w:rsid w:val="00080669"/>
    <w:rsid w:val="00092378"/>
    <w:rsid w:val="000F09ED"/>
    <w:rsid w:val="001520D3"/>
    <w:rsid w:val="001757A4"/>
    <w:rsid w:val="00195801"/>
    <w:rsid w:val="001C11A5"/>
    <w:rsid w:val="00206D96"/>
    <w:rsid w:val="00231F4F"/>
    <w:rsid w:val="00361980"/>
    <w:rsid w:val="003A281A"/>
    <w:rsid w:val="003F22E0"/>
    <w:rsid w:val="00404C18"/>
    <w:rsid w:val="0042765F"/>
    <w:rsid w:val="00440B02"/>
    <w:rsid w:val="00453764"/>
    <w:rsid w:val="00457FC9"/>
    <w:rsid w:val="004D61C7"/>
    <w:rsid w:val="004F3BC2"/>
    <w:rsid w:val="00532D0B"/>
    <w:rsid w:val="0055443D"/>
    <w:rsid w:val="005B73EB"/>
    <w:rsid w:val="005F2FF9"/>
    <w:rsid w:val="00602668"/>
    <w:rsid w:val="006209DB"/>
    <w:rsid w:val="00631D1E"/>
    <w:rsid w:val="00665294"/>
    <w:rsid w:val="00682354"/>
    <w:rsid w:val="0072155A"/>
    <w:rsid w:val="0075189F"/>
    <w:rsid w:val="007651B9"/>
    <w:rsid w:val="007C0514"/>
    <w:rsid w:val="008268F7"/>
    <w:rsid w:val="00845D70"/>
    <w:rsid w:val="0087074D"/>
    <w:rsid w:val="00881697"/>
    <w:rsid w:val="008970AE"/>
    <w:rsid w:val="008A2E6F"/>
    <w:rsid w:val="008F61B9"/>
    <w:rsid w:val="008F7524"/>
    <w:rsid w:val="00936BC9"/>
    <w:rsid w:val="0096146A"/>
    <w:rsid w:val="009F508A"/>
    <w:rsid w:val="00A416DE"/>
    <w:rsid w:val="00A46F24"/>
    <w:rsid w:val="00A62DEE"/>
    <w:rsid w:val="00AC6C6F"/>
    <w:rsid w:val="00AD3E59"/>
    <w:rsid w:val="00AF6A12"/>
    <w:rsid w:val="00B217EE"/>
    <w:rsid w:val="00B33E9C"/>
    <w:rsid w:val="00BA3E9C"/>
    <w:rsid w:val="00C07749"/>
    <w:rsid w:val="00C248C8"/>
    <w:rsid w:val="00CA73BA"/>
    <w:rsid w:val="00CB45E1"/>
    <w:rsid w:val="00CE38C6"/>
    <w:rsid w:val="00D269A6"/>
    <w:rsid w:val="00D71195"/>
    <w:rsid w:val="00D804B0"/>
    <w:rsid w:val="00D911D6"/>
    <w:rsid w:val="00DA5EC0"/>
    <w:rsid w:val="00E04EB7"/>
    <w:rsid w:val="00E3538E"/>
    <w:rsid w:val="00E4667A"/>
    <w:rsid w:val="00E5690B"/>
    <w:rsid w:val="00E6F781"/>
    <w:rsid w:val="00E7342D"/>
    <w:rsid w:val="00EB659D"/>
    <w:rsid w:val="00EC129F"/>
    <w:rsid w:val="00EE3A6E"/>
    <w:rsid w:val="00F25F5A"/>
    <w:rsid w:val="00F33396"/>
    <w:rsid w:val="00F67B37"/>
    <w:rsid w:val="0143FCEE"/>
    <w:rsid w:val="032A523B"/>
    <w:rsid w:val="052A2E24"/>
    <w:rsid w:val="0531235C"/>
    <w:rsid w:val="057F90C7"/>
    <w:rsid w:val="065A450B"/>
    <w:rsid w:val="06FF14A9"/>
    <w:rsid w:val="07021F43"/>
    <w:rsid w:val="071B65D6"/>
    <w:rsid w:val="075C8727"/>
    <w:rsid w:val="078FC0D8"/>
    <w:rsid w:val="07F34395"/>
    <w:rsid w:val="080FE572"/>
    <w:rsid w:val="08938D29"/>
    <w:rsid w:val="098D29BC"/>
    <w:rsid w:val="09B54FB1"/>
    <w:rsid w:val="0B5DEBA3"/>
    <w:rsid w:val="0B757657"/>
    <w:rsid w:val="0BC9A7C8"/>
    <w:rsid w:val="0BF7B65D"/>
    <w:rsid w:val="0C85C2E1"/>
    <w:rsid w:val="0F37A5B0"/>
    <w:rsid w:val="0FBD9DDB"/>
    <w:rsid w:val="0FBE50AB"/>
    <w:rsid w:val="0FC45305"/>
    <w:rsid w:val="0FCD751A"/>
    <w:rsid w:val="103BC524"/>
    <w:rsid w:val="117DF4E5"/>
    <w:rsid w:val="11846B7B"/>
    <w:rsid w:val="11AFFAF5"/>
    <w:rsid w:val="11DE723C"/>
    <w:rsid w:val="121272E3"/>
    <w:rsid w:val="1274AACB"/>
    <w:rsid w:val="12C825BC"/>
    <w:rsid w:val="12E8B770"/>
    <w:rsid w:val="13919BF4"/>
    <w:rsid w:val="13FDD164"/>
    <w:rsid w:val="14297585"/>
    <w:rsid w:val="1474CB27"/>
    <w:rsid w:val="14905B30"/>
    <w:rsid w:val="1500F00F"/>
    <w:rsid w:val="150A8357"/>
    <w:rsid w:val="152F008E"/>
    <w:rsid w:val="156C13A0"/>
    <w:rsid w:val="15B29611"/>
    <w:rsid w:val="15EEE1B8"/>
    <w:rsid w:val="165290F9"/>
    <w:rsid w:val="16667F08"/>
    <w:rsid w:val="17043355"/>
    <w:rsid w:val="172CACF5"/>
    <w:rsid w:val="173EC2FC"/>
    <w:rsid w:val="17AD1D72"/>
    <w:rsid w:val="17C267E2"/>
    <w:rsid w:val="19091B95"/>
    <w:rsid w:val="19690138"/>
    <w:rsid w:val="19D8DB00"/>
    <w:rsid w:val="1A20BEDA"/>
    <w:rsid w:val="1A71F765"/>
    <w:rsid w:val="1AB535F5"/>
    <w:rsid w:val="1AC87385"/>
    <w:rsid w:val="1B05C392"/>
    <w:rsid w:val="1B6157B8"/>
    <w:rsid w:val="1BA4E217"/>
    <w:rsid w:val="1BD1D726"/>
    <w:rsid w:val="1C40C42E"/>
    <w:rsid w:val="1C968DC8"/>
    <w:rsid w:val="1CC8036B"/>
    <w:rsid w:val="1D03447D"/>
    <w:rsid w:val="1E883AC6"/>
    <w:rsid w:val="1EC43491"/>
    <w:rsid w:val="1F01B982"/>
    <w:rsid w:val="1FF543EF"/>
    <w:rsid w:val="2080B68F"/>
    <w:rsid w:val="20A0FBA6"/>
    <w:rsid w:val="2142F268"/>
    <w:rsid w:val="21AB9A69"/>
    <w:rsid w:val="222F87E2"/>
    <w:rsid w:val="224F5ACB"/>
    <w:rsid w:val="2255BDB2"/>
    <w:rsid w:val="2271B65D"/>
    <w:rsid w:val="2406AD4A"/>
    <w:rsid w:val="2487FAC3"/>
    <w:rsid w:val="257A01A0"/>
    <w:rsid w:val="25FF10EC"/>
    <w:rsid w:val="27965CB6"/>
    <w:rsid w:val="27CDEA31"/>
    <w:rsid w:val="2816C7D8"/>
    <w:rsid w:val="28377C38"/>
    <w:rsid w:val="292B6C12"/>
    <w:rsid w:val="29CCACBE"/>
    <w:rsid w:val="29F2B808"/>
    <w:rsid w:val="2ACDCE8B"/>
    <w:rsid w:val="2B3764C8"/>
    <w:rsid w:val="2BD4BEFC"/>
    <w:rsid w:val="2C44F31F"/>
    <w:rsid w:val="2D39AF99"/>
    <w:rsid w:val="2D45D38F"/>
    <w:rsid w:val="2E409F3D"/>
    <w:rsid w:val="2E5E51B6"/>
    <w:rsid w:val="2E5E7E57"/>
    <w:rsid w:val="2F11EB31"/>
    <w:rsid w:val="2F2C1062"/>
    <w:rsid w:val="2FB8045C"/>
    <w:rsid w:val="319DAD35"/>
    <w:rsid w:val="31AEA512"/>
    <w:rsid w:val="31CC59F2"/>
    <w:rsid w:val="323D270E"/>
    <w:rsid w:val="328D4FB9"/>
    <w:rsid w:val="33E05AAC"/>
    <w:rsid w:val="33E5770A"/>
    <w:rsid w:val="341C1A54"/>
    <w:rsid w:val="34B22C63"/>
    <w:rsid w:val="35716F38"/>
    <w:rsid w:val="36C775A0"/>
    <w:rsid w:val="37366A12"/>
    <w:rsid w:val="37601894"/>
    <w:rsid w:val="385E25AE"/>
    <w:rsid w:val="38CA44B1"/>
    <w:rsid w:val="39C0CDCE"/>
    <w:rsid w:val="39C55F56"/>
    <w:rsid w:val="3A5C1BFB"/>
    <w:rsid w:val="3AA385BC"/>
    <w:rsid w:val="3AA3B32D"/>
    <w:rsid w:val="3AAFCA0A"/>
    <w:rsid w:val="3B6DDD41"/>
    <w:rsid w:val="3C58B9B0"/>
    <w:rsid w:val="3D36062C"/>
    <w:rsid w:val="3EBC473D"/>
    <w:rsid w:val="40E4401B"/>
    <w:rsid w:val="41078EC4"/>
    <w:rsid w:val="417A6F6C"/>
    <w:rsid w:val="4199C99E"/>
    <w:rsid w:val="41AA68C6"/>
    <w:rsid w:val="42005D3C"/>
    <w:rsid w:val="422B848F"/>
    <w:rsid w:val="4294D362"/>
    <w:rsid w:val="429FF602"/>
    <w:rsid w:val="43465EA8"/>
    <w:rsid w:val="439802D3"/>
    <w:rsid w:val="43D0FB60"/>
    <w:rsid w:val="44A63B03"/>
    <w:rsid w:val="452833F3"/>
    <w:rsid w:val="45454274"/>
    <w:rsid w:val="460985D3"/>
    <w:rsid w:val="46485A70"/>
    <w:rsid w:val="46A12EEC"/>
    <w:rsid w:val="4785EE4F"/>
    <w:rsid w:val="4845DFF4"/>
    <w:rsid w:val="4902797E"/>
    <w:rsid w:val="4A573503"/>
    <w:rsid w:val="4A6082BB"/>
    <w:rsid w:val="4A8608DA"/>
    <w:rsid w:val="4ACD212F"/>
    <w:rsid w:val="4AE73212"/>
    <w:rsid w:val="4B19F82B"/>
    <w:rsid w:val="4D30BF76"/>
    <w:rsid w:val="4D76204B"/>
    <w:rsid w:val="4E316620"/>
    <w:rsid w:val="4E47B917"/>
    <w:rsid w:val="4E99ACA1"/>
    <w:rsid w:val="4F40ED72"/>
    <w:rsid w:val="4F509F81"/>
    <w:rsid w:val="509C8205"/>
    <w:rsid w:val="50FFE72C"/>
    <w:rsid w:val="51103454"/>
    <w:rsid w:val="51802E5B"/>
    <w:rsid w:val="51B0F711"/>
    <w:rsid w:val="546D22E2"/>
    <w:rsid w:val="54C460A9"/>
    <w:rsid w:val="55466CF3"/>
    <w:rsid w:val="555B9A1F"/>
    <w:rsid w:val="55D09230"/>
    <w:rsid w:val="55D26B23"/>
    <w:rsid w:val="55F3122F"/>
    <w:rsid w:val="564DB101"/>
    <w:rsid w:val="58A73977"/>
    <w:rsid w:val="58DC12F1"/>
    <w:rsid w:val="58E4424A"/>
    <w:rsid w:val="5A5ECC7C"/>
    <w:rsid w:val="5B591D71"/>
    <w:rsid w:val="5B83D0DB"/>
    <w:rsid w:val="5C3CBF65"/>
    <w:rsid w:val="5C583852"/>
    <w:rsid w:val="5D33DBEC"/>
    <w:rsid w:val="5F5E3D1C"/>
    <w:rsid w:val="601D3697"/>
    <w:rsid w:val="61C86857"/>
    <w:rsid w:val="61E6A7CE"/>
    <w:rsid w:val="6247E95C"/>
    <w:rsid w:val="6269135C"/>
    <w:rsid w:val="6277D34F"/>
    <w:rsid w:val="63B0D2BE"/>
    <w:rsid w:val="63B30A35"/>
    <w:rsid w:val="63F01463"/>
    <w:rsid w:val="6416ABE6"/>
    <w:rsid w:val="658147A8"/>
    <w:rsid w:val="65DD18EF"/>
    <w:rsid w:val="68B6DBD0"/>
    <w:rsid w:val="68FD5DEC"/>
    <w:rsid w:val="69B499C3"/>
    <w:rsid w:val="69BA25FC"/>
    <w:rsid w:val="69FDB802"/>
    <w:rsid w:val="6A564935"/>
    <w:rsid w:val="6A7A2AD9"/>
    <w:rsid w:val="6B39C014"/>
    <w:rsid w:val="6C076FD6"/>
    <w:rsid w:val="6DC2CCE9"/>
    <w:rsid w:val="6EB5D06F"/>
    <w:rsid w:val="72353EA3"/>
    <w:rsid w:val="73242EB2"/>
    <w:rsid w:val="7459B0FF"/>
    <w:rsid w:val="747CD940"/>
    <w:rsid w:val="747E6108"/>
    <w:rsid w:val="74A74C9B"/>
    <w:rsid w:val="74E7B1E0"/>
    <w:rsid w:val="757D8587"/>
    <w:rsid w:val="76164FBB"/>
    <w:rsid w:val="762B93F9"/>
    <w:rsid w:val="762CFB8D"/>
    <w:rsid w:val="769EEDD7"/>
    <w:rsid w:val="76D9EB19"/>
    <w:rsid w:val="7745CE4E"/>
    <w:rsid w:val="77F69743"/>
    <w:rsid w:val="7815CEA9"/>
    <w:rsid w:val="78CD531F"/>
    <w:rsid w:val="7B9BC226"/>
    <w:rsid w:val="7C01BF52"/>
    <w:rsid w:val="7C9D7CF3"/>
    <w:rsid w:val="7CC42461"/>
    <w:rsid w:val="7CC81B73"/>
    <w:rsid w:val="7CE5E8C8"/>
    <w:rsid w:val="7DA13F1D"/>
    <w:rsid w:val="7DEA91C6"/>
    <w:rsid w:val="7E49D7FA"/>
    <w:rsid w:val="7F45DB44"/>
    <w:rsid w:val="7F927EEB"/>
    <w:rsid w:val="7FA5D512"/>
    <w:rsid w:val="7FE7C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AC445"/>
  <w15:chartTrackingRefBased/>
  <w15:docId w15:val="{7D105B2F-BDF0-460E-A781-5BE99345B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9F2B808"/>
    <w:pPr>
      <w:tabs>
        <w:tab w:val="center" w:pos="4680"/>
        <w:tab w:val="right" w:pos="9360"/>
      </w:tabs>
      <w:spacing w:after="0" w:line="240" w:lineRule="auto"/>
    </w:pPr>
  </w:style>
  <w:style w:type="paragraph" w:styleId="Footer">
    <w:name w:val="footer"/>
    <w:basedOn w:val="Normal"/>
    <w:uiPriority w:val="99"/>
    <w:unhideWhenUsed/>
    <w:rsid w:val="29F2B80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uiPriority w:val="1"/>
    <w:rsid w:val="341C1A54"/>
    <w:rPr>
      <w:rFonts w:asciiTheme="minorHAnsi" w:eastAsiaTheme="minorEastAsia" w:hAnsiTheme="minorHAnsi" w:cstheme="minorBidi"/>
      <w:sz w:val="24"/>
      <w:szCs w:val="24"/>
    </w:rPr>
  </w:style>
  <w:style w:type="paragraph" w:styleId="ListParagraph">
    <w:name w:val="List Paragraph"/>
    <w:basedOn w:val="Normal"/>
    <w:uiPriority w:val="34"/>
    <w:qFormat/>
    <w:rsid w:val="74A74C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4B18DF-2212-4C95-B833-35DA69DD247C}">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61FBC782-0489-47F2-86F8-8B091ACBC52C}">
  <ds:schemaRefs>
    <ds:schemaRef ds:uri="http://schemas.microsoft.com/sharepoint/v3/contenttype/forms"/>
  </ds:schemaRefs>
</ds:datastoreItem>
</file>

<file path=customXml/itemProps3.xml><?xml version="1.0" encoding="utf-8"?>
<ds:datastoreItem xmlns:ds="http://schemas.openxmlformats.org/officeDocument/2006/customXml" ds:itemID="{F5206145-8506-4055-8DA8-CC7025BC0A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673</Words>
  <Characters>3841</Characters>
  <Application>Microsoft Office Word</Application>
  <DocSecurity>0</DocSecurity>
  <Lines>32</Lines>
  <Paragraphs>9</Paragraphs>
  <ScaleCrop>false</ScaleCrop>
  <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2026-07-16T19:15:00Z</dcterms:created>
  <dcterms:modified xsi:type="dcterms:W3CDTF">2026-07-16T19:15:00Z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