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B7368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19872098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6FFA2974" w14:textId="6BF1FED5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986397">
        <w:rPr>
          <w:rFonts w:cs="Times New Roman"/>
          <w:szCs w:val="24"/>
        </w:rPr>
        <w:t xml:space="preserve"> </w:t>
      </w:r>
      <w:r w:rsidR="00622882">
        <w:rPr>
          <w:rFonts w:cs="Times New Roman"/>
          <w:szCs w:val="24"/>
        </w:rPr>
        <w:t>1015</w:t>
      </w:r>
    </w:p>
    <w:p w14:paraId="6B1536DB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27E6692B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4D5D68F8" w14:textId="40EC009E" w:rsidR="0041520B" w:rsidRDefault="00606846" w:rsidP="00C20D76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Council </w:t>
      </w:r>
      <w:r w:rsidR="000E180E" w:rsidRPr="000E180E">
        <w:rPr>
          <w:rFonts w:cs="Times New Roman"/>
          <w:szCs w:val="24"/>
        </w:rPr>
        <w:t>Members P. Sanchez, Lee, Joseph, Gennaro, Marte and Epstein</w:t>
      </w:r>
    </w:p>
    <w:p w14:paraId="1390BD7A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32C19A75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24C87823" w14:textId="1B18DB3D" w:rsidR="008823EE" w:rsidRDefault="006F477B" w:rsidP="0041520B">
      <w:pPr>
        <w:pStyle w:val="NoSpacing"/>
        <w:jc w:val="both"/>
        <w:rPr>
          <w:rFonts w:eastAsia="Times New Roman" w:cs="Times New Roman"/>
          <w:szCs w:val="24"/>
        </w:rPr>
      </w:pPr>
      <w:r w:rsidRPr="006F477B">
        <w:rPr>
          <w:rFonts w:eastAsia="Times New Roman" w:cs="Times New Roman"/>
          <w:szCs w:val="24"/>
        </w:rPr>
        <w:t>A Local Law to amend the administrative code of the city of New York, in relation to abatement of taxation for alterations and improvements to certain multiple dwellings</w:t>
      </w:r>
    </w:p>
    <w:p w14:paraId="41AC188B" w14:textId="77777777" w:rsidR="006F477B" w:rsidRDefault="006F477B" w:rsidP="0041520B">
      <w:pPr>
        <w:pStyle w:val="NoSpacing"/>
        <w:jc w:val="both"/>
        <w:rPr>
          <w:rFonts w:cs="Times New Roman"/>
          <w:szCs w:val="24"/>
        </w:rPr>
      </w:pPr>
    </w:p>
    <w:p w14:paraId="39B5979A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0685D454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239EE318" w14:textId="73927EC5" w:rsidR="006F477B" w:rsidRDefault="009D3F0D" w:rsidP="006F477B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6F477B">
        <w:rPr>
          <w:rFonts w:cs="Times New Roman"/>
          <w:szCs w:val="24"/>
        </w:rPr>
        <w:t xml:space="preserve">extend the J-51 tax abatement for certain alterations or improvements </w:t>
      </w:r>
      <w:r w:rsidR="00071599">
        <w:rPr>
          <w:rFonts w:cs="Times New Roman"/>
          <w:szCs w:val="24"/>
        </w:rPr>
        <w:t xml:space="preserve">to include projects </w:t>
      </w:r>
      <w:r w:rsidR="006F477B">
        <w:rPr>
          <w:rFonts w:cs="Times New Roman"/>
          <w:szCs w:val="24"/>
        </w:rPr>
        <w:t xml:space="preserve">completed </w:t>
      </w:r>
      <w:r w:rsidR="00071599">
        <w:rPr>
          <w:rFonts w:cs="Times New Roman"/>
          <w:szCs w:val="24"/>
        </w:rPr>
        <w:t xml:space="preserve">on or </w:t>
      </w:r>
      <w:r w:rsidR="006F477B">
        <w:rPr>
          <w:rFonts w:cs="Times New Roman"/>
          <w:szCs w:val="24"/>
        </w:rPr>
        <w:t xml:space="preserve">after June 30, </w:t>
      </w:r>
      <w:proofErr w:type="gramStart"/>
      <w:r w:rsidR="006F477B">
        <w:rPr>
          <w:rFonts w:cs="Times New Roman"/>
          <w:szCs w:val="24"/>
        </w:rPr>
        <w:t>2026</w:t>
      </w:r>
      <w:proofErr w:type="gramEnd"/>
      <w:r w:rsidR="006F477B">
        <w:rPr>
          <w:rFonts w:cs="Times New Roman"/>
          <w:szCs w:val="24"/>
        </w:rPr>
        <w:t xml:space="preserve"> and before June 30, </w:t>
      </w:r>
      <w:r w:rsidR="00071599">
        <w:rPr>
          <w:rFonts w:cs="Times New Roman"/>
          <w:szCs w:val="24"/>
        </w:rPr>
        <w:t>2036. C</w:t>
      </w:r>
      <w:r w:rsidR="006F477B">
        <w:rPr>
          <w:rFonts w:cs="Times New Roman"/>
          <w:szCs w:val="24"/>
        </w:rPr>
        <w:t xml:space="preserve">ondos and coops where the average assessed valuation is under $60,000 per dwelling unit (adjusted </w:t>
      </w:r>
      <w:r w:rsidR="00071599">
        <w:rPr>
          <w:rFonts w:cs="Times New Roman"/>
          <w:szCs w:val="24"/>
        </w:rPr>
        <w:t xml:space="preserve">annually </w:t>
      </w:r>
      <w:r w:rsidR="006F477B">
        <w:rPr>
          <w:rFonts w:cs="Times New Roman"/>
          <w:szCs w:val="24"/>
        </w:rPr>
        <w:t>for inflation)</w:t>
      </w:r>
      <w:r w:rsidR="00071599">
        <w:rPr>
          <w:rFonts w:cs="Times New Roman"/>
          <w:szCs w:val="24"/>
        </w:rPr>
        <w:t xml:space="preserve"> would be eligible for the abatement. R</w:t>
      </w:r>
      <w:r w:rsidR="006F477B">
        <w:rPr>
          <w:rFonts w:cs="Times New Roman"/>
          <w:szCs w:val="24"/>
        </w:rPr>
        <w:t>ental buildings (i) where more than half the units are affordable, (ii) that are operated by limited-profit housing companies, or (iii) that receive substantial governmental assistance</w:t>
      </w:r>
      <w:r w:rsidR="00071599">
        <w:rPr>
          <w:rFonts w:cs="Times New Roman"/>
          <w:szCs w:val="24"/>
        </w:rPr>
        <w:t xml:space="preserve"> would also be eligible</w:t>
      </w:r>
      <w:r w:rsidR="006F477B">
        <w:rPr>
          <w:rFonts w:cs="Times New Roman"/>
          <w:szCs w:val="24"/>
        </w:rPr>
        <w:t>.</w:t>
      </w:r>
      <w:r w:rsidR="006F477B" w:rsidRPr="006F477B">
        <w:rPr>
          <w:rFonts w:cs="Times New Roman"/>
          <w:szCs w:val="24"/>
        </w:rPr>
        <w:t xml:space="preserve"> </w:t>
      </w:r>
      <w:r w:rsidR="006F477B">
        <w:rPr>
          <w:rFonts w:cs="Times New Roman"/>
          <w:szCs w:val="24"/>
        </w:rPr>
        <w:t xml:space="preserve">The owner </w:t>
      </w:r>
      <w:r w:rsidR="00071599">
        <w:rPr>
          <w:rFonts w:cs="Times New Roman"/>
          <w:szCs w:val="24"/>
        </w:rPr>
        <w:t xml:space="preserve">of an eligible building </w:t>
      </w:r>
      <w:r w:rsidR="006F477B">
        <w:rPr>
          <w:rFonts w:cs="Times New Roman"/>
          <w:szCs w:val="24"/>
        </w:rPr>
        <w:t>would be able to recover</w:t>
      </w:r>
      <w:r w:rsidR="00071599">
        <w:rPr>
          <w:rFonts w:cs="Times New Roman"/>
          <w:szCs w:val="24"/>
        </w:rPr>
        <w:t>, over a period of 20 years,</w:t>
      </w:r>
      <w:r w:rsidR="006F477B">
        <w:rPr>
          <w:rFonts w:cs="Times New Roman"/>
          <w:szCs w:val="24"/>
        </w:rPr>
        <w:t xml:space="preserve"> up to 100% of the </w:t>
      </w:r>
      <w:r w:rsidR="00071599">
        <w:rPr>
          <w:rFonts w:cs="Times New Roman"/>
          <w:szCs w:val="24"/>
        </w:rPr>
        <w:t xml:space="preserve">reasonable </w:t>
      </w:r>
      <w:r w:rsidR="006F477B">
        <w:rPr>
          <w:rFonts w:cs="Times New Roman"/>
          <w:szCs w:val="24"/>
        </w:rPr>
        <w:t>cost of the work.</w:t>
      </w:r>
      <w:r w:rsidR="006F477B" w:rsidRPr="006F477B">
        <w:rPr>
          <w:rFonts w:cs="Times New Roman"/>
          <w:szCs w:val="24"/>
        </w:rPr>
        <w:t xml:space="preserve"> </w:t>
      </w:r>
      <w:r w:rsidR="00071599">
        <w:rPr>
          <w:rFonts w:cs="Times New Roman"/>
          <w:szCs w:val="24"/>
        </w:rPr>
        <w:t>HPD would establish and regularly update a certified reasonable cost schedule</w:t>
      </w:r>
      <w:r w:rsidR="006F477B">
        <w:rPr>
          <w:rFonts w:cs="Times New Roman"/>
          <w:szCs w:val="24"/>
        </w:rPr>
        <w:t>. This bill would provide for tenant protections, including the possibility of a revocation of benefits if an owner fails to comply. This bill would also require HPD to report on the implementation of the program.</w:t>
      </w:r>
      <w:r w:rsidR="006F477B" w:rsidDel="0075601E">
        <w:rPr>
          <w:rFonts w:cs="Times New Roman"/>
          <w:szCs w:val="24"/>
        </w:rPr>
        <w:t xml:space="preserve"> </w:t>
      </w:r>
    </w:p>
    <w:p w14:paraId="572F44C6" w14:textId="217AE789" w:rsidR="0017748E" w:rsidRDefault="0017748E" w:rsidP="00CC3F79">
      <w:pPr>
        <w:pStyle w:val="NoSpacing"/>
        <w:spacing w:before="120"/>
        <w:jc w:val="both"/>
        <w:rPr>
          <w:rFonts w:cs="Times New Roman"/>
          <w:szCs w:val="24"/>
        </w:rPr>
      </w:pPr>
    </w:p>
    <w:p w14:paraId="4B6E4ADA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613A6EC0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19B7A8A0" w14:textId="5338DCB9" w:rsidR="0041520B" w:rsidRPr="00A5189C" w:rsidRDefault="006F477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This local law would be effective immediately.</w:t>
      </w:r>
    </w:p>
    <w:p w14:paraId="35CCB2AE" w14:textId="77777777" w:rsidR="00D92C74" w:rsidRDefault="00D92C74" w:rsidP="0041520B"/>
    <w:p w14:paraId="08EF8BAA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68CDB30D" w14:textId="7566B8C0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F477B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365ADFB3" w14:textId="78C123E2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F477B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5744B808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0254FB3A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11369E44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77624109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0F65FF2B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 xml:space="preserve">brackets or </w:t>
      </w:r>
      <w:proofErr w:type="gramStart"/>
      <w:r w:rsidRPr="00C564A2">
        <w:rPr>
          <w:rStyle w:val="apple-style-span"/>
          <w:szCs w:val="24"/>
        </w:rPr>
        <w:t>underlining</w:t>
      </w:r>
      <w:proofErr w:type="gramEnd"/>
      <w:r w:rsidRPr="00C564A2">
        <w:rPr>
          <w:rStyle w:val="apple-style-span"/>
          <w:szCs w:val="24"/>
        </w:rPr>
        <w:t>.</w:t>
      </w:r>
    </w:p>
    <w:p w14:paraId="6D0C4210" w14:textId="29B63635" w:rsidR="006C314E" w:rsidRPr="00AC5EE7" w:rsidRDefault="006C314E" w:rsidP="001218E3">
      <w:pPr>
        <w:rPr>
          <w:sz w:val="18"/>
          <w:szCs w:val="18"/>
        </w:rPr>
      </w:pPr>
    </w:p>
    <w:p w14:paraId="40B6C1F2" w14:textId="77777777" w:rsidR="004E5A4C" w:rsidRDefault="004E5A4C" w:rsidP="004E5A4C">
      <w:pPr>
        <w:pStyle w:val="FlushLeft"/>
        <w:suppressLineNumbers/>
        <w:spacing w:after="0"/>
        <w:rPr>
          <w:sz w:val="18"/>
        </w:rPr>
      </w:pPr>
      <w:r>
        <w:rPr>
          <w:sz w:val="18"/>
        </w:rPr>
        <w:t>WAE</w:t>
      </w:r>
    </w:p>
    <w:p w14:paraId="3E3B2DB7" w14:textId="77777777" w:rsidR="004E5A4C" w:rsidRDefault="004E5A4C" w:rsidP="004E5A4C">
      <w:pPr>
        <w:pStyle w:val="FlushLeft"/>
        <w:suppressLineNumbers/>
        <w:spacing w:after="0"/>
        <w:rPr>
          <w:sz w:val="18"/>
        </w:rPr>
      </w:pPr>
      <w:r>
        <w:rPr>
          <w:sz w:val="18"/>
        </w:rPr>
        <w:t>LSR #24407</w:t>
      </w:r>
    </w:p>
    <w:p w14:paraId="208B1D91" w14:textId="08F95C7D" w:rsidR="00B32C52" w:rsidRPr="009B7689" w:rsidRDefault="004E5A4C" w:rsidP="00341134">
      <w:pPr>
        <w:pStyle w:val="FlushLeft"/>
        <w:rPr>
          <w:sz w:val="18"/>
          <w:szCs w:val="18"/>
        </w:rPr>
      </w:pPr>
      <w:r>
        <w:rPr>
          <w:sz w:val="18"/>
        </w:rPr>
        <w:t>8/6/2026 12:59 p.m.</w:t>
      </w: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2ED4A" w14:textId="77777777" w:rsidR="00501161" w:rsidRDefault="00501161" w:rsidP="00272634">
      <w:r>
        <w:separator/>
      </w:r>
    </w:p>
  </w:endnote>
  <w:endnote w:type="continuationSeparator" w:id="0">
    <w:p w14:paraId="5030A96E" w14:textId="77777777" w:rsidR="00501161" w:rsidRDefault="00501161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B72AB" w14:textId="77777777" w:rsidR="00501161" w:rsidRDefault="00501161" w:rsidP="00272634">
      <w:r>
        <w:separator/>
      </w:r>
    </w:p>
  </w:footnote>
  <w:footnote w:type="continuationSeparator" w:id="0">
    <w:p w14:paraId="3C3B0A29" w14:textId="77777777" w:rsidR="00501161" w:rsidRDefault="00501161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1FE31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6F477B"/>
    <w:rsid w:val="00006640"/>
    <w:rsid w:val="00025A27"/>
    <w:rsid w:val="0004593B"/>
    <w:rsid w:val="00071599"/>
    <w:rsid w:val="000765AF"/>
    <w:rsid w:val="00080B67"/>
    <w:rsid w:val="000C4C1B"/>
    <w:rsid w:val="000E180E"/>
    <w:rsid w:val="000E4F15"/>
    <w:rsid w:val="0010786F"/>
    <w:rsid w:val="001218E3"/>
    <w:rsid w:val="00134583"/>
    <w:rsid w:val="001349AE"/>
    <w:rsid w:val="0017748E"/>
    <w:rsid w:val="001D50B2"/>
    <w:rsid w:val="001E3407"/>
    <w:rsid w:val="002024AA"/>
    <w:rsid w:val="00216A92"/>
    <w:rsid w:val="00220726"/>
    <w:rsid w:val="00266794"/>
    <w:rsid w:val="00272634"/>
    <w:rsid w:val="00280543"/>
    <w:rsid w:val="002A72AE"/>
    <w:rsid w:val="002B309C"/>
    <w:rsid w:val="002D78A5"/>
    <w:rsid w:val="00314831"/>
    <w:rsid w:val="0033433B"/>
    <w:rsid w:val="00341134"/>
    <w:rsid w:val="00345D79"/>
    <w:rsid w:val="0035085F"/>
    <w:rsid w:val="0035723D"/>
    <w:rsid w:val="003636E4"/>
    <w:rsid w:val="00372283"/>
    <w:rsid w:val="00373FE2"/>
    <w:rsid w:val="003A304F"/>
    <w:rsid w:val="003D6D23"/>
    <w:rsid w:val="003E2F46"/>
    <w:rsid w:val="003E57E6"/>
    <w:rsid w:val="00411E1B"/>
    <w:rsid w:val="0041520B"/>
    <w:rsid w:val="00424E79"/>
    <w:rsid w:val="00474067"/>
    <w:rsid w:val="004A3DCC"/>
    <w:rsid w:val="004A5F82"/>
    <w:rsid w:val="004B589D"/>
    <w:rsid w:val="004D4BFA"/>
    <w:rsid w:val="004D7367"/>
    <w:rsid w:val="004E5A4C"/>
    <w:rsid w:val="004F2389"/>
    <w:rsid w:val="00501161"/>
    <w:rsid w:val="005021D5"/>
    <w:rsid w:val="00512FB5"/>
    <w:rsid w:val="005331A0"/>
    <w:rsid w:val="005623A4"/>
    <w:rsid w:val="00563377"/>
    <w:rsid w:val="00597FA2"/>
    <w:rsid w:val="005B1E8E"/>
    <w:rsid w:val="005D07D2"/>
    <w:rsid w:val="005E5537"/>
    <w:rsid w:val="005E60DC"/>
    <w:rsid w:val="005F5347"/>
    <w:rsid w:val="006002D6"/>
    <w:rsid w:val="00606846"/>
    <w:rsid w:val="00615680"/>
    <w:rsid w:val="00616401"/>
    <w:rsid w:val="00617310"/>
    <w:rsid w:val="006209CB"/>
    <w:rsid w:val="00622882"/>
    <w:rsid w:val="00651D12"/>
    <w:rsid w:val="006B0536"/>
    <w:rsid w:val="006C314E"/>
    <w:rsid w:val="006F477B"/>
    <w:rsid w:val="006F5093"/>
    <w:rsid w:val="00701FD6"/>
    <w:rsid w:val="007022E4"/>
    <w:rsid w:val="00751580"/>
    <w:rsid w:val="00781399"/>
    <w:rsid w:val="007D2F07"/>
    <w:rsid w:val="0082024D"/>
    <w:rsid w:val="00820C10"/>
    <w:rsid w:val="00837EB5"/>
    <w:rsid w:val="008547D0"/>
    <w:rsid w:val="0086326E"/>
    <w:rsid w:val="00866331"/>
    <w:rsid w:val="008749A3"/>
    <w:rsid w:val="008823EE"/>
    <w:rsid w:val="008A1DDB"/>
    <w:rsid w:val="009243C8"/>
    <w:rsid w:val="00932BFA"/>
    <w:rsid w:val="00957F28"/>
    <w:rsid w:val="00962A70"/>
    <w:rsid w:val="009654CB"/>
    <w:rsid w:val="00982BD5"/>
    <w:rsid w:val="00986397"/>
    <w:rsid w:val="0099608B"/>
    <w:rsid w:val="009B04AA"/>
    <w:rsid w:val="009B087E"/>
    <w:rsid w:val="009B7689"/>
    <w:rsid w:val="009D3F0D"/>
    <w:rsid w:val="009E64D0"/>
    <w:rsid w:val="00A0603B"/>
    <w:rsid w:val="00A23AED"/>
    <w:rsid w:val="00A5189C"/>
    <w:rsid w:val="00A54037"/>
    <w:rsid w:val="00A6526E"/>
    <w:rsid w:val="00A87143"/>
    <w:rsid w:val="00A9132D"/>
    <w:rsid w:val="00AB6EBE"/>
    <w:rsid w:val="00AC5EE7"/>
    <w:rsid w:val="00AD7EC0"/>
    <w:rsid w:val="00AE4DE1"/>
    <w:rsid w:val="00AF56D8"/>
    <w:rsid w:val="00B32C52"/>
    <w:rsid w:val="00B578BD"/>
    <w:rsid w:val="00B9759C"/>
    <w:rsid w:val="00BA1D4D"/>
    <w:rsid w:val="00BD2104"/>
    <w:rsid w:val="00BD51CA"/>
    <w:rsid w:val="00C20C57"/>
    <w:rsid w:val="00C20D76"/>
    <w:rsid w:val="00C22CDF"/>
    <w:rsid w:val="00C50DFC"/>
    <w:rsid w:val="00C564A2"/>
    <w:rsid w:val="00C608E5"/>
    <w:rsid w:val="00C67FA9"/>
    <w:rsid w:val="00C94A9D"/>
    <w:rsid w:val="00CC3989"/>
    <w:rsid w:val="00CC3F79"/>
    <w:rsid w:val="00D0018B"/>
    <w:rsid w:val="00D020DE"/>
    <w:rsid w:val="00D25C62"/>
    <w:rsid w:val="00D442F8"/>
    <w:rsid w:val="00D74104"/>
    <w:rsid w:val="00D92C74"/>
    <w:rsid w:val="00DA25D7"/>
    <w:rsid w:val="00DB46CB"/>
    <w:rsid w:val="00E3518C"/>
    <w:rsid w:val="00E444FF"/>
    <w:rsid w:val="00E47F9F"/>
    <w:rsid w:val="00E80075"/>
    <w:rsid w:val="00EC36F5"/>
    <w:rsid w:val="00EF0E87"/>
    <w:rsid w:val="00F04B9C"/>
    <w:rsid w:val="00F21FC5"/>
    <w:rsid w:val="00F42BA3"/>
    <w:rsid w:val="00F4558B"/>
    <w:rsid w:val="00F51D32"/>
    <w:rsid w:val="00F656F0"/>
    <w:rsid w:val="00F74B3D"/>
    <w:rsid w:val="00F8773C"/>
    <w:rsid w:val="00F90509"/>
    <w:rsid w:val="00FD1604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2CAEE"/>
  <w15:docId w15:val="{A5EDAD78-040C-46D0-B062-A81DA7EF7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71599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FlushLeft">
    <w:name w:val="Flush Left"/>
    <w:aliases w:val="FL"/>
    <w:basedOn w:val="Normal"/>
    <w:rsid w:val="004E5A4C"/>
    <w:pPr>
      <w:suppressAutoHyphens/>
      <w:spacing w:after="240"/>
      <w:jc w:val="both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Eck, William</dc:creator>
  <cp:lastModifiedBy>Jeffries, Jillian</cp:lastModifiedBy>
  <cp:revision>8</cp:revision>
  <cp:lastPrinted>2018-02-28T16:57:00Z</cp:lastPrinted>
  <dcterms:created xsi:type="dcterms:W3CDTF">2026-08-10T16:26:00Z</dcterms:created>
  <dcterms:modified xsi:type="dcterms:W3CDTF">2026-08-13T15:24:00Z</dcterms:modified>
</cp:coreProperties>
</file>