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B5E52" w14:textId="4299968D" w:rsidR="005C0B90" w:rsidRDefault="005C0B90" w:rsidP="005C0B90">
      <w:pPr>
        <w:jc w:val="center"/>
      </w:pPr>
      <w:r>
        <w:t>Res. No.</w:t>
      </w:r>
      <w:r w:rsidR="00D81B96">
        <w:t xml:space="preserve"> </w:t>
      </w:r>
      <w:r w:rsidR="00DF7D59">
        <w:t>558</w:t>
      </w:r>
    </w:p>
    <w:p w14:paraId="6E3E18D9" w14:textId="77777777" w:rsidR="005C0B90" w:rsidRDefault="005C0B90" w:rsidP="005C0B90"/>
    <w:p w14:paraId="7EA0945F" w14:textId="77777777" w:rsidR="00D81B96" w:rsidRPr="00D81B96" w:rsidRDefault="00D81B96" w:rsidP="005C0B90">
      <w:pPr>
        <w:rPr>
          <w:vanish/>
        </w:rPr>
      </w:pPr>
      <w:r w:rsidRPr="00D81B96">
        <w:rPr>
          <w:vanish/>
        </w:rPr>
        <w:t>..Title</w:t>
      </w:r>
    </w:p>
    <w:p w14:paraId="5F4C2B5A" w14:textId="632E347D" w:rsidR="005C0B90" w:rsidRDefault="005C0B90" w:rsidP="005C0B90">
      <w:r>
        <w:t xml:space="preserve">Resolution </w:t>
      </w:r>
      <w:r w:rsidR="00AB426F" w:rsidRPr="00AB426F">
        <w:t>call</w:t>
      </w:r>
      <w:r w:rsidR="003D1F87">
        <w:t>ing</w:t>
      </w:r>
      <w:r w:rsidR="00AB426F" w:rsidRPr="00AB426F">
        <w:t xml:space="preserve"> on the New York State </w:t>
      </w:r>
      <w:r w:rsidR="00DE5BAB">
        <w:t xml:space="preserve">Senate </w:t>
      </w:r>
      <w:r w:rsidR="00DE5BAB" w:rsidRPr="00AB426F">
        <w:t>to pass</w:t>
      </w:r>
      <w:r w:rsidR="000A6CDD" w:rsidRPr="000A6CDD">
        <w:t xml:space="preserve"> </w:t>
      </w:r>
      <w:r w:rsidR="000A6CDD" w:rsidRPr="00AB426F">
        <w:t>S.4530A</w:t>
      </w:r>
      <w:r w:rsidR="000A6CDD">
        <w:t>, the</w:t>
      </w:r>
      <w:r w:rsidR="00305049">
        <w:t xml:space="preserve"> </w:t>
      </w:r>
      <w:r w:rsidR="000A6CDD">
        <w:t>New York State</w:t>
      </w:r>
      <w:r w:rsidR="00DE5BAB">
        <w:t xml:space="preserve"> Assembly to introduce and pass a companion bill, and </w:t>
      </w:r>
      <w:r w:rsidR="00AB426F" w:rsidRPr="00AB426F">
        <w:t xml:space="preserve">the Governor to sign, </w:t>
      </w:r>
      <w:r w:rsidR="000A6CDD">
        <w:t>legislation</w:t>
      </w:r>
      <w:r w:rsidR="00AB426F" w:rsidRPr="00AB426F">
        <w:t xml:space="preserve"> </w:t>
      </w:r>
      <w:r w:rsidR="00DE5BAB">
        <w:t>to provide toll exemptions on</w:t>
      </w:r>
      <w:r w:rsidR="000A6CDD">
        <w:t xml:space="preserve"> the</w:t>
      </w:r>
      <w:r w:rsidR="00DE5BAB">
        <w:t xml:space="preserve"> </w:t>
      </w:r>
      <w:r w:rsidR="00DE5BAB" w:rsidRPr="00DE5BAB">
        <w:t xml:space="preserve">Verrazzano-Narrows </w:t>
      </w:r>
      <w:r w:rsidR="00DE5BAB" w:rsidRPr="006E4FDE">
        <w:t xml:space="preserve">Bridge </w:t>
      </w:r>
      <w:r w:rsidR="0045023A" w:rsidRPr="006E4FDE">
        <w:t xml:space="preserve">and other bridges within </w:t>
      </w:r>
      <w:r w:rsidR="00E63B0C" w:rsidRPr="006E4FDE">
        <w:t>the</w:t>
      </w:r>
      <w:r w:rsidR="00E63B0C">
        <w:t xml:space="preserve"> state</w:t>
      </w:r>
      <w:r w:rsidR="0045023A">
        <w:t xml:space="preserve"> </w:t>
      </w:r>
      <w:r w:rsidR="00DE5BAB">
        <w:t xml:space="preserve">for active duty </w:t>
      </w:r>
      <w:r w:rsidR="00080C0D">
        <w:t>S</w:t>
      </w:r>
      <w:r w:rsidR="00DE5BAB">
        <w:t>ervicemember</w:t>
      </w:r>
      <w:r w:rsidR="000A6CDD">
        <w:t>s</w:t>
      </w:r>
      <w:r w:rsidR="00DE5BAB">
        <w:t xml:space="preserve"> and their families based in </w:t>
      </w:r>
      <w:r w:rsidR="003D1F87" w:rsidRPr="00D607FB">
        <w:t>Fort Hamilton</w:t>
      </w:r>
      <w:r w:rsidR="003D1F87">
        <w:t>,</w:t>
      </w:r>
      <w:r w:rsidR="003D1F87" w:rsidRPr="00D607FB">
        <w:t xml:space="preserve"> </w:t>
      </w:r>
      <w:r w:rsidR="003D1F87">
        <w:t>Brooklyn,</w:t>
      </w:r>
      <w:r w:rsidR="003D1F87" w:rsidRPr="00D607FB">
        <w:t xml:space="preserve"> and Fort Wadsworth</w:t>
      </w:r>
      <w:r w:rsidR="003D1F87">
        <w:t xml:space="preserve">, Staten Island </w:t>
      </w:r>
    </w:p>
    <w:p w14:paraId="651C34EA" w14:textId="19295AF2" w:rsidR="00D81B96" w:rsidRPr="00D81B96" w:rsidRDefault="00D81B96" w:rsidP="005C0B90">
      <w:pPr>
        <w:rPr>
          <w:vanish/>
        </w:rPr>
      </w:pPr>
      <w:r w:rsidRPr="00D81B96">
        <w:rPr>
          <w:vanish/>
        </w:rPr>
        <w:t>..Body</w:t>
      </w:r>
    </w:p>
    <w:p w14:paraId="0827F28A" w14:textId="77777777" w:rsidR="005C0B90" w:rsidRDefault="005C0B90" w:rsidP="005C0B90"/>
    <w:p w14:paraId="458A60EF" w14:textId="77777777" w:rsidR="00FE29C5" w:rsidRDefault="00FE29C5" w:rsidP="00FE29C5">
      <w:pPr>
        <w:autoSpaceDE w:val="0"/>
        <w:autoSpaceDN w:val="0"/>
        <w:adjustRightInd w:val="0"/>
      </w:pPr>
      <w:r>
        <w:t>By Council Members Morano, Hanks and Louis</w:t>
      </w:r>
    </w:p>
    <w:p w14:paraId="60B0EED0" w14:textId="77777777" w:rsidR="005C0B90" w:rsidRDefault="005C0B90" w:rsidP="005C0B90"/>
    <w:p w14:paraId="0D6E6C8A" w14:textId="572A6959" w:rsidR="00650DAE" w:rsidRDefault="00650DAE" w:rsidP="003D1F87">
      <w:pPr>
        <w:spacing w:line="480" w:lineRule="auto"/>
        <w:ind w:firstLine="720"/>
      </w:pPr>
      <w:r>
        <w:t xml:space="preserve">Whereas, </w:t>
      </w:r>
      <w:r w:rsidR="00393360" w:rsidRPr="00D607FB">
        <w:t xml:space="preserve">New York </w:t>
      </w:r>
      <w:r w:rsidR="000A6CDD">
        <w:t xml:space="preserve">State </w:t>
      </w:r>
      <w:r w:rsidR="00393360" w:rsidRPr="00D607FB">
        <w:t>Military Law grants free passage through bridges, tunnels, toll</w:t>
      </w:r>
      <w:r w:rsidR="00393360" w:rsidRPr="00D607FB">
        <w:noBreakHyphen/>
        <w:t xml:space="preserve">booths, and ferries for members of the New York Military Force, including the </w:t>
      </w:r>
      <w:r w:rsidR="000A6CDD">
        <w:t xml:space="preserve">New York </w:t>
      </w:r>
      <w:r w:rsidR="00393360" w:rsidRPr="00D607FB">
        <w:t xml:space="preserve">National Guard, </w:t>
      </w:r>
      <w:r w:rsidR="000A6CDD">
        <w:t xml:space="preserve">New York </w:t>
      </w:r>
      <w:r w:rsidR="00393360" w:rsidRPr="00D607FB">
        <w:t xml:space="preserve">Air National Guard, </w:t>
      </w:r>
      <w:r w:rsidR="000A6CDD">
        <w:t xml:space="preserve">New York </w:t>
      </w:r>
      <w:r w:rsidR="00393360" w:rsidRPr="00D607FB">
        <w:t>Naval Militia, and New York Guard, when traveling on official government business; and</w:t>
      </w:r>
    </w:p>
    <w:p w14:paraId="6046A866" w14:textId="519ED3DE" w:rsidR="00650DAE" w:rsidRDefault="00650DAE" w:rsidP="003D1F87">
      <w:pPr>
        <w:spacing w:line="480" w:lineRule="auto"/>
        <w:ind w:firstLine="720"/>
      </w:pPr>
      <w:r>
        <w:t xml:space="preserve">Whereas, </w:t>
      </w:r>
      <w:r w:rsidR="00393360" w:rsidRPr="00D607FB">
        <w:t>Historically, members of the New York Military Force have used government vehicles equipped with E</w:t>
      </w:r>
      <w:r w:rsidR="00393360" w:rsidRPr="00D607FB">
        <w:noBreakHyphen/>
        <w:t>ZPass, or when using private vehicles, relied on a special government pass known as a “Tag 9,” which toll booth operators would stamp to waive tolls</w:t>
      </w:r>
      <w:r>
        <w:t>; and</w:t>
      </w:r>
    </w:p>
    <w:p w14:paraId="11B728B9" w14:textId="31923C9A" w:rsidR="00650DAE" w:rsidRDefault="00650DAE" w:rsidP="003D1F87">
      <w:pPr>
        <w:spacing w:line="480" w:lineRule="auto"/>
        <w:ind w:firstLine="720"/>
      </w:pPr>
      <w:r>
        <w:t xml:space="preserve">Whereas, </w:t>
      </w:r>
      <w:r w:rsidR="00393360" w:rsidRPr="00D607FB">
        <w:t>Since the implementation of cashless tolling in 2020, Tag 9 passes are no longer usable because they are incompatible with the new gantry system that replaced toll booths along the New York State</w:t>
      </w:r>
      <w:r w:rsidR="001D511C">
        <w:t xml:space="preserve"> (NYS)</w:t>
      </w:r>
      <w:r w:rsidR="00393360" w:rsidRPr="00D607FB">
        <w:t xml:space="preserve"> Thruway, resulting in </w:t>
      </w:r>
      <w:r w:rsidR="00080C0D">
        <w:t>S</w:t>
      </w:r>
      <w:r w:rsidR="00393360" w:rsidRPr="00D607FB">
        <w:t>ervicemembers using private vehicles being charged hundreds of dollars each month</w:t>
      </w:r>
      <w:r>
        <w:t>; and</w:t>
      </w:r>
    </w:p>
    <w:p w14:paraId="5ACE9C1D" w14:textId="522BA661" w:rsidR="00C165B3" w:rsidRDefault="00C165B3" w:rsidP="003D1F87">
      <w:pPr>
        <w:spacing w:line="480" w:lineRule="auto"/>
        <w:ind w:firstLine="720"/>
      </w:pPr>
      <w:r>
        <w:t>Whereas,</w:t>
      </w:r>
      <w:r w:rsidR="006D24E0">
        <w:rPr>
          <w:rFonts w:ascii="Segoe UI" w:eastAsia="Times New Roman" w:hAnsi="Segoe UI" w:cs="Segoe UI"/>
          <w:sz w:val="21"/>
          <w:szCs w:val="21"/>
        </w:rPr>
        <w:t xml:space="preserve"> </w:t>
      </w:r>
      <w:r w:rsidR="003D1F87" w:rsidRPr="003D1F87">
        <w:t>Servicemembers who regularly cross the Verrazzano</w:t>
      </w:r>
      <w:r w:rsidR="003D1F87" w:rsidRPr="003D1F87">
        <w:noBreakHyphen/>
        <w:t>Narrows Bridge are uniquely impacted by the implementation of cashless tolling, as for approximately 573 active</w:t>
      </w:r>
      <w:r w:rsidR="003D1F87" w:rsidRPr="003D1F87">
        <w:noBreakHyphen/>
        <w:t xml:space="preserve">duty </w:t>
      </w:r>
      <w:r w:rsidR="00080C0D">
        <w:t>S</w:t>
      </w:r>
      <w:r w:rsidR="003D1F87" w:rsidRPr="003D1F87">
        <w:t>ervicemembers residing at Fort Hamilton in Brooklyn and approximately 1,000 at Fort Wadsworth in Staten Island, this bridge serves as the primary connection between the two installations</w:t>
      </w:r>
      <w:r w:rsidR="003D1F87">
        <w:t xml:space="preserve">; </w:t>
      </w:r>
      <w:r>
        <w:t>and</w:t>
      </w:r>
    </w:p>
    <w:p w14:paraId="4B25D22D" w14:textId="0D778F8E" w:rsidR="00227B03" w:rsidRDefault="00227B03" w:rsidP="006E4FDE">
      <w:pPr>
        <w:spacing w:line="480" w:lineRule="auto"/>
        <w:ind w:firstLine="720"/>
      </w:pPr>
      <w:r w:rsidRPr="006E4FDE">
        <w:lastRenderedPageBreak/>
        <w:t>Whereas,</w:t>
      </w:r>
      <w:r w:rsidR="005D2299" w:rsidRPr="006E4FDE">
        <w:t xml:space="preserve"> Fort Wadsworth and Fort Hamilton are among the oldest military installations in the United States and continue to serve as vital, enduring pillars of the nation’s defense infrastructure and a key military presence in New York City</w:t>
      </w:r>
      <w:r w:rsidRPr="006E4FDE">
        <w:t>; an</w:t>
      </w:r>
      <w:r w:rsidR="005D2299" w:rsidRPr="006E4FDE">
        <w:t>d</w:t>
      </w:r>
    </w:p>
    <w:p w14:paraId="37DE1265" w14:textId="2F0CE434" w:rsidR="00C165B3" w:rsidRDefault="003D1F87" w:rsidP="003D1F87">
      <w:pPr>
        <w:spacing w:line="480" w:lineRule="auto"/>
        <w:ind w:firstLine="720"/>
      </w:pPr>
      <w:r>
        <w:t xml:space="preserve">Whereas, </w:t>
      </w:r>
      <w:r w:rsidRPr="003D1F87">
        <w:t xml:space="preserve">To access this essential route, </w:t>
      </w:r>
      <w:r w:rsidR="0008464F">
        <w:t>S</w:t>
      </w:r>
      <w:r w:rsidRPr="003D1F87">
        <w:t>ervicemembers and their families are required to pay a toll of $7.46 per crossing, which can accumulate to hundreds of dollars each month for those who must travel frequently in the course of their duties</w:t>
      </w:r>
      <w:r w:rsidR="006D24E0">
        <w:t xml:space="preserve"> and to access medical services</w:t>
      </w:r>
      <w:r>
        <w:t>; and</w:t>
      </w:r>
    </w:p>
    <w:p w14:paraId="3AA2089D" w14:textId="7E734C95" w:rsidR="00650DAE" w:rsidRDefault="00650DAE" w:rsidP="003D1F87">
      <w:pPr>
        <w:spacing w:line="480" w:lineRule="auto"/>
        <w:ind w:firstLine="720"/>
      </w:pPr>
      <w:r>
        <w:t xml:space="preserve">Whereas, </w:t>
      </w:r>
      <w:r w:rsidR="00393360" w:rsidRPr="00D607FB">
        <w:t xml:space="preserve">According to reporting by News10, the </w:t>
      </w:r>
      <w:r w:rsidR="001D511C">
        <w:t xml:space="preserve">NYS </w:t>
      </w:r>
      <w:r w:rsidR="00393360" w:rsidRPr="00D607FB">
        <w:t>Thruway Authority has stated that it will continue to honor Tag 9 passes by offering reimbursements when a Tag 9 is submitted along with a copy of a toll bill or E</w:t>
      </w:r>
      <w:r w:rsidR="00393360" w:rsidRPr="00D607FB">
        <w:noBreakHyphen/>
        <w:t>ZPass statement</w:t>
      </w:r>
      <w:r>
        <w:t>; and</w:t>
      </w:r>
    </w:p>
    <w:p w14:paraId="75314CD8" w14:textId="2B49C2DE" w:rsidR="00650DAE" w:rsidRDefault="00650DAE" w:rsidP="003D1F87">
      <w:pPr>
        <w:spacing w:line="480" w:lineRule="auto"/>
        <w:ind w:firstLine="720"/>
      </w:pPr>
      <w:r>
        <w:t xml:space="preserve">Whereas, </w:t>
      </w:r>
      <w:r w:rsidR="00393360" w:rsidRPr="00D607FB">
        <w:t>Despite this policy, no public updates have been provided regarding the effectiveness or timeliness of the reimbursement process since the implementation of cashless tolls, and advocates report that obtaining reimbursement from the Thruway Authority is often burdensome and time</w:t>
      </w:r>
      <w:r w:rsidR="00393360" w:rsidRPr="00D607FB">
        <w:noBreakHyphen/>
        <w:t>consuming</w:t>
      </w:r>
      <w:r>
        <w:t>; and</w:t>
      </w:r>
    </w:p>
    <w:p w14:paraId="7F5DE430" w14:textId="6F9AA72F" w:rsidR="00650DAE" w:rsidRDefault="00650DAE" w:rsidP="003D1F87">
      <w:pPr>
        <w:spacing w:line="480" w:lineRule="auto"/>
        <w:ind w:firstLine="720"/>
      </w:pPr>
      <w:r>
        <w:t xml:space="preserve">Whereas, </w:t>
      </w:r>
      <w:r w:rsidR="001D511C" w:rsidRPr="00D607FB">
        <w:t xml:space="preserve">To address this system failure, </w:t>
      </w:r>
      <w:r w:rsidR="001D511C">
        <w:t xml:space="preserve">NYS </w:t>
      </w:r>
      <w:r w:rsidR="001D511C" w:rsidRPr="00D607FB">
        <w:t>Senator Jessica Scarcella</w:t>
      </w:r>
      <w:r w:rsidR="001D511C" w:rsidRPr="00D607FB">
        <w:noBreakHyphen/>
        <w:t>Spanton has introduced Senate Bill S</w:t>
      </w:r>
      <w:r w:rsidR="000A6CDD">
        <w:t>.</w:t>
      </w:r>
      <w:r w:rsidR="001D511C" w:rsidRPr="00D607FB">
        <w:t>4530A, which would exempt active</w:t>
      </w:r>
      <w:r w:rsidR="001D511C" w:rsidRPr="00D607FB">
        <w:noBreakHyphen/>
        <w:t>duty members of the United States military, as defined in section one of the Military Law, who are based at Fort Hamilton in Brooklyn and Fort Wadsworth in Staten Island, from the payment of tolls when using a New York customer service E</w:t>
      </w:r>
      <w:r w:rsidR="001D511C" w:rsidRPr="00D607FB">
        <w:noBreakHyphen/>
        <w:t>ZPass account for travel within the state</w:t>
      </w:r>
      <w:r w:rsidR="001D511C">
        <w:t>;</w:t>
      </w:r>
      <w:r w:rsidR="001D511C" w:rsidRPr="00D607FB">
        <w:t xml:space="preserve"> provided, however, that such exemption </w:t>
      </w:r>
      <w:r w:rsidR="000A6CDD">
        <w:t>would</w:t>
      </w:r>
      <w:r w:rsidR="000A6CDD" w:rsidRPr="00D607FB">
        <w:t xml:space="preserve"> </w:t>
      </w:r>
      <w:r w:rsidR="001D511C" w:rsidRPr="00D607FB">
        <w:t>not apply to vehicles used for commercial purposes</w:t>
      </w:r>
      <w:r>
        <w:t>; and</w:t>
      </w:r>
    </w:p>
    <w:p w14:paraId="190A4C09" w14:textId="2F9B8221" w:rsidR="00227B03" w:rsidRDefault="00650DAE" w:rsidP="00227B03">
      <w:pPr>
        <w:spacing w:line="480" w:lineRule="auto"/>
        <w:ind w:firstLine="720"/>
      </w:pPr>
      <w:r>
        <w:t xml:space="preserve">Whereas, </w:t>
      </w:r>
      <w:r w:rsidR="001D511C" w:rsidRPr="00D607FB">
        <w:t>This exemption would also apply to spouses and dependent children of such active</w:t>
      </w:r>
      <w:r w:rsidR="001D511C" w:rsidRPr="00D607FB">
        <w:noBreakHyphen/>
        <w:t xml:space="preserve">duty </w:t>
      </w:r>
      <w:r w:rsidR="00080C0D">
        <w:t>S</w:t>
      </w:r>
      <w:r w:rsidR="001D511C" w:rsidRPr="00D607FB">
        <w:t xml:space="preserve">ervicemembers affiliated with Fort Hamilton and Fort Wadsworth, provided those family members reside in the same household as the </w:t>
      </w:r>
      <w:r w:rsidR="00080C0D">
        <w:t>S</w:t>
      </w:r>
      <w:r w:rsidR="001D511C" w:rsidRPr="00D607FB">
        <w:t>ervicemember</w:t>
      </w:r>
      <w:r>
        <w:t>; and</w:t>
      </w:r>
    </w:p>
    <w:p w14:paraId="76E2EB35" w14:textId="5DEDC81F" w:rsidR="0045023A" w:rsidRPr="006E4FDE" w:rsidRDefault="005C0B90" w:rsidP="003D1F87">
      <w:pPr>
        <w:spacing w:line="480" w:lineRule="auto"/>
        <w:ind w:firstLine="720"/>
      </w:pPr>
      <w:r>
        <w:lastRenderedPageBreak/>
        <w:t xml:space="preserve">Whereas, </w:t>
      </w:r>
      <w:r w:rsidR="001D511C" w:rsidRPr="00D607FB">
        <w:t>If enacted, this legislation would provide much</w:t>
      </w:r>
      <w:r w:rsidR="001D511C" w:rsidRPr="00D607FB">
        <w:noBreakHyphen/>
        <w:t>needed financial relief to New York City’s active</w:t>
      </w:r>
      <w:r w:rsidR="001D511C" w:rsidRPr="00D607FB">
        <w:noBreakHyphen/>
        <w:t xml:space="preserve">duty </w:t>
      </w:r>
      <w:r w:rsidR="00080C0D">
        <w:t>S</w:t>
      </w:r>
      <w:r w:rsidR="001D511C" w:rsidRPr="00D607FB">
        <w:t xml:space="preserve">ervicemembers and their families </w:t>
      </w:r>
      <w:r w:rsidR="003D1F87">
        <w:t xml:space="preserve">residing at the two forts </w:t>
      </w:r>
      <w:r w:rsidR="001D511C" w:rsidRPr="00D607FB">
        <w:t xml:space="preserve">who regularly </w:t>
      </w:r>
      <w:r w:rsidR="001D511C" w:rsidRPr="006E4FDE">
        <w:t xml:space="preserve">incur toll costs </w:t>
      </w:r>
      <w:r w:rsidR="000A6CDD" w:rsidRPr="006E4FDE">
        <w:t>because of</w:t>
      </w:r>
      <w:r w:rsidR="001D511C" w:rsidRPr="006E4FDE">
        <w:t xml:space="preserve"> their duty assignments</w:t>
      </w:r>
      <w:r w:rsidRPr="006E4FDE">
        <w:t>;</w:t>
      </w:r>
      <w:r w:rsidR="0045023A" w:rsidRPr="006E4FDE">
        <w:t xml:space="preserve"> and </w:t>
      </w:r>
    </w:p>
    <w:p w14:paraId="7B78CDE3" w14:textId="3ECAEA8A" w:rsidR="005C0B90" w:rsidRPr="006E4FDE" w:rsidRDefault="0045023A" w:rsidP="0045023A">
      <w:pPr>
        <w:spacing w:line="480" w:lineRule="auto"/>
        <w:ind w:firstLine="720"/>
      </w:pPr>
      <w:r w:rsidRPr="006E4FDE">
        <w:t>Whereas, In addition to providing financial relief</w:t>
      </w:r>
      <w:r w:rsidR="00E63B0C" w:rsidRPr="006E4FDE">
        <w:t xml:space="preserve"> and </w:t>
      </w:r>
      <w:r w:rsidRPr="006E4FDE">
        <w:t>reducing transportation barriers between Fort Hamilton and Fort Wadsworth</w:t>
      </w:r>
      <w:r w:rsidR="005D2299" w:rsidRPr="006E4FDE">
        <w:t>, this</w:t>
      </w:r>
      <w:r w:rsidRPr="006E4FDE">
        <w:t xml:space="preserve"> </w:t>
      </w:r>
      <w:r w:rsidR="005D2299" w:rsidRPr="006E4FDE">
        <w:t xml:space="preserve">legislation </w:t>
      </w:r>
      <w:r w:rsidRPr="006E4FDE">
        <w:t>would</w:t>
      </w:r>
      <w:r w:rsidR="005D2299" w:rsidRPr="006E4FDE">
        <w:t xml:space="preserve"> also</w:t>
      </w:r>
      <w:r w:rsidRPr="006E4FDE">
        <w:t xml:space="preserve"> strengthen military readiness by facilitating timely access to training, operations, and other service-related obligations;</w:t>
      </w:r>
      <w:r w:rsidR="005C0B90" w:rsidRPr="006E4FDE">
        <w:t xml:space="preserve"> now, therefore, be it</w:t>
      </w:r>
    </w:p>
    <w:p w14:paraId="647F8083" w14:textId="09949391" w:rsidR="005C0B90" w:rsidRDefault="005C0B90" w:rsidP="003D1F87">
      <w:pPr>
        <w:spacing w:line="480" w:lineRule="auto"/>
        <w:ind w:firstLine="720"/>
      </w:pPr>
      <w:r w:rsidRPr="006E4FDE">
        <w:t xml:space="preserve">Resolved, That the Council of the City of New York </w:t>
      </w:r>
      <w:r w:rsidR="003D1F87" w:rsidRPr="006E4FDE">
        <w:t>calls on</w:t>
      </w:r>
      <w:r w:rsidR="00305049" w:rsidRPr="006E4FDE">
        <w:t xml:space="preserve"> the New York State Senate to pass S.4530A, the New York State Assembly to introduce and pass a companion bill, and the Governor to sign, legislation to provide toll exemptions on the Verrazzano-Narrows Bridge</w:t>
      </w:r>
      <w:r w:rsidR="00DB0C7D" w:rsidRPr="006E4FDE">
        <w:t xml:space="preserve"> and other bridges within </w:t>
      </w:r>
      <w:r w:rsidR="00E63B0C" w:rsidRPr="006E4FDE">
        <w:t>the state</w:t>
      </w:r>
      <w:r w:rsidR="00305049" w:rsidRPr="006E4FDE">
        <w:t xml:space="preserve"> for active duty </w:t>
      </w:r>
      <w:r w:rsidR="00080C0D" w:rsidRPr="006E4FDE">
        <w:t>S</w:t>
      </w:r>
      <w:r w:rsidR="00305049" w:rsidRPr="006E4FDE">
        <w:t>ervicemembers and their families based in</w:t>
      </w:r>
      <w:r w:rsidR="00305049">
        <w:t xml:space="preserve"> </w:t>
      </w:r>
      <w:r w:rsidR="00305049" w:rsidRPr="00D607FB">
        <w:t>Fort Hamilton</w:t>
      </w:r>
      <w:r w:rsidR="00305049">
        <w:t>,</w:t>
      </w:r>
      <w:r w:rsidR="00305049" w:rsidRPr="00D607FB">
        <w:t xml:space="preserve"> </w:t>
      </w:r>
      <w:r w:rsidR="00305049">
        <w:t>Brooklyn,</w:t>
      </w:r>
      <w:r w:rsidR="00305049" w:rsidRPr="00D607FB">
        <w:t xml:space="preserve"> and Fort Wadsworth</w:t>
      </w:r>
      <w:r w:rsidR="00305049">
        <w:t>, Staten Island</w:t>
      </w:r>
      <w:r w:rsidR="003D1F87">
        <w:t xml:space="preserve">. </w:t>
      </w:r>
    </w:p>
    <w:p w14:paraId="0A7215F5" w14:textId="77777777" w:rsidR="005C0B90" w:rsidRDefault="005C0B90" w:rsidP="003D1F87"/>
    <w:p w14:paraId="55C10EDA" w14:textId="77777777" w:rsidR="005C0B90" w:rsidRDefault="005C0B90" w:rsidP="005C0B90"/>
    <w:p w14:paraId="6A639989" w14:textId="67C518D0" w:rsidR="005C0B90" w:rsidRPr="003D1F87" w:rsidRDefault="005C0B90" w:rsidP="005C0B90">
      <w:pPr>
        <w:rPr>
          <w:sz w:val="18"/>
          <w:szCs w:val="18"/>
        </w:rPr>
      </w:pPr>
      <w:r>
        <w:rPr>
          <w:sz w:val="18"/>
          <w:szCs w:val="18"/>
        </w:rPr>
        <w:t>LS #</w:t>
      </w:r>
      <w:r w:rsidR="003D1F87" w:rsidRPr="003D1F87">
        <w:rPr>
          <w:sz w:val="18"/>
          <w:szCs w:val="18"/>
        </w:rPr>
        <w:t>22742</w:t>
      </w:r>
    </w:p>
    <w:p w14:paraId="0A05FC88" w14:textId="5F09CBFD" w:rsidR="005C0B90" w:rsidRPr="003D1F87" w:rsidRDefault="00E63B0C" w:rsidP="005C0B90">
      <w:pPr>
        <w:jc w:val="left"/>
        <w:rPr>
          <w:sz w:val="18"/>
          <w:szCs w:val="18"/>
        </w:rPr>
      </w:pPr>
      <w:r>
        <w:rPr>
          <w:sz w:val="18"/>
          <w:szCs w:val="18"/>
        </w:rPr>
        <w:t>7/9/2026</w:t>
      </w:r>
    </w:p>
    <w:p w14:paraId="2DB306B9" w14:textId="334A97E3" w:rsidR="005C0B90" w:rsidRPr="00B74608" w:rsidRDefault="003D1F87" w:rsidP="005C0B90">
      <w:pPr>
        <w:rPr>
          <w:sz w:val="18"/>
          <w:szCs w:val="18"/>
        </w:rPr>
      </w:pPr>
      <w:r>
        <w:rPr>
          <w:sz w:val="18"/>
          <w:szCs w:val="18"/>
        </w:rPr>
        <w:t>M.B.</w:t>
      </w:r>
    </w:p>
    <w:p w14:paraId="7A5F0A67" w14:textId="77777777" w:rsidR="0045023A" w:rsidRPr="005C0B90" w:rsidRDefault="0045023A" w:rsidP="005C0B90"/>
    <w:sectPr w:rsidR="0045023A" w:rsidRPr="005C0B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893"/>
    <w:rsid w:val="00075A76"/>
    <w:rsid w:val="00080C0D"/>
    <w:rsid w:val="0008464F"/>
    <w:rsid w:val="00084D79"/>
    <w:rsid w:val="000A6CDD"/>
    <w:rsid w:val="000B4E93"/>
    <w:rsid w:val="000E2301"/>
    <w:rsid w:val="001257C3"/>
    <w:rsid w:val="001D511C"/>
    <w:rsid w:val="001E51C2"/>
    <w:rsid w:val="002205DF"/>
    <w:rsid w:val="00227B03"/>
    <w:rsid w:val="002605CB"/>
    <w:rsid w:val="002E11CC"/>
    <w:rsid w:val="00305049"/>
    <w:rsid w:val="00393360"/>
    <w:rsid w:val="003D1F87"/>
    <w:rsid w:val="0042213C"/>
    <w:rsid w:val="0045023A"/>
    <w:rsid w:val="004567DB"/>
    <w:rsid w:val="004C0731"/>
    <w:rsid w:val="004C6E01"/>
    <w:rsid w:val="00573844"/>
    <w:rsid w:val="00584893"/>
    <w:rsid w:val="005A5762"/>
    <w:rsid w:val="005C0B90"/>
    <w:rsid w:val="005D1CFE"/>
    <w:rsid w:val="005D2299"/>
    <w:rsid w:val="00650DAE"/>
    <w:rsid w:val="006A6EC5"/>
    <w:rsid w:val="006D24E0"/>
    <w:rsid w:val="006E4FDE"/>
    <w:rsid w:val="007100BA"/>
    <w:rsid w:val="00786EB6"/>
    <w:rsid w:val="00790ADE"/>
    <w:rsid w:val="007B5A09"/>
    <w:rsid w:val="007E1C58"/>
    <w:rsid w:val="007F7EDE"/>
    <w:rsid w:val="0087674C"/>
    <w:rsid w:val="008F5C5D"/>
    <w:rsid w:val="00912592"/>
    <w:rsid w:val="009C3B23"/>
    <w:rsid w:val="00A318A6"/>
    <w:rsid w:val="00A767BD"/>
    <w:rsid w:val="00A80774"/>
    <w:rsid w:val="00AB426F"/>
    <w:rsid w:val="00AD39CF"/>
    <w:rsid w:val="00AE3B1A"/>
    <w:rsid w:val="00B32450"/>
    <w:rsid w:val="00B63B7E"/>
    <w:rsid w:val="00B74608"/>
    <w:rsid w:val="00B82BA3"/>
    <w:rsid w:val="00BE3C8A"/>
    <w:rsid w:val="00C10F4A"/>
    <w:rsid w:val="00C165B3"/>
    <w:rsid w:val="00C44C9D"/>
    <w:rsid w:val="00CD7B00"/>
    <w:rsid w:val="00CF3086"/>
    <w:rsid w:val="00D81B96"/>
    <w:rsid w:val="00D91EEE"/>
    <w:rsid w:val="00DB0C7D"/>
    <w:rsid w:val="00DE430C"/>
    <w:rsid w:val="00DE5BAB"/>
    <w:rsid w:val="00DF7D59"/>
    <w:rsid w:val="00E02BA0"/>
    <w:rsid w:val="00E030BB"/>
    <w:rsid w:val="00E34A69"/>
    <w:rsid w:val="00E63B0C"/>
    <w:rsid w:val="00E869E1"/>
    <w:rsid w:val="00E94B17"/>
    <w:rsid w:val="00E95AFC"/>
    <w:rsid w:val="00EE2359"/>
    <w:rsid w:val="00FE27FB"/>
    <w:rsid w:val="00FE29C5"/>
    <w:rsid w:val="00FE3590"/>
    <w:rsid w:val="00FE588E"/>
    <w:rsid w:val="00FF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E0021"/>
  <w15:chartTrackingRefBased/>
  <w15:docId w15:val="{E9BF4CC2-3529-44E5-A23E-B683C6EE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 w:type="paragraph" w:styleId="HTMLPreformatted">
    <w:name w:val="HTML Preformatted"/>
    <w:basedOn w:val="Normal"/>
    <w:link w:val="HTMLPreformattedChar"/>
    <w:uiPriority w:val="99"/>
    <w:semiHidden/>
    <w:unhideWhenUsed/>
    <w:rsid w:val="00DE5BA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E5BAB"/>
    <w:rPr>
      <w:rFonts w:ascii="Consolas" w:hAnsi="Consolas" w:cs="Times New Roman"/>
      <w:sz w:val="20"/>
      <w:szCs w:val="20"/>
    </w:rPr>
  </w:style>
  <w:style w:type="paragraph" w:styleId="Revision">
    <w:name w:val="Revision"/>
    <w:hidden/>
    <w:uiPriority w:val="99"/>
    <w:semiHidden/>
    <w:rsid w:val="000A6CDD"/>
    <w:pPr>
      <w:spacing w:after="0"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0A6CDD"/>
    <w:rPr>
      <w:sz w:val="16"/>
      <w:szCs w:val="16"/>
    </w:rPr>
  </w:style>
  <w:style w:type="paragraph" w:styleId="CommentText">
    <w:name w:val="annotation text"/>
    <w:basedOn w:val="Normal"/>
    <w:link w:val="CommentTextChar"/>
    <w:uiPriority w:val="99"/>
    <w:unhideWhenUsed/>
    <w:rsid w:val="000A6CDD"/>
    <w:rPr>
      <w:sz w:val="20"/>
      <w:szCs w:val="20"/>
    </w:rPr>
  </w:style>
  <w:style w:type="character" w:customStyle="1" w:styleId="CommentTextChar">
    <w:name w:val="Comment Text Char"/>
    <w:basedOn w:val="DefaultParagraphFont"/>
    <w:link w:val="CommentText"/>
    <w:uiPriority w:val="99"/>
    <w:rsid w:val="000A6CD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A6CDD"/>
    <w:rPr>
      <w:b/>
      <w:bCs/>
    </w:rPr>
  </w:style>
  <w:style w:type="character" w:customStyle="1" w:styleId="CommentSubjectChar">
    <w:name w:val="Comment Subject Char"/>
    <w:basedOn w:val="CommentTextChar"/>
    <w:link w:val="CommentSubject"/>
    <w:uiPriority w:val="99"/>
    <w:semiHidden/>
    <w:rsid w:val="000A6CDD"/>
    <w:rPr>
      <w:rFonts w:ascii="Times New Roman" w:hAnsi="Times New Roman" w:cs="Times New Roman"/>
      <w:b/>
      <w:bCs/>
      <w:sz w:val="20"/>
      <w:szCs w:val="20"/>
    </w:rPr>
  </w:style>
  <w:style w:type="paragraph" w:styleId="NormalWeb">
    <w:name w:val="Normal (Web)"/>
    <w:basedOn w:val="Normal"/>
    <w:uiPriority w:val="99"/>
    <w:semiHidden/>
    <w:unhideWhenUsed/>
    <w:rsid w:val="005D2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187ead6-98ea-4869-a450-5a5016022e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5AC7A200B48B47BB0E6C7BD3BDD2E0" ma:contentTypeVersion="15" ma:contentTypeDescription="Create a new document." ma:contentTypeScope="" ma:versionID="660515546b7cbc385740e3a2a687a3da">
  <xsd:schema xmlns:xsd="http://www.w3.org/2001/XMLSchema" xmlns:xs="http://www.w3.org/2001/XMLSchema" xmlns:p="http://schemas.microsoft.com/office/2006/metadata/properties" xmlns:ns3="b9a755ba-4520-425f-9565-dcf6d3748fa4" xmlns:ns4="0187ead6-98ea-4869-a450-5a5016022e16" targetNamespace="http://schemas.microsoft.com/office/2006/metadata/properties" ma:root="true" ma:fieldsID="c28e25884427cd5fbfd3f90e4d80ca95" ns3:_="" ns4:_="">
    <xsd:import namespace="b9a755ba-4520-425f-9565-dcf6d3748fa4"/>
    <xsd:import namespace="0187ead6-98ea-4869-a450-5a5016022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DateTaken" minOccurs="0"/>
                <xsd:element ref="ns4:MediaServiceSystem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a755ba-4520-425f-9565-dcf6d3748f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87ead6-98ea-4869-a450-5a5016022e1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26816-B822-4120-A7D2-3C5D466EB0B5}">
  <ds:schemaRefs>
    <ds:schemaRef ds:uri="http://schemas.microsoft.com/office/2006/metadata/properties"/>
    <ds:schemaRef ds:uri="http://schemas.microsoft.com/office/infopath/2007/PartnerControls"/>
    <ds:schemaRef ds:uri="0187ead6-98ea-4869-a450-5a5016022e16"/>
  </ds:schemaRefs>
</ds:datastoreItem>
</file>

<file path=customXml/itemProps2.xml><?xml version="1.0" encoding="utf-8"?>
<ds:datastoreItem xmlns:ds="http://schemas.openxmlformats.org/officeDocument/2006/customXml" ds:itemID="{D400D5DF-7042-4D5F-B265-C88719448469}">
  <ds:schemaRefs>
    <ds:schemaRef ds:uri="http://schemas.microsoft.com/sharepoint/v3/contenttype/forms"/>
  </ds:schemaRefs>
</ds:datastoreItem>
</file>

<file path=customXml/itemProps3.xml><?xml version="1.0" encoding="utf-8"?>
<ds:datastoreItem xmlns:ds="http://schemas.openxmlformats.org/officeDocument/2006/customXml" ds:itemID="{379C1681-3CFF-4BEE-A4F0-9F000E95E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a755ba-4520-425f-9565-dcf6d3748fa4"/>
    <ds:schemaRef ds:uri="0187ead6-98ea-4869-a450-5a5016022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E3BC3F-8B93-44F8-89DE-8B4F3A737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680</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NYCC</dc:creator>
  <cp:keywords/>
  <dc:description/>
  <cp:lastModifiedBy>Martin, William</cp:lastModifiedBy>
  <cp:revision>7</cp:revision>
  <cp:lastPrinted>2026-07-09T17:05:00Z</cp:lastPrinted>
  <dcterms:created xsi:type="dcterms:W3CDTF">2026-07-10T14:56:00Z</dcterms:created>
  <dcterms:modified xsi:type="dcterms:W3CDTF">2026-07-16T20:45:00Z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e5b65eef465d86a6c4687116344aed27d68498925c924c84402d19c1ca90f695</vt:lpwstr>
  </property>
  <property fmtid="{D5CDD505-2E9C-101B-9397-08002B2CF9AE}" pid="3" name="ContentTypeId">
    <vt:lpwstr>0x010100965AC7A200B48B47BB0E6C7BD3BDD2E0</vt:lpwstr>
  </property>
</Properties>
</file>